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1BE3BF96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0B399A1D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292781C9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</w:t>
      </w:r>
      <w:r w:rsidR="00A7472B">
        <w:rPr>
          <w:szCs w:val="24"/>
          <w:lang w:val="en-US"/>
        </w:rPr>
        <w:t>1</w:t>
      </w:r>
      <w:r w:rsidR="001B2BB7" w:rsidRPr="00CB1452">
        <w:rPr>
          <w:szCs w:val="24"/>
        </w:rPr>
        <w:t xml:space="preserve"> m. </w:t>
      </w:r>
      <w:r w:rsidR="00A7472B">
        <w:rPr>
          <w:szCs w:val="24"/>
        </w:rPr>
        <w:t>sausio</w:t>
      </w:r>
      <w:r w:rsidR="00812F6A">
        <w:rPr>
          <w:szCs w:val="24"/>
        </w:rPr>
        <w:t xml:space="preserve"> </w:t>
      </w:r>
      <w:r w:rsidR="00E17AF3">
        <w:rPr>
          <w:szCs w:val="24"/>
          <w:lang w:val="en-US"/>
        </w:rPr>
        <w:t>20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E17AF3">
        <w:rPr>
          <w:szCs w:val="24"/>
        </w:rPr>
        <w:t>1</w:t>
      </w:r>
    </w:p>
    <w:p w14:paraId="3655092F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774E142E" w14:textId="77777777" w:rsidR="001B2BB7" w:rsidRDefault="001B2BB7" w:rsidP="00540614">
      <w:pPr>
        <w:jc w:val="center"/>
        <w:rPr>
          <w:sz w:val="10"/>
          <w:szCs w:val="10"/>
        </w:rPr>
      </w:pPr>
    </w:p>
    <w:p w14:paraId="09692D30" w14:textId="77777777" w:rsidR="008F38E8" w:rsidRDefault="008F38E8" w:rsidP="00540614">
      <w:pPr>
        <w:jc w:val="center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0C4058AC" w:rsidR="00043DB6" w:rsidRPr="00777C78" w:rsidRDefault="001B2BB7" w:rsidP="00A46DEF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>Dėl valstybės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009469C8" w14:textId="0EA3396E" w:rsidR="00ED245B" w:rsidRDefault="00CA1C54" w:rsidP="00CA1C54">
      <w:pPr>
        <w:spacing w:line="276" w:lineRule="auto"/>
        <w:ind w:firstLine="709"/>
        <w:jc w:val="both"/>
        <w:rPr>
          <w:lang w:eastAsia="lt-LT"/>
        </w:rPr>
      </w:pPr>
      <w:r w:rsidRPr="00CA1C54">
        <w:rPr>
          <w:lang w:eastAsia="lt-LT"/>
        </w:rPr>
        <w:t xml:space="preserve">p e r d u o d u 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Turto valdymo ir ūkio departamentui prie Lietuvos Respublikos vidaus reikalų ministerijos valdyti, naudoti ir disponuoti juo patikėjimo teise jo nuostatuose numatytai veiklai vykdyti valstybei nuosavybės teise priklausantį ir šiuo metu </w:t>
      </w:r>
      <w:r w:rsidR="00F43E9B">
        <w:rPr>
          <w:lang w:eastAsia="lt-LT"/>
        </w:rPr>
        <w:t>VĮ Turto banko</w:t>
      </w:r>
      <w:r w:rsidR="0015041B">
        <w:rPr>
          <w:lang w:eastAsia="lt-LT"/>
        </w:rPr>
        <w:t xml:space="preserve"> 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patikėjimo teise valdomą nekilnojamąjį turtą – </w:t>
      </w:r>
      <w:r w:rsidR="00F43E9B">
        <w:rPr>
          <w:rFonts w:eastAsia="SimSun" w:cs="Mangal"/>
          <w:kern w:val="3"/>
          <w:szCs w:val="24"/>
          <w:lang w:eastAsia="lt-LT" w:bidi="hi-IN"/>
        </w:rPr>
        <w:t>butą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15041B" w:rsidRPr="00F43E9B">
        <w:rPr>
          <w:lang w:eastAsia="lt-LT"/>
        </w:rPr>
        <w:t xml:space="preserve">(unikalus numeris – </w:t>
      </w:r>
      <w:r w:rsidR="00F43E9B" w:rsidRPr="00F43E9B">
        <w:rPr>
          <w:lang w:eastAsia="lt-LT"/>
        </w:rPr>
        <w:t>4400-1613-2060:3506</w:t>
      </w:r>
      <w:r w:rsidR="0015041B" w:rsidRPr="00F43E9B">
        <w:rPr>
          <w:lang w:eastAsia="lt-LT"/>
        </w:rPr>
        <w:t xml:space="preserve">, bendras plotas – </w:t>
      </w:r>
      <w:r w:rsidR="00F43E9B" w:rsidRPr="00F43E9B">
        <w:rPr>
          <w:lang w:eastAsia="lt-LT"/>
        </w:rPr>
        <w:t xml:space="preserve">67,85 </w:t>
      </w:r>
      <w:r w:rsidR="0015041B" w:rsidRPr="00F43E9B">
        <w:rPr>
          <w:lang w:eastAsia="lt-LT"/>
        </w:rPr>
        <w:t xml:space="preserve">kv. m, </w:t>
      </w:r>
      <w:r w:rsidR="0015041B" w:rsidRPr="00E2762A">
        <w:rPr>
          <w:lang w:eastAsia="lt-LT"/>
        </w:rPr>
        <w:t xml:space="preserve">likutinė vertė 2020 m. </w:t>
      </w:r>
      <w:r w:rsidR="00E2762A" w:rsidRPr="00E2762A">
        <w:rPr>
          <w:lang w:eastAsia="lt-LT"/>
        </w:rPr>
        <w:t>lapkričio</w:t>
      </w:r>
      <w:r w:rsidR="0015041B" w:rsidRPr="00E2762A">
        <w:rPr>
          <w:lang w:eastAsia="lt-LT"/>
        </w:rPr>
        <w:t xml:space="preserve"> </w:t>
      </w:r>
      <w:r w:rsidR="00E2762A" w:rsidRPr="00E2762A">
        <w:rPr>
          <w:lang w:val="en-US" w:eastAsia="lt-LT"/>
        </w:rPr>
        <w:t>6</w:t>
      </w:r>
      <w:r w:rsidR="0015041B" w:rsidRPr="00E2762A">
        <w:rPr>
          <w:lang w:eastAsia="lt-LT"/>
        </w:rPr>
        <w:t xml:space="preserve"> d. – </w:t>
      </w:r>
      <w:r w:rsidR="00E2762A" w:rsidRPr="00E2762A">
        <w:rPr>
          <w:lang w:eastAsia="lt-LT"/>
        </w:rPr>
        <w:t xml:space="preserve">16 662,07 </w:t>
      </w:r>
      <w:r w:rsidR="0015041B" w:rsidRPr="00E2762A">
        <w:rPr>
          <w:lang w:eastAsia="lt-LT"/>
        </w:rPr>
        <w:t>Eur (</w:t>
      </w:r>
      <w:r w:rsidR="00E2762A" w:rsidRPr="00E2762A">
        <w:rPr>
          <w:lang w:eastAsia="lt-LT"/>
        </w:rPr>
        <w:t xml:space="preserve">šešiolika tūkstančių šeši šimtai du </w:t>
      </w:r>
      <w:r w:rsidR="0015041B" w:rsidRPr="00E2762A">
        <w:rPr>
          <w:lang w:eastAsia="lt-LT"/>
        </w:rPr>
        <w:t xml:space="preserve">eurai </w:t>
      </w:r>
      <w:r w:rsidR="00E2762A" w:rsidRPr="00E2762A">
        <w:rPr>
          <w:lang w:eastAsia="lt-LT"/>
        </w:rPr>
        <w:t>7</w:t>
      </w:r>
      <w:r w:rsidR="0015041B" w:rsidRPr="00E2762A">
        <w:rPr>
          <w:lang w:eastAsia="lt-LT"/>
        </w:rPr>
        <w:t xml:space="preserve"> ct</w:t>
      </w:r>
      <w:r w:rsidR="0015041B">
        <w:rPr>
          <w:lang w:eastAsia="lt-LT"/>
        </w:rPr>
        <w:t>)</w:t>
      </w:r>
      <w:r w:rsidR="0015041B">
        <w:rPr>
          <w:rFonts w:eastAsia="SimSun" w:cs="Mangal"/>
          <w:kern w:val="3"/>
          <w:szCs w:val="24"/>
          <w:lang w:eastAsia="lt-LT" w:bidi="hi-IN"/>
        </w:rPr>
        <w:t>, esan</w:t>
      </w:r>
      <w:r w:rsidR="00F43E9B">
        <w:rPr>
          <w:rFonts w:eastAsia="SimSun" w:cs="Mangal"/>
          <w:kern w:val="3"/>
          <w:szCs w:val="24"/>
          <w:lang w:eastAsia="lt-LT" w:bidi="hi-IN"/>
        </w:rPr>
        <w:t>tį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43E9B" w:rsidRPr="00F43E9B">
        <w:rPr>
          <w:rFonts w:eastAsia="SimSun" w:cs="Mangal"/>
          <w:kern w:val="3"/>
          <w:szCs w:val="24"/>
          <w:lang w:eastAsia="lt-LT" w:bidi="hi-IN"/>
        </w:rPr>
        <w:t>Jono Kairiūkščio g. 5-8, Vilniu</w:t>
      </w:r>
      <w:r w:rsidR="00F43E9B">
        <w:rPr>
          <w:rFonts w:eastAsia="SimSun" w:cs="Mangal"/>
          <w:kern w:val="3"/>
          <w:szCs w:val="24"/>
          <w:lang w:eastAsia="lt-LT" w:bidi="hi-IN"/>
        </w:rPr>
        <w:t>je</w:t>
      </w:r>
      <w:r w:rsidR="00ED245B">
        <w:rPr>
          <w:lang w:eastAsia="lt-LT"/>
        </w:rPr>
        <w:t>.</w:t>
      </w:r>
    </w:p>
    <w:p w14:paraId="7A9272DE" w14:textId="77777777" w:rsidR="00CA1C54" w:rsidRDefault="00CA1C54" w:rsidP="00E718C3">
      <w:pPr>
        <w:ind w:firstLine="706"/>
        <w:jc w:val="both"/>
      </w:pPr>
    </w:p>
    <w:p w14:paraId="7B5AAF90" w14:textId="77777777" w:rsidR="00777C78" w:rsidRDefault="00777C78" w:rsidP="00924E85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73ECC8B4" w14:textId="26B0E0AF" w:rsidR="00653226" w:rsidRDefault="00CA1C54" w:rsidP="00CA1C5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szCs w:val="24"/>
        </w:rPr>
        <w:t>Generalinis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Mindaugas Sinkevičius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</w:t>
      </w:r>
    </w:p>
    <w:p w14:paraId="5DDCA005" w14:textId="77777777"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3F3B8C1" w14:textId="77777777" w:rsidR="00827F82" w:rsidRDefault="00827F82" w:rsidP="00540614">
      <w:pPr>
        <w:rPr>
          <w:szCs w:val="24"/>
        </w:rPr>
      </w:pPr>
    </w:p>
    <w:p w14:paraId="6803B541" w14:textId="77777777" w:rsidR="00997B24" w:rsidRDefault="00997B24" w:rsidP="00540614">
      <w:pPr>
        <w:rPr>
          <w:szCs w:val="24"/>
        </w:rPr>
      </w:pPr>
    </w:p>
    <w:p w14:paraId="714D633D" w14:textId="77777777" w:rsidR="00997B24" w:rsidRDefault="00997B24" w:rsidP="00540614">
      <w:pPr>
        <w:rPr>
          <w:szCs w:val="24"/>
        </w:rPr>
      </w:pPr>
    </w:p>
    <w:p w14:paraId="40E51931" w14:textId="77777777" w:rsidR="00997B24" w:rsidRDefault="00997B24" w:rsidP="00540614">
      <w:pPr>
        <w:rPr>
          <w:szCs w:val="24"/>
        </w:rPr>
      </w:pPr>
    </w:p>
    <w:p w14:paraId="3004345C" w14:textId="77777777" w:rsidR="00997B24" w:rsidRDefault="00997B24" w:rsidP="00540614">
      <w:pPr>
        <w:rPr>
          <w:szCs w:val="24"/>
        </w:rPr>
      </w:pPr>
    </w:p>
    <w:p w14:paraId="010C3F26" w14:textId="77777777" w:rsidR="00ED245B" w:rsidRDefault="00ED245B" w:rsidP="00540614">
      <w:pPr>
        <w:rPr>
          <w:szCs w:val="24"/>
        </w:rPr>
      </w:pPr>
    </w:p>
    <w:p w14:paraId="0807994D" w14:textId="77777777" w:rsidR="00ED245B" w:rsidRDefault="00ED245B" w:rsidP="00540614">
      <w:pPr>
        <w:rPr>
          <w:szCs w:val="24"/>
        </w:rPr>
      </w:pPr>
    </w:p>
    <w:p w14:paraId="1D95AF90" w14:textId="77777777" w:rsidR="00ED245B" w:rsidRDefault="00ED245B" w:rsidP="00540614">
      <w:pPr>
        <w:rPr>
          <w:szCs w:val="24"/>
        </w:rPr>
      </w:pPr>
    </w:p>
    <w:p w14:paraId="5D634C37" w14:textId="77777777" w:rsidR="00ED245B" w:rsidRDefault="00ED245B" w:rsidP="00540614">
      <w:pPr>
        <w:rPr>
          <w:szCs w:val="24"/>
        </w:rPr>
      </w:pPr>
    </w:p>
    <w:p w14:paraId="69832EC3" w14:textId="77777777" w:rsidR="00ED245B" w:rsidRDefault="00ED245B" w:rsidP="00540614">
      <w:pPr>
        <w:rPr>
          <w:szCs w:val="24"/>
        </w:rPr>
      </w:pPr>
    </w:p>
    <w:p w14:paraId="3BFF2226" w14:textId="77777777" w:rsidR="00ED245B" w:rsidRDefault="00ED245B" w:rsidP="00540614">
      <w:pPr>
        <w:rPr>
          <w:szCs w:val="24"/>
        </w:rPr>
      </w:pPr>
    </w:p>
    <w:p w14:paraId="075A17D5" w14:textId="77777777" w:rsidR="00ED245B" w:rsidRDefault="00ED245B" w:rsidP="00540614">
      <w:pPr>
        <w:rPr>
          <w:szCs w:val="24"/>
        </w:rPr>
      </w:pPr>
    </w:p>
    <w:p w14:paraId="2C5972CF" w14:textId="2650FA62"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14:paraId="7E962A50" w14:textId="77777777" w:rsidR="00997B24" w:rsidRDefault="00997B24" w:rsidP="00A46DEF">
      <w:pPr>
        <w:rPr>
          <w:szCs w:val="24"/>
        </w:rPr>
      </w:pPr>
    </w:p>
    <w:p w14:paraId="61E24B54" w14:textId="77777777"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14:paraId="4170B08E" w14:textId="1D441863" w:rsidR="00EB5645" w:rsidRPr="00E2762A" w:rsidRDefault="00A46DEF" w:rsidP="00A46DEF">
      <w:pPr>
        <w:rPr>
          <w:szCs w:val="24"/>
        </w:rPr>
      </w:pPr>
      <w:r w:rsidRPr="00CB1452">
        <w:rPr>
          <w:szCs w:val="24"/>
        </w:rPr>
        <w:t>20</w:t>
      </w:r>
      <w:r w:rsidR="00407350">
        <w:rPr>
          <w:szCs w:val="24"/>
        </w:rPr>
        <w:t>2</w:t>
      </w:r>
      <w:r w:rsidR="00A7472B">
        <w:rPr>
          <w:szCs w:val="24"/>
        </w:rPr>
        <w:t>1</w:t>
      </w:r>
      <w:r w:rsidRPr="00CB1452">
        <w:rPr>
          <w:szCs w:val="24"/>
        </w:rPr>
        <w:t>-</w:t>
      </w:r>
      <w:r w:rsidR="00A7472B">
        <w:rPr>
          <w:szCs w:val="24"/>
        </w:rPr>
        <w:t>01</w:t>
      </w:r>
      <w:r w:rsidRPr="00CB1452">
        <w:rPr>
          <w:szCs w:val="24"/>
        </w:rPr>
        <w:t>-</w:t>
      </w:r>
      <w:r w:rsidR="00A7472B">
        <w:rPr>
          <w:szCs w:val="24"/>
        </w:rPr>
        <w:t>19</w:t>
      </w:r>
    </w:p>
    <w:sectPr w:rsidR="00EB5645" w:rsidRPr="00E2762A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4A4E" w14:textId="77777777" w:rsidR="00D11DE3" w:rsidRDefault="00D11DE3" w:rsidP="00AD24B2">
      <w:r>
        <w:separator/>
      </w:r>
    </w:p>
  </w:endnote>
  <w:endnote w:type="continuationSeparator" w:id="0">
    <w:p w14:paraId="22635998" w14:textId="77777777" w:rsidR="00D11DE3" w:rsidRDefault="00D11DE3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721E" w14:textId="77777777" w:rsidR="00D11DE3" w:rsidRDefault="00D11DE3" w:rsidP="00AD24B2">
      <w:r>
        <w:separator/>
      </w:r>
    </w:p>
  </w:footnote>
  <w:footnote w:type="continuationSeparator" w:id="0">
    <w:p w14:paraId="7922A942" w14:textId="77777777" w:rsidR="00D11DE3" w:rsidRDefault="00D11DE3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D4B48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041B"/>
    <w:rsid w:val="001535B0"/>
    <w:rsid w:val="00153E53"/>
    <w:rsid w:val="00154972"/>
    <w:rsid w:val="00160036"/>
    <w:rsid w:val="0016622E"/>
    <w:rsid w:val="00171E91"/>
    <w:rsid w:val="00172FAD"/>
    <w:rsid w:val="0018149F"/>
    <w:rsid w:val="00197523"/>
    <w:rsid w:val="00197E6B"/>
    <w:rsid w:val="001A1CB1"/>
    <w:rsid w:val="001A4D2B"/>
    <w:rsid w:val="001B10C4"/>
    <w:rsid w:val="001B29BC"/>
    <w:rsid w:val="001B2BB7"/>
    <w:rsid w:val="001B5341"/>
    <w:rsid w:val="001C01F6"/>
    <w:rsid w:val="001D2DF5"/>
    <w:rsid w:val="001E03FA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1181"/>
    <w:rsid w:val="002B7916"/>
    <w:rsid w:val="002C56DD"/>
    <w:rsid w:val="002D1509"/>
    <w:rsid w:val="002D3C50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00C"/>
    <w:rsid w:val="003905E3"/>
    <w:rsid w:val="00393D97"/>
    <w:rsid w:val="003A7A88"/>
    <w:rsid w:val="003C6A84"/>
    <w:rsid w:val="003C6FF5"/>
    <w:rsid w:val="003F349C"/>
    <w:rsid w:val="0040517E"/>
    <w:rsid w:val="00407350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54F9A"/>
    <w:rsid w:val="005642C8"/>
    <w:rsid w:val="00572C10"/>
    <w:rsid w:val="00576E66"/>
    <w:rsid w:val="00583F1F"/>
    <w:rsid w:val="005A2CE0"/>
    <w:rsid w:val="005A4078"/>
    <w:rsid w:val="005A4117"/>
    <w:rsid w:val="005A5EF9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85E5C"/>
    <w:rsid w:val="006A50A1"/>
    <w:rsid w:val="006B3B58"/>
    <w:rsid w:val="006B4295"/>
    <w:rsid w:val="006C1526"/>
    <w:rsid w:val="006D722C"/>
    <w:rsid w:val="006E50F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77C78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15A2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204DE"/>
    <w:rsid w:val="00924E85"/>
    <w:rsid w:val="00925449"/>
    <w:rsid w:val="00941F84"/>
    <w:rsid w:val="0094508C"/>
    <w:rsid w:val="009509AA"/>
    <w:rsid w:val="00963C04"/>
    <w:rsid w:val="009672AA"/>
    <w:rsid w:val="0097074A"/>
    <w:rsid w:val="009956F2"/>
    <w:rsid w:val="00997B24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157D"/>
    <w:rsid w:val="00A46DEF"/>
    <w:rsid w:val="00A51858"/>
    <w:rsid w:val="00A612BB"/>
    <w:rsid w:val="00A67799"/>
    <w:rsid w:val="00A7472B"/>
    <w:rsid w:val="00A82596"/>
    <w:rsid w:val="00A958A4"/>
    <w:rsid w:val="00AA3796"/>
    <w:rsid w:val="00AB559A"/>
    <w:rsid w:val="00AC2C05"/>
    <w:rsid w:val="00AC79F8"/>
    <w:rsid w:val="00AD24B2"/>
    <w:rsid w:val="00AD6A73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A1C54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11DE3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17AF3"/>
    <w:rsid w:val="00E231E3"/>
    <w:rsid w:val="00E2762A"/>
    <w:rsid w:val="00E314C1"/>
    <w:rsid w:val="00E31673"/>
    <w:rsid w:val="00E36A72"/>
    <w:rsid w:val="00E45F61"/>
    <w:rsid w:val="00E47799"/>
    <w:rsid w:val="00E50E80"/>
    <w:rsid w:val="00E552FA"/>
    <w:rsid w:val="00E60C17"/>
    <w:rsid w:val="00E611C8"/>
    <w:rsid w:val="00E6602A"/>
    <w:rsid w:val="00E6640B"/>
    <w:rsid w:val="00E66EDC"/>
    <w:rsid w:val="00E718C3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D245B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3E9B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43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43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PETKEVIČIŪTĖ, Živilė</cp:lastModifiedBy>
  <cp:revision>2</cp:revision>
  <cp:lastPrinted>2019-05-31T07:09:00Z</cp:lastPrinted>
  <dcterms:created xsi:type="dcterms:W3CDTF">2021-01-24T20:37:00Z</dcterms:created>
  <dcterms:modified xsi:type="dcterms:W3CDTF">2021-01-24T20:37:00Z</dcterms:modified>
</cp:coreProperties>
</file>