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ED31" w14:textId="20F729FE" w:rsidR="005A1C1D" w:rsidRPr="005A1C1D" w:rsidRDefault="005A1C1D" w:rsidP="005A1C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 w:rsidRPr="005A1C1D">
        <w:rPr>
          <w:rFonts w:ascii="Times New Roman" w:eastAsia="Times New Roman" w:hAnsi="Times New Roman" w:cs="Times New Roman"/>
          <w:b/>
          <w:noProof/>
          <w:sz w:val="28"/>
          <w:szCs w:val="20"/>
          <w:lang w:val="lt-LT" w:eastAsia="lt-LT"/>
        </w:rPr>
        <w:drawing>
          <wp:inline distT="0" distB="0" distL="0" distR="0" wp14:anchorId="15C85350" wp14:editId="1D0D4405">
            <wp:extent cx="333375" cy="333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556F" w14:textId="77777777" w:rsidR="005A1C1D" w:rsidRPr="005A1C1D" w:rsidRDefault="005A1C1D" w:rsidP="005A1C1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3C234A1" w14:textId="77777777" w:rsidR="005A1C1D" w:rsidRPr="005A1C1D" w:rsidRDefault="005A1C1D" w:rsidP="005A1C1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VALSTYBĖS ĮMONĖS TURTO BANKO</w:t>
      </w:r>
    </w:p>
    <w:p w14:paraId="1C69CBE6" w14:textId="77777777" w:rsidR="005A1C1D" w:rsidRPr="005A1C1D" w:rsidRDefault="005A1C1D" w:rsidP="005A1C1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GENERALINIS DIREKTORIUS</w:t>
      </w:r>
    </w:p>
    <w:p w14:paraId="21BFEE01" w14:textId="77777777" w:rsidR="005A1C1D" w:rsidRPr="005A1C1D" w:rsidRDefault="005A1C1D" w:rsidP="005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5B1A5FB9" w14:textId="77777777" w:rsidR="005A1C1D" w:rsidRPr="005A1C1D" w:rsidRDefault="005A1C1D" w:rsidP="005A1C1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ĮSAKYMAS</w:t>
      </w:r>
    </w:p>
    <w:p w14:paraId="1DD7215D" w14:textId="77777777" w:rsidR="005A1C1D" w:rsidRPr="005A1C1D" w:rsidRDefault="005A1C1D" w:rsidP="005A1C1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DĖL VALSTYBĖS NEKILNOJAMOJO TURTO NUOMOS</w:t>
      </w:r>
    </w:p>
    <w:p w14:paraId="6127A880" w14:textId="77777777" w:rsidR="005A1C1D" w:rsidRPr="005A1C1D" w:rsidRDefault="005A1C1D" w:rsidP="005A1C1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9782DC9" w14:textId="7F2D89C5" w:rsidR="005A1C1D" w:rsidRPr="005A1C1D" w:rsidRDefault="005A1C1D" w:rsidP="005A1C1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>2021 m.  gegužės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14 </w:t>
      </w: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>d. Nr.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P17-36</w:t>
      </w: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22815874" w14:textId="77777777" w:rsidR="005A1C1D" w:rsidRPr="005A1C1D" w:rsidRDefault="005A1C1D" w:rsidP="005A1C1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572B2B36" w14:textId="77777777" w:rsidR="005A1C1D" w:rsidRPr="005A1C1D" w:rsidRDefault="005A1C1D" w:rsidP="005A1C1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E25A4FD" w14:textId="77777777" w:rsidR="005A1C1D" w:rsidRPr="005A1C1D" w:rsidRDefault="005A1C1D" w:rsidP="005A1C1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Vadovaudamasis </w:t>
      </w:r>
      <w:r w:rsidRPr="005A1C1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Lietuvos Respublikos valstybės ir savivaldybių turto valdymo, naudojimo ir disponavimo juo įstatymo 19 straipsniu,</w:t>
      </w: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įgyvendindamas </w:t>
      </w:r>
      <w:r w:rsidRPr="005A1C1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Valstybės nekilnojamojo turto centralizuoto valdymo, naudojimo, disponavimo juo ir centralizuotai valdomo administracinės paskirties valstybės nekilnojamojo turto atnaujinimo tvarkos aprašą,</w:t>
      </w: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patvirtintą Lietuvos Respublikos Vyriausybės 2015 m. vasario 11 d. nutarimu Nr. 148 „Dėl valstybės nekilnojamojo turto centralizuoto valdymo įgyvendinimo“,</w:t>
      </w:r>
    </w:p>
    <w:p w14:paraId="753746BD" w14:textId="77777777" w:rsidR="005A1C1D" w:rsidRPr="005A1C1D" w:rsidRDefault="005A1C1D" w:rsidP="005A1C1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 u s p r e n d ž i u 10 metų terminui išnuomoti Nacionaliniam bendrųjų funkcijų centrui jo nuostatuose šiuo metu numatytai veiklai vykdyti 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/>
        </w:rPr>
        <w:t>valstybei nuosavybės teise priklausantį, šiuo metu valstybės įmonės Turto banko patikėjimo teise valdomą, nekilnojamąjį turtą:</w:t>
      </w:r>
    </w:p>
    <w:p w14:paraId="64A1AFC7" w14:textId="77777777" w:rsidR="005A1C1D" w:rsidRPr="005A1C1D" w:rsidRDefault="005A1C1D" w:rsidP="005A1C1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5A1C1D">
        <w:rPr>
          <w:rFonts w:ascii="Times New Roman" w:eastAsia="Times New Roman" w:hAnsi="Times New Roman" w:cs="Times New Roman"/>
          <w:sz w:val="24"/>
          <w:szCs w:val="20"/>
          <w:lang w:val="lt-LT"/>
        </w:rPr>
        <w:t>1. Negyvenamąsias patalpas, esančias Kaune, J. Gruodžio g. 16 (</w:t>
      </w:r>
      <w:bookmarkStart w:id="0" w:name="_Hlk61877689"/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unikalus numeris </w:t>
      </w:r>
      <w:bookmarkStart w:id="1" w:name="_Hlk70062765"/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– </w:t>
      </w:r>
      <w:bookmarkEnd w:id="1"/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      1989-8000-3013:0006, pastato pažymėjimas plane – 3A2p, patalpų bendras plotas </w:t>
      </w:r>
      <w:bookmarkStart w:id="2" w:name="_Hlk70063979"/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–</w:t>
      </w:r>
      <w:bookmarkEnd w:id="2"/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261,77 kv. metro, pagrindinė patalpų naudojimo paskirtis – administracinė, perduodamų patalpų indeksai – nuo 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101 iki 113, nuo 116 iki 117, nuo 210 iki 213, perduodamų patalpų bendras plotas 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– 126,61 kv. metro, perduodama bendro naudojimo patalpų ploto dalis – 135,16 kv. metro, visų perduodamų patalpų bendras plotas – 261,77 kv. metro).</w:t>
      </w:r>
    </w:p>
    <w:p w14:paraId="29E14D85" w14:textId="77777777" w:rsidR="005A1C1D" w:rsidRPr="005A1C1D" w:rsidRDefault="005A1C1D" w:rsidP="005A1C1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2. 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Negyvenamąsias patalpas, esančias Kaune, 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Vilniaus g. 72A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(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unikalus numeris –          1989-6002-0038:0008, pastato pažymėjimas plane – 2A2p, patalpų bendras plotas – 223,98 kv. metro, pagrindinė patalpų naudojimo paskirtis – administracinė, perduodamų patalpų indeksai nuo  102 iki 107, nuo 110 iki 115, nuo 117 iki 118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, perduodamų patalpų bendras plotas 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– 148,12 kv. metro, perduodama bendro naudojimo patalpų ploto dalis – 75,86 kv. metro, visų perduodamų patalpų bendras plotas – 223,98 kv. metro).</w:t>
      </w:r>
    </w:p>
    <w:p w14:paraId="4367B431" w14:textId="77777777" w:rsidR="005A1C1D" w:rsidRPr="005A1C1D" w:rsidRDefault="005A1C1D" w:rsidP="005A1C1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3. 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/>
        </w:rPr>
        <w:t>Negyvenamąsias patalpas, esančias Kaune, Vilniaus g. 72A (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unikalus numeris –          1989-6002-0038:0009, pastato pažymėjimas plane – 2A2p, patalpų bendras plotas – 49,78 kv. metro, pagrindinė patalpų naudojimo paskirtis – kita, perduodamos patalpos indeksas – 120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, perduodamos patalpos bendras plotas </w:t>
      </w:r>
      <w:r w:rsidRPr="005A1C1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– 49,78 kv. metro).</w:t>
      </w:r>
    </w:p>
    <w:bookmarkEnd w:id="0"/>
    <w:p w14:paraId="7C78A393" w14:textId="77777777" w:rsidR="005A1C1D" w:rsidRPr="005A1C1D" w:rsidRDefault="005A1C1D" w:rsidP="005A1C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B282E32" w14:textId="77777777" w:rsidR="005A1C1D" w:rsidRPr="005A1C1D" w:rsidRDefault="005A1C1D" w:rsidP="005A1C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810E4E" w14:textId="77777777" w:rsidR="005A1C1D" w:rsidRPr="005A1C1D" w:rsidRDefault="005A1C1D" w:rsidP="005A1C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0E8D84" w14:textId="77777777" w:rsidR="005A1C1D" w:rsidRPr="005A1C1D" w:rsidRDefault="005A1C1D" w:rsidP="005A1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Generalinis direktorius </w:t>
      </w: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    Mindaugas Sinkevičius</w:t>
      </w:r>
    </w:p>
    <w:p w14:paraId="7A57F038" w14:textId="77777777" w:rsidR="005A1C1D" w:rsidRPr="005A1C1D" w:rsidRDefault="005A1C1D" w:rsidP="005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AA78A6F" w14:textId="77777777" w:rsidR="005A1C1D" w:rsidRPr="005A1C1D" w:rsidRDefault="005A1C1D" w:rsidP="005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87681FE" w14:textId="77777777" w:rsidR="005A1C1D" w:rsidRPr="005A1C1D" w:rsidRDefault="005A1C1D" w:rsidP="005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65B38E" w14:textId="77777777" w:rsidR="005A1C1D" w:rsidRPr="005A1C1D" w:rsidRDefault="005A1C1D" w:rsidP="005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9A636F7" w14:textId="77777777" w:rsidR="005A1C1D" w:rsidRPr="005A1C1D" w:rsidRDefault="005A1C1D" w:rsidP="005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897562E" w14:textId="77777777" w:rsidR="005A1C1D" w:rsidRPr="005A1C1D" w:rsidRDefault="005A1C1D" w:rsidP="005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0D2023E" w14:textId="77777777" w:rsidR="005A1C1D" w:rsidRPr="005A1C1D" w:rsidRDefault="005A1C1D" w:rsidP="005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>Parengė</w:t>
      </w:r>
    </w:p>
    <w:p w14:paraId="43ACF511" w14:textId="77777777" w:rsidR="005A1C1D" w:rsidRPr="005A1C1D" w:rsidRDefault="005A1C1D" w:rsidP="005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A1C1D">
        <w:rPr>
          <w:rFonts w:ascii="Times New Roman" w:eastAsia="Times New Roman" w:hAnsi="Times New Roman" w:cs="Times New Roman"/>
          <w:sz w:val="24"/>
          <w:szCs w:val="24"/>
          <w:lang w:val="lt-LT"/>
        </w:rPr>
        <w:t>Snieguolė Kaminskienė</w:t>
      </w:r>
    </w:p>
    <w:p w14:paraId="4D4CE936" w14:textId="77777777" w:rsidR="005D244E" w:rsidRDefault="005D244E"/>
    <w:sectPr w:rsidR="005D244E" w:rsidSect="00545860">
      <w:headerReference w:type="first" r:id="rId5"/>
      <w:pgSz w:w="11906" w:h="16838"/>
      <w:pgMar w:top="1440" w:right="1080" w:bottom="0" w:left="1080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06B" w14:textId="77777777" w:rsidR="00441231" w:rsidRDefault="005A1C1D" w:rsidP="00FD2C38">
    <w:pPr>
      <w:pStyle w:val="Antrats"/>
      <w:tabs>
        <w:tab w:val="center" w:pos="8222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D"/>
    <w:rsid w:val="005A1C1D"/>
    <w:rsid w:val="005D244E"/>
    <w:rsid w:val="00B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20B6"/>
  <w15:chartTrackingRefBased/>
  <w15:docId w15:val="{FA1E05E5-445D-4C29-8CD0-DB675EC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A1C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A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RAINIENĖ, Asta | Turto bankas</dc:creator>
  <cp:keywords/>
  <dc:description/>
  <cp:lastModifiedBy>RAINIENĖ, Asta | Turto bankas</cp:lastModifiedBy>
  <cp:revision>1</cp:revision>
  <dcterms:created xsi:type="dcterms:W3CDTF">2021-05-14T10:47:00Z</dcterms:created>
  <dcterms:modified xsi:type="dcterms:W3CDTF">2021-05-14T10:48:00Z</dcterms:modified>
</cp:coreProperties>
</file>