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60619FAE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B80F6F">
        <w:rPr>
          <w:szCs w:val="24"/>
        </w:rPr>
        <w:t>2</w:t>
      </w:r>
      <w:r w:rsidR="005A5E2B">
        <w:rPr>
          <w:szCs w:val="24"/>
        </w:rPr>
        <w:t xml:space="preserve"> m</w:t>
      </w:r>
      <w:r w:rsidR="00AC0084">
        <w:rPr>
          <w:szCs w:val="24"/>
        </w:rPr>
        <w:t>.</w:t>
      </w:r>
      <w:r w:rsidR="002E12E7">
        <w:rPr>
          <w:szCs w:val="24"/>
        </w:rPr>
        <w:t xml:space="preserve"> sausio 5 d. </w:t>
      </w:r>
      <w:r w:rsidR="001B2BB7" w:rsidRPr="00CB1452">
        <w:rPr>
          <w:szCs w:val="24"/>
        </w:rPr>
        <w:t>Nr.</w:t>
      </w:r>
      <w:r w:rsidR="002E12E7">
        <w:rPr>
          <w:szCs w:val="24"/>
        </w:rPr>
        <w:t xml:space="preserve"> P13-3</w:t>
      </w:r>
      <w:r w:rsidR="00200B58">
        <w:rPr>
          <w:szCs w:val="24"/>
        </w:rPr>
        <w:t xml:space="preserve"> 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1321EE">
      <w:pPr>
        <w:spacing w:line="276" w:lineRule="auto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1321EE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320439B3" w14:textId="516A3A80" w:rsidR="000D33C6" w:rsidRPr="002F076D" w:rsidRDefault="002F076D" w:rsidP="001321EE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r w:rsidRPr="002F076D">
        <w:rPr>
          <w:spacing w:val="70"/>
          <w:szCs w:val="24"/>
        </w:rPr>
        <w:t>p</w:t>
      </w:r>
      <w:r w:rsidR="008B2EAC" w:rsidRPr="002F076D">
        <w:rPr>
          <w:spacing w:val="70"/>
          <w:szCs w:val="24"/>
        </w:rPr>
        <w:t>erduodu</w:t>
      </w:r>
      <w:r w:rsidR="006E2F63" w:rsidRPr="002F076D">
        <w:rPr>
          <w:szCs w:val="24"/>
        </w:rPr>
        <w:t xml:space="preserve">biudžetinei įstaigai Lietuvos kariuomenei </w:t>
      </w:r>
      <w:r w:rsidR="00174080" w:rsidRPr="002F076D">
        <w:rPr>
          <w:szCs w:val="24"/>
        </w:rPr>
        <w:t xml:space="preserve">valdyti, naudoti ir disponuoti juo patikėjimo teise jos nuostatuose numatytai veiklai vykdyti valstybei nuosavybės teise priklausantį ir šiuo metu </w:t>
      </w:r>
      <w:r w:rsidR="00123343" w:rsidRPr="002F076D">
        <w:rPr>
          <w:szCs w:val="24"/>
        </w:rPr>
        <w:t>v</w:t>
      </w:r>
      <w:r w:rsidR="00F31A0D" w:rsidRPr="002F076D">
        <w:rPr>
          <w:szCs w:val="24"/>
        </w:rPr>
        <w:t>alstybės įmonės Turto banko</w:t>
      </w:r>
      <w:r w:rsidR="006612BF" w:rsidRPr="002F076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44D2E" w:rsidRPr="002F076D">
        <w:rPr>
          <w:szCs w:val="24"/>
        </w:rPr>
        <w:t>patikėjimo teise valdomą nekilnojamąjį turtą</w:t>
      </w:r>
      <w:r w:rsidR="00955367" w:rsidRPr="002F076D">
        <w:rPr>
          <w:szCs w:val="24"/>
        </w:rPr>
        <w:t xml:space="preserve"> esantį</w:t>
      </w:r>
      <w:r w:rsidR="000D33C6" w:rsidRPr="002F076D">
        <w:rPr>
          <w:szCs w:val="24"/>
        </w:rPr>
        <w:t xml:space="preserve"> </w:t>
      </w:r>
      <w:r w:rsidR="000D33C6" w:rsidRPr="002F076D">
        <w:rPr>
          <w:rFonts w:eastAsia="Calibri"/>
          <w:szCs w:val="24"/>
        </w:rPr>
        <w:t>Šiaulių r. sav., Gruzdžių sen., Strazdų k. 3:</w:t>
      </w:r>
    </w:p>
    <w:p w14:paraId="118A08C4" w14:textId="0B74F432" w:rsidR="00156E63" w:rsidRPr="0077242B" w:rsidRDefault="00E207F5" w:rsidP="001321EE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bookmarkStart w:id="0" w:name="_Hlk74904967"/>
      <w:r w:rsidRPr="0077242B">
        <w:rPr>
          <w:szCs w:val="24"/>
        </w:rPr>
        <w:t xml:space="preserve">– </w:t>
      </w:r>
      <w:bookmarkEnd w:id="0"/>
      <w:r w:rsidR="00156E63" w:rsidRPr="0077242B">
        <w:rPr>
          <w:rFonts w:eastAsia="Calibri"/>
          <w:szCs w:val="24"/>
        </w:rPr>
        <w:t>s</w:t>
      </w:r>
      <w:r w:rsidR="00AB5AD2" w:rsidRPr="0077242B">
        <w:rPr>
          <w:rFonts w:eastAsia="Calibri"/>
          <w:szCs w:val="24"/>
        </w:rPr>
        <w:t>andėlį, unikalus numeris 9198-3019-4019, bendras plotas 414,19 kv. m;</w:t>
      </w:r>
    </w:p>
    <w:p w14:paraId="2EC4279A" w14:textId="79C8EA46" w:rsidR="00156E63" w:rsidRPr="0077242B" w:rsidRDefault="00156E63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Pr="0077242B">
        <w:rPr>
          <w:rFonts w:eastAsia="Calibri"/>
          <w:szCs w:val="24"/>
        </w:rPr>
        <w:t>s</w:t>
      </w:r>
      <w:r w:rsidR="00AB5AD2" w:rsidRPr="0077242B">
        <w:rPr>
          <w:rFonts w:eastAsia="Calibri"/>
          <w:szCs w:val="24"/>
        </w:rPr>
        <w:t>andėl</w:t>
      </w:r>
      <w:r w:rsidR="00416B80">
        <w:rPr>
          <w:rFonts w:eastAsia="Calibri"/>
          <w:szCs w:val="24"/>
        </w:rPr>
        <w:t>į</w:t>
      </w:r>
      <w:r w:rsidR="00AB5AD2" w:rsidRPr="0077242B">
        <w:rPr>
          <w:rFonts w:eastAsia="Calibri"/>
          <w:szCs w:val="24"/>
        </w:rPr>
        <w:t xml:space="preserve">, unikalus numeris 9198-3019-4028, bendras plotas 32,72 kv. m; </w:t>
      </w:r>
    </w:p>
    <w:p w14:paraId="6D36B412" w14:textId="7A35CABA" w:rsidR="00156E63" w:rsidRPr="0077242B" w:rsidRDefault="0077242B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AB5AD2" w:rsidRPr="0077242B">
        <w:rPr>
          <w:rFonts w:eastAsia="Calibri"/>
          <w:szCs w:val="24"/>
        </w:rPr>
        <w:t>šaudykl</w:t>
      </w:r>
      <w:r w:rsidR="00416B80">
        <w:rPr>
          <w:rFonts w:eastAsia="Calibri"/>
          <w:szCs w:val="24"/>
        </w:rPr>
        <w:t>ą</w:t>
      </w:r>
      <w:r w:rsidR="00AB5AD2" w:rsidRPr="0077242B">
        <w:rPr>
          <w:rFonts w:eastAsia="Calibri"/>
          <w:szCs w:val="24"/>
        </w:rPr>
        <w:t xml:space="preserve">, unikalus numeris 9198-3019-4030, bendras plotas 117,15 kv. m; </w:t>
      </w:r>
    </w:p>
    <w:p w14:paraId="2FEA2DC2" w14:textId="29134585" w:rsidR="00156E63" w:rsidRPr="0077242B" w:rsidRDefault="0077242B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AB5AD2" w:rsidRPr="0077242B">
        <w:rPr>
          <w:rFonts w:eastAsia="Calibri"/>
          <w:szCs w:val="24"/>
        </w:rPr>
        <w:t>sandėl</w:t>
      </w:r>
      <w:r w:rsidR="00416B80">
        <w:rPr>
          <w:rFonts w:eastAsia="Calibri"/>
          <w:szCs w:val="24"/>
        </w:rPr>
        <w:t>į</w:t>
      </w:r>
      <w:r w:rsidR="00AB5AD2" w:rsidRPr="0077242B">
        <w:rPr>
          <w:rFonts w:eastAsia="Calibri"/>
          <w:szCs w:val="24"/>
        </w:rPr>
        <w:t xml:space="preserve">, unikalus numeris 9198-3019-4040, bendras plotas 8,26 kv. m; </w:t>
      </w:r>
    </w:p>
    <w:p w14:paraId="4D07C53F" w14:textId="6A7109C2" w:rsidR="003229B5" w:rsidRPr="0077242B" w:rsidRDefault="0077242B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AB5AD2" w:rsidRPr="0077242B">
        <w:rPr>
          <w:rFonts w:eastAsia="Calibri"/>
          <w:szCs w:val="24"/>
        </w:rPr>
        <w:t>sandėl</w:t>
      </w:r>
      <w:r w:rsidR="00416B80">
        <w:rPr>
          <w:rFonts w:eastAsia="Calibri"/>
          <w:szCs w:val="24"/>
        </w:rPr>
        <w:t>į</w:t>
      </w:r>
      <w:r w:rsidR="00AB5AD2" w:rsidRPr="0077242B">
        <w:rPr>
          <w:rFonts w:eastAsia="Calibri"/>
          <w:szCs w:val="24"/>
        </w:rPr>
        <w:t xml:space="preserve">, unikalus numeris 9198-3019-4051, bendras plotas 18,88 kv. m; </w:t>
      </w:r>
    </w:p>
    <w:p w14:paraId="7494570F" w14:textId="0516EBF3" w:rsidR="003229B5" w:rsidRPr="0077242B" w:rsidRDefault="0077242B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AB5AD2" w:rsidRPr="0077242B">
        <w:rPr>
          <w:rFonts w:eastAsia="Calibri"/>
          <w:szCs w:val="24"/>
        </w:rPr>
        <w:t>sandėl</w:t>
      </w:r>
      <w:r w:rsidR="00416B80">
        <w:rPr>
          <w:rFonts w:eastAsia="Calibri"/>
          <w:szCs w:val="24"/>
        </w:rPr>
        <w:t>į</w:t>
      </w:r>
      <w:r w:rsidR="00AB5AD2" w:rsidRPr="0077242B">
        <w:rPr>
          <w:rFonts w:eastAsia="Calibri"/>
          <w:szCs w:val="24"/>
        </w:rPr>
        <w:t xml:space="preserve">, unikalus numeris 9198-3019-4062, bendras plotas 61,65 kv. m; </w:t>
      </w:r>
    </w:p>
    <w:p w14:paraId="251114A2" w14:textId="79310B67" w:rsidR="003229B5" w:rsidRPr="0077242B" w:rsidRDefault="0077242B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AB5AD2" w:rsidRPr="0077242B">
        <w:rPr>
          <w:rFonts w:eastAsia="Calibri"/>
          <w:szCs w:val="24"/>
        </w:rPr>
        <w:t>sandėl</w:t>
      </w:r>
      <w:r w:rsidR="00416B80">
        <w:rPr>
          <w:rFonts w:eastAsia="Calibri"/>
          <w:szCs w:val="24"/>
        </w:rPr>
        <w:t>į</w:t>
      </w:r>
      <w:r w:rsidR="00AB5AD2" w:rsidRPr="0077242B">
        <w:rPr>
          <w:rFonts w:eastAsia="Calibri"/>
          <w:szCs w:val="24"/>
        </w:rPr>
        <w:t xml:space="preserve">, unikalus numeris 9198-3019-4073, bendras plotas 48,14 kv. m; </w:t>
      </w:r>
    </w:p>
    <w:p w14:paraId="0BB07C89" w14:textId="31D218E0" w:rsidR="000D33C6" w:rsidRPr="0077242B" w:rsidRDefault="0077242B" w:rsidP="001321E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77242B">
        <w:rPr>
          <w:szCs w:val="24"/>
        </w:rPr>
        <w:t xml:space="preserve">– </w:t>
      </w:r>
      <w:r w:rsidR="00AB5AD2" w:rsidRPr="0077242B">
        <w:rPr>
          <w:rFonts w:eastAsia="Calibri"/>
          <w:szCs w:val="24"/>
        </w:rPr>
        <w:t>kiemo statini</w:t>
      </w:r>
      <w:r w:rsidR="00591EC8">
        <w:rPr>
          <w:rFonts w:eastAsia="Calibri"/>
          <w:szCs w:val="24"/>
        </w:rPr>
        <w:t>us</w:t>
      </w:r>
      <w:r w:rsidR="00AB5AD2" w:rsidRPr="0077242B">
        <w:rPr>
          <w:rFonts w:eastAsia="Calibri"/>
          <w:szCs w:val="24"/>
        </w:rPr>
        <w:t xml:space="preserve">, </w:t>
      </w:r>
      <w:r w:rsidRPr="0077242B">
        <w:rPr>
          <w:rFonts w:eastAsia="Calibri"/>
          <w:szCs w:val="24"/>
        </w:rPr>
        <w:t xml:space="preserve">unikalus numeris </w:t>
      </w:r>
      <w:r w:rsidR="00AB5AD2" w:rsidRPr="0077242B">
        <w:rPr>
          <w:rFonts w:eastAsia="Calibri"/>
          <w:szCs w:val="24"/>
        </w:rPr>
        <w:t>9198-3019-4084</w:t>
      </w:r>
      <w:r w:rsidR="003229B5" w:rsidRPr="0077242B">
        <w:rPr>
          <w:rFonts w:eastAsia="Calibri"/>
          <w:szCs w:val="24"/>
        </w:rPr>
        <w:t>;</w:t>
      </w:r>
    </w:p>
    <w:p w14:paraId="768D1EC5" w14:textId="06FEA1E3" w:rsidR="0077242B" w:rsidRPr="0077242B" w:rsidRDefault="0077242B" w:rsidP="001321EE">
      <w:pPr>
        <w:spacing w:line="276" w:lineRule="auto"/>
        <w:ind w:left="709"/>
        <w:jc w:val="both"/>
        <w:rPr>
          <w:rFonts w:eastAsia="Calibri"/>
          <w:bCs/>
          <w:szCs w:val="24"/>
        </w:rPr>
      </w:pPr>
      <w:r w:rsidRPr="0077242B">
        <w:rPr>
          <w:szCs w:val="24"/>
        </w:rPr>
        <w:t xml:space="preserve">– </w:t>
      </w:r>
      <w:r>
        <w:rPr>
          <w:rFonts w:eastAsia="Calibri"/>
          <w:bCs/>
          <w:szCs w:val="24"/>
        </w:rPr>
        <w:t>a</w:t>
      </w:r>
      <w:r w:rsidRPr="0077242B">
        <w:rPr>
          <w:rFonts w:eastAsia="Calibri"/>
          <w:bCs/>
          <w:szCs w:val="24"/>
        </w:rPr>
        <w:t>ikštel</w:t>
      </w:r>
      <w:r w:rsidR="00591EC8">
        <w:rPr>
          <w:rFonts w:eastAsia="Calibri"/>
          <w:bCs/>
          <w:szCs w:val="24"/>
        </w:rPr>
        <w:t>ę</w:t>
      </w:r>
      <w:r>
        <w:rPr>
          <w:rFonts w:eastAsia="Calibri"/>
          <w:bCs/>
          <w:szCs w:val="24"/>
        </w:rPr>
        <w:t>,</w:t>
      </w:r>
      <w:r w:rsidRPr="0077242B">
        <w:rPr>
          <w:rFonts w:eastAsia="Calibri"/>
          <w:bCs/>
          <w:szCs w:val="24"/>
        </w:rPr>
        <w:t xml:space="preserve"> unikalus numeris 4400-1657-9912</w:t>
      </w:r>
      <w:r w:rsidR="008630FA">
        <w:rPr>
          <w:rFonts w:eastAsia="Calibri"/>
          <w:bCs/>
          <w:szCs w:val="24"/>
        </w:rPr>
        <w:t xml:space="preserve">, </w:t>
      </w:r>
      <w:r w:rsidR="008630FA" w:rsidRPr="008630FA">
        <w:rPr>
          <w:rFonts w:eastAsia="Calibri"/>
          <w:bCs/>
          <w:szCs w:val="24"/>
        </w:rPr>
        <w:t>(b1 459,60 kv.</w:t>
      </w:r>
      <w:r w:rsidR="008630FA">
        <w:rPr>
          <w:rFonts w:eastAsia="Calibri"/>
          <w:bCs/>
          <w:szCs w:val="24"/>
        </w:rPr>
        <w:t xml:space="preserve"> </w:t>
      </w:r>
      <w:r w:rsidR="008630FA" w:rsidRPr="008630FA">
        <w:rPr>
          <w:rFonts w:eastAsia="Calibri"/>
          <w:bCs/>
          <w:szCs w:val="24"/>
        </w:rPr>
        <w:t>m, b2 983,67 kv.</w:t>
      </w:r>
      <w:r w:rsidR="008630FA">
        <w:rPr>
          <w:rFonts w:eastAsia="Calibri"/>
          <w:bCs/>
          <w:szCs w:val="24"/>
        </w:rPr>
        <w:t xml:space="preserve"> </w:t>
      </w:r>
      <w:r w:rsidR="008630FA" w:rsidRPr="008630FA">
        <w:rPr>
          <w:rFonts w:eastAsia="Calibri"/>
          <w:bCs/>
          <w:szCs w:val="24"/>
        </w:rPr>
        <w:t xml:space="preserve">m, b3 242,86 </w:t>
      </w:r>
      <w:r w:rsidR="009D4506">
        <w:rPr>
          <w:rFonts w:eastAsia="Calibri"/>
          <w:bCs/>
          <w:szCs w:val="24"/>
        </w:rPr>
        <w:t xml:space="preserve">    </w:t>
      </w:r>
      <w:r w:rsidR="008630FA" w:rsidRPr="008630FA">
        <w:rPr>
          <w:rFonts w:eastAsia="Calibri"/>
          <w:bCs/>
          <w:szCs w:val="24"/>
        </w:rPr>
        <w:t>kv.</w:t>
      </w:r>
      <w:r w:rsidR="008630FA">
        <w:rPr>
          <w:rFonts w:eastAsia="Calibri"/>
          <w:bCs/>
          <w:szCs w:val="24"/>
        </w:rPr>
        <w:t xml:space="preserve"> </w:t>
      </w:r>
      <w:r w:rsidR="008630FA" w:rsidRPr="008630FA">
        <w:rPr>
          <w:rFonts w:eastAsia="Calibri"/>
          <w:bCs/>
          <w:szCs w:val="24"/>
        </w:rPr>
        <w:t>m)</w:t>
      </w:r>
      <w:r w:rsidRPr="0077242B">
        <w:rPr>
          <w:rFonts w:eastAsia="Calibri"/>
          <w:bCs/>
          <w:szCs w:val="24"/>
        </w:rPr>
        <w:t xml:space="preserve">; </w:t>
      </w:r>
    </w:p>
    <w:p w14:paraId="4F4F87E0" w14:textId="77777777" w:rsidR="0045779F" w:rsidRDefault="0077242B" w:rsidP="001321EE">
      <w:pPr>
        <w:spacing w:line="276" w:lineRule="auto"/>
        <w:ind w:firstLine="709"/>
        <w:jc w:val="both"/>
        <w:rPr>
          <w:rFonts w:eastAsia="Calibri"/>
          <w:bCs/>
          <w:szCs w:val="24"/>
        </w:rPr>
      </w:pPr>
      <w:r w:rsidRPr="0077242B">
        <w:rPr>
          <w:szCs w:val="24"/>
        </w:rPr>
        <w:t xml:space="preserve">– </w:t>
      </w:r>
      <w:r w:rsidRPr="0077242B">
        <w:rPr>
          <w:rFonts w:eastAsia="Calibri"/>
          <w:bCs/>
          <w:szCs w:val="24"/>
        </w:rPr>
        <w:t>pistoletin</w:t>
      </w:r>
      <w:r w:rsidR="00591EC8">
        <w:rPr>
          <w:rFonts w:eastAsia="Calibri"/>
          <w:bCs/>
          <w:szCs w:val="24"/>
        </w:rPr>
        <w:t>ę</w:t>
      </w:r>
      <w:r w:rsidRPr="0077242B">
        <w:rPr>
          <w:rFonts w:eastAsia="Calibri"/>
          <w:bCs/>
          <w:szCs w:val="24"/>
        </w:rPr>
        <w:t xml:space="preserve"> šaudykl</w:t>
      </w:r>
      <w:r w:rsidR="00591EC8">
        <w:rPr>
          <w:rFonts w:eastAsia="Calibri"/>
          <w:bCs/>
          <w:szCs w:val="24"/>
        </w:rPr>
        <w:t>ą</w:t>
      </w:r>
      <w:r w:rsidRPr="0077242B">
        <w:rPr>
          <w:rFonts w:eastAsia="Calibri"/>
          <w:bCs/>
          <w:szCs w:val="24"/>
        </w:rPr>
        <w:t>, unikalus numeris 4400-1657-9926</w:t>
      </w:r>
      <w:r w:rsidR="00F50545">
        <w:rPr>
          <w:rFonts w:eastAsia="Calibri"/>
          <w:bCs/>
          <w:szCs w:val="24"/>
        </w:rPr>
        <w:t xml:space="preserve">, plotas </w:t>
      </w:r>
      <w:r w:rsidR="00F50545" w:rsidRPr="00F50545">
        <w:rPr>
          <w:rFonts w:eastAsia="Calibri"/>
          <w:bCs/>
          <w:szCs w:val="24"/>
        </w:rPr>
        <w:t>23</w:t>
      </w:r>
      <w:r w:rsidR="00F50545">
        <w:rPr>
          <w:rFonts w:eastAsia="Calibri"/>
          <w:bCs/>
          <w:szCs w:val="24"/>
        </w:rPr>
        <w:t>,</w:t>
      </w:r>
      <w:r w:rsidR="00F50545" w:rsidRPr="00F50545">
        <w:rPr>
          <w:rFonts w:eastAsia="Calibri"/>
          <w:bCs/>
          <w:szCs w:val="24"/>
        </w:rPr>
        <w:t>39 kv. m</w:t>
      </w:r>
      <w:r w:rsidRPr="0077242B">
        <w:rPr>
          <w:rFonts w:eastAsia="Calibri"/>
          <w:bCs/>
          <w:szCs w:val="24"/>
        </w:rPr>
        <w:t xml:space="preserve">; </w:t>
      </w:r>
    </w:p>
    <w:p w14:paraId="76E26D1A" w14:textId="77777777" w:rsidR="001321EE" w:rsidRDefault="0077242B" w:rsidP="001321EE">
      <w:pPr>
        <w:spacing w:line="276" w:lineRule="auto"/>
        <w:ind w:left="709"/>
        <w:jc w:val="both"/>
        <w:rPr>
          <w:rFonts w:eastAsia="Calibri"/>
          <w:bCs/>
          <w:szCs w:val="24"/>
        </w:rPr>
      </w:pPr>
      <w:r w:rsidRPr="0077242B">
        <w:rPr>
          <w:szCs w:val="24"/>
        </w:rPr>
        <w:t xml:space="preserve">– </w:t>
      </w:r>
      <w:r w:rsidRPr="0077242B">
        <w:rPr>
          <w:rFonts w:eastAsia="Calibri"/>
          <w:bCs/>
          <w:szCs w:val="24"/>
        </w:rPr>
        <w:t>prieštankin</w:t>
      </w:r>
      <w:r w:rsidR="00591EC8">
        <w:rPr>
          <w:rFonts w:eastAsia="Calibri"/>
          <w:bCs/>
          <w:szCs w:val="24"/>
        </w:rPr>
        <w:t>ę</w:t>
      </w:r>
      <w:r w:rsidRPr="0077242B">
        <w:rPr>
          <w:rFonts w:eastAsia="Calibri"/>
          <w:bCs/>
          <w:szCs w:val="24"/>
        </w:rPr>
        <w:t xml:space="preserve"> ginklų šaudymo pozicij</w:t>
      </w:r>
      <w:r w:rsidR="00591EC8">
        <w:rPr>
          <w:rFonts w:eastAsia="Calibri"/>
          <w:bCs/>
          <w:szCs w:val="24"/>
        </w:rPr>
        <w:t>ą</w:t>
      </w:r>
      <w:r w:rsidRPr="0077242B">
        <w:rPr>
          <w:rFonts w:eastAsia="Calibri"/>
          <w:bCs/>
          <w:szCs w:val="24"/>
        </w:rPr>
        <w:t>, unikalus numeris 4400-1657-9952</w:t>
      </w:r>
      <w:r w:rsidR="002F7988">
        <w:rPr>
          <w:rFonts w:eastAsia="Calibri"/>
          <w:bCs/>
          <w:szCs w:val="24"/>
        </w:rPr>
        <w:t xml:space="preserve">, plotas </w:t>
      </w:r>
      <w:r w:rsidR="002F7988" w:rsidRPr="002F7988">
        <w:rPr>
          <w:rFonts w:eastAsia="Calibri"/>
          <w:bCs/>
          <w:szCs w:val="24"/>
        </w:rPr>
        <w:t>2</w:t>
      </w:r>
      <w:r w:rsidR="002F7988">
        <w:rPr>
          <w:rFonts w:eastAsia="Calibri"/>
          <w:bCs/>
          <w:szCs w:val="24"/>
        </w:rPr>
        <w:t>,</w:t>
      </w:r>
      <w:r w:rsidR="002F7988" w:rsidRPr="002F7988">
        <w:rPr>
          <w:rFonts w:eastAsia="Calibri"/>
          <w:bCs/>
          <w:szCs w:val="24"/>
        </w:rPr>
        <w:t xml:space="preserve">05 kv. </w:t>
      </w:r>
      <w:r w:rsidR="0045779F">
        <w:rPr>
          <w:rFonts w:eastAsia="Calibri"/>
          <w:bCs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56435">
        <w:rPr>
          <w:rFonts w:eastAsia="Calibri"/>
          <w:bCs/>
          <w:szCs w:val="24"/>
        </w:rPr>
        <w:t xml:space="preserve"> </w:t>
      </w:r>
      <w:r w:rsidR="002F7988" w:rsidRPr="002F7988">
        <w:rPr>
          <w:rFonts w:eastAsia="Calibri"/>
          <w:bCs/>
          <w:szCs w:val="24"/>
        </w:rPr>
        <w:t>m</w:t>
      </w:r>
      <w:r w:rsidRPr="0077242B">
        <w:rPr>
          <w:rFonts w:eastAsia="Calibri"/>
          <w:bCs/>
          <w:szCs w:val="24"/>
        </w:rPr>
        <w:t xml:space="preserve">; </w:t>
      </w:r>
    </w:p>
    <w:p w14:paraId="6C93DF68" w14:textId="19E2DE97" w:rsidR="003229B5" w:rsidRPr="001321EE" w:rsidRDefault="001321EE" w:rsidP="001321EE">
      <w:pPr>
        <w:spacing w:line="276" w:lineRule="auto"/>
        <w:ind w:left="709"/>
        <w:jc w:val="both"/>
        <w:rPr>
          <w:rFonts w:eastAsia="Calibri"/>
          <w:bCs/>
          <w:szCs w:val="24"/>
        </w:rPr>
      </w:pPr>
      <w:r w:rsidRPr="001321EE">
        <w:rPr>
          <w:rFonts w:eastAsia="Calibri"/>
          <w:bCs/>
          <w:szCs w:val="24"/>
        </w:rPr>
        <w:t>–</w:t>
      </w:r>
      <w:r>
        <w:rPr>
          <w:rFonts w:eastAsia="Calibri"/>
          <w:bCs/>
          <w:szCs w:val="24"/>
        </w:rPr>
        <w:t xml:space="preserve"> </w:t>
      </w:r>
      <w:r w:rsidR="0077242B" w:rsidRPr="001321EE">
        <w:rPr>
          <w:rFonts w:eastAsia="Calibri"/>
          <w:bCs/>
          <w:szCs w:val="24"/>
        </w:rPr>
        <w:t>prieštankin</w:t>
      </w:r>
      <w:r w:rsidR="00591EC8" w:rsidRPr="001321EE">
        <w:rPr>
          <w:rFonts w:eastAsia="Calibri"/>
          <w:bCs/>
          <w:szCs w:val="24"/>
        </w:rPr>
        <w:t>ę</w:t>
      </w:r>
      <w:r w:rsidR="0077242B" w:rsidRPr="001321EE">
        <w:rPr>
          <w:rFonts w:eastAsia="Calibri"/>
          <w:bCs/>
          <w:szCs w:val="24"/>
        </w:rPr>
        <w:t xml:space="preserve"> ginklų šaudymo pozicij</w:t>
      </w:r>
      <w:r w:rsidR="00591EC8" w:rsidRPr="001321EE">
        <w:rPr>
          <w:rFonts w:eastAsia="Calibri"/>
          <w:bCs/>
          <w:szCs w:val="24"/>
        </w:rPr>
        <w:t>ą</w:t>
      </w:r>
      <w:r w:rsidR="0077242B" w:rsidRPr="001321EE">
        <w:rPr>
          <w:rFonts w:eastAsia="Calibri"/>
          <w:bCs/>
          <w:szCs w:val="24"/>
        </w:rPr>
        <w:t>, unikalus numeris 4400-1657-9996</w:t>
      </w:r>
      <w:r w:rsidR="002F7988" w:rsidRPr="001321EE">
        <w:rPr>
          <w:rFonts w:eastAsia="Calibri"/>
          <w:bCs/>
          <w:szCs w:val="24"/>
        </w:rPr>
        <w:t xml:space="preserve">, plotas </w:t>
      </w:r>
      <w:r w:rsidR="0045779F" w:rsidRPr="001321EE">
        <w:rPr>
          <w:rFonts w:eastAsia="Calibri"/>
          <w:bCs/>
          <w:szCs w:val="24"/>
        </w:rPr>
        <w:t xml:space="preserve">2,05 kv. </w:t>
      </w:r>
      <w:r w:rsidRPr="001321EE">
        <w:rPr>
          <w:rFonts w:eastAsia="Calibri"/>
          <w:bCs/>
          <w:szCs w:val="24"/>
        </w:rPr>
        <w:t xml:space="preserve">                            </w:t>
      </w:r>
      <w:r w:rsidR="0045779F" w:rsidRPr="001321EE">
        <w:rPr>
          <w:rFonts w:eastAsia="Calibri"/>
          <w:bCs/>
          <w:szCs w:val="24"/>
        </w:rPr>
        <w:t>m</w:t>
      </w:r>
      <w:r w:rsidRPr="001321EE">
        <w:rPr>
          <w:rFonts w:eastAsia="Calibri"/>
          <w:bCs/>
          <w:szCs w:val="24"/>
        </w:rPr>
        <w:t>.</w:t>
      </w:r>
    </w:p>
    <w:p w14:paraId="5A6B90BE" w14:textId="0ED237F7" w:rsidR="006612BF" w:rsidRDefault="006612BF" w:rsidP="001321EE">
      <w:pPr>
        <w:spacing w:line="276" w:lineRule="auto"/>
        <w:ind w:firstLine="709"/>
        <w:jc w:val="both"/>
        <w:rPr>
          <w:szCs w:val="24"/>
        </w:rPr>
      </w:pPr>
      <w:r w:rsidRPr="00F157F4">
        <w:rPr>
          <w:szCs w:val="24"/>
        </w:rPr>
        <w:t xml:space="preserve">Perduodamo </w:t>
      </w:r>
      <w:r w:rsidRPr="00E207F5">
        <w:rPr>
          <w:szCs w:val="24"/>
        </w:rPr>
        <w:t xml:space="preserve">nekilnojamojo turto </w:t>
      </w:r>
      <w:r w:rsidR="00E207F5" w:rsidRPr="00E207F5">
        <w:rPr>
          <w:szCs w:val="24"/>
        </w:rPr>
        <w:t>likutinė</w:t>
      </w:r>
      <w:r w:rsidRPr="00E207F5">
        <w:rPr>
          <w:szCs w:val="24"/>
        </w:rPr>
        <w:t xml:space="preserve"> vertė – </w:t>
      </w:r>
      <w:r w:rsidR="00FE5912">
        <w:rPr>
          <w:szCs w:val="24"/>
        </w:rPr>
        <w:t>16 882,90</w:t>
      </w:r>
      <w:r w:rsidR="00E207F5" w:rsidRPr="00E207F5">
        <w:rPr>
          <w:szCs w:val="24"/>
        </w:rPr>
        <w:t xml:space="preserve"> </w:t>
      </w:r>
      <w:r w:rsidR="00250D93">
        <w:rPr>
          <w:szCs w:val="24"/>
        </w:rPr>
        <w:t>euro</w:t>
      </w:r>
      <w:r w:rsidRPr="00E207F5">
        <w:rPr>
          <w:szCs w:val="24"/>
        </w:rPr>
        <w:t xml:space="preserve"> (</w:t>
      </w:r>
      <w:r w:rsidR="000A7B8C">
        <w:rPr>
          <w:szCs w:val="24"/>
        </w:rPr>
        <w:t>šešiolika tūkstančių aštuoni šimtai aštuoniasdešimt du eurai devyniasdešimt centų).</w:t>
      </w:r>
    </w:p>
    <w:p w14:paraId="1B2FD8A0" w14:textId="47AAAC00" w:rsidR="00174080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5FD7F90D" w14:textId="51B4A676" w:rsidR="00782E0B" w:rsidRDefault="00782E0B" w:rsidP="00591EC8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77777777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1321EE" w:rsidRDefault="00782E0B" w:rsidP="00782E0B">
      <w:pPr>
        <w:widowControl w:val="0"/>
        <w:shd w:val="clear" w:color="auto" w:fill="FFFFFF"/>
        <w:spacing w:line="276" w:lineRule="auto"/>
        <w:jc w:val="both"/>
        <w:rPr>
          <w:sz w:val="22"/>
          <w:szCs w:val="22"/>
        </w:rPr>
      </w:pPr>
      <w:r w:rsidRPr="001321EE">
        <w:rPr>
          <w:sz w:val="22"/>
          <w:szCs w:val="22"/>
        </w:rPr>
        <w:t>Parengė</w:t>
      </w:r>
    </w:p>
    <w:p w14:paraId="659068BA" w14:textId="3BC66C65" w:rsidR="00782E0B" w:rsidRPr="001321EE" w:rsidRDefault="00E207F5" w:rsidP="00782E0B">
      <w:pPr>
        <w:widowControl w:val="0"/>
        <w:shd w:val="clear" w:color="auto" w:fill="FFFFFF"/>
        <w:spacing w:line="276" w:lineRule="auto"/>
        <w:jc w:val="both"/>
        <w:rPr>
          <w:sz w:val="22"/>
          <w:szCs w:val="22"/>
        </w:rPr>
      </w:pPr>
      <w:r w:rsidRPr="001321EE">
        <w:rPr>
          <w:sz w:val="22"/>
          <w:szCs w:val="22"/>
        </w:rPr>
        <w:t>Greta Saulytė-Jucienė</w:t>
      </w:r>
    </w:p>
    <w:p w14:paraId="2092789E" w14:textId="08D14DB9" w:rsidR="00782E0B" w:rsidRPr="001321EE" w:rsidRDefault="00782E0B" w:rsidP="00782E0B">
      <w:pPr>
        <w:widowControl w:val="0"/>
        <w:shd w:val="clear" w:color="auto" w:fill="FFFFFF"/>
        <w:spacing w:line="276" w:lineRule="auto"/>
        <w:jc w:val="both"/>
        <w:rPr>
          <w:sz w:val="22"/>
          <w:szCs w:val="22"/>
          <w:lang w:val="en-US"/>
        </w:rPr>
      </w:pPr>
      <w:r w:rsidRPr="001321EE">
        <w:rPr>
          <w:sz w:val="22"/>
          <w:szCs w:val="22"/>
        </w:rPr>
        <w:t>2021-</w:t>
      </w:r>
      <w:r w:rsidR="00591EC8" w:rsidRPr="001321EE">
        <w:rPr>
          <w:sz w:val="22"/>
          <w:szCs w:val="22"/>
        </w:rPr>
        <w:t>12</w:t>
      </w:r>
      <w:r w:rsidR="00E207F5" w:rsidRPr="001321EE">
        <w:rPr>
          <w:sz w:val="22"/>
          <w:szCs w:val="22"/>
        </w:rPr>
        <w:t>-</w:t>
      </w:r>
      <w:r w:rsidR="00591EC8" w:rsidRPr="001321EE">
        <w:rPr>
          <w:sz w:val="22"/>
          <w:szCs w:val="22"/>
        </w:rPr>
        <w:t>13</w:t>
      </w:r>
    </w:p>
    <w:sectPr w:rsidR="00782E0B" w:rsidRPr="001321EE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D650" w14:textId="77777777" w:rsidR="00325938" w:rsidRDefault="00325938" w:rsidP="00AD24B2">
      <w:r>
        <w:separator/>
      </w:r>
    </w:p>
  </w:endnote>
  <w:endnote w:type="continuationSeparator" w:id="0">
    <w:p w14:paraId="1A2E611D" w14:textId="77777777" w:rsidR="00325938" w:rsidRDefault="0032593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0D12" w14:textId="77777777" w:rsidR="00325938" w:rsidRDefault="00325938" w:rsidP="00AD24B2">
      <w:r>
        <w:separator/>
      </w:r>
    </w:p>
  </w:footnote>
  <w:footnote w:type="continuationSeparator" w:id="0">
    <w:p w14:paraId="217919F4" w14:textId="77777777" w:rsidR="00325938" w:rsidRDefault="0032593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88612FB"/>
    <w:multiLevelType w:val="hybridMultilevel"/>
    <w:tmpl w:val="EF007A00"/>
    <w:lvl w:ilvl="0" w:tplc="6ABE949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35027"/>
    <w:multiLevelType w:val="hybridMultilevel"/>
    <w:tmpl w:val="CA00EE42"/>
    <w:lvl w:ilvl="0" w:tplc="898AFB9A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3D7C4D"/>
    <w:multiLevelType w:val="hybridMultilevel"/>
    <w:tmpl w:val="95E60476"/>
    <w:lvl w:ilvl="0" w:tplc="E9B8F55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B66FD7"/>
    <w:multiLevelType w:val="hybridMultilevel"/>
    <w:tmpl w:val="A4E207AE"/>
    <w:lvl w:ilvl="0" w:tplc="916A3BD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A7B8C"/>
    <w:rsid w:val="000B472F"/>
    <w:rsid w:val="000B5980"/>
    <w:rsid w:val="000D33C6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321EE"/>
    <w:rsid w:val="00142C91"/>
    <w:rsid w:val="00147874"/>
    <w:rsid w:val="001535B0"/>
    <w:rsid w:val="00153E53"/>
    <w:rsid w:val="00154972"/>
    <w:rsid w:val="00156E63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34D69"/>
    <w:rsid w:val="0024713C"/>
    <w:rsid w:val="00250D93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12E7"/>
    <w:rsid w:val="002E7950"/>
    <w:rsid w:val="002F076D"/>
    <w:rsid w:val="002F3C85"/>
    <w:rsid w:val="002F5BF0"/>
    <w:rsid w:val="002F7988"/>
    <w:rsid w:val="00314AD0"/>
    <w:rsid w:val="003229B5"/>
    <w:rsid w:val="00325938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40517E"/>
    <w:rsid w:val="00410D37"/>
    <w:rsid w:val="0041251E"/>
    <w:rsid w:val="00416B80"/>
    <w:rsid w:val="00417297"/>
    <w:rsid w:val="0041783D"/>
    <w:rsid w:val="0042065B"/>
    <w:rsid w:val="00426241"/>
    <w:rsid w:val="00427327"/>
    <w:rsid w:val="0043219C"/>
    <w:rsid w:val="00434F7E"/>
    <w:rsid w:val="0044075D"/>
    <w:rsid w:val="004445B5"/>
    <w:rsid w:val="00444D2E"/>
    <w:rsid w:val="00453C4D"/>
    <w:rsid w:val="0045406A"/>
    <w:rsid w:val="004558F9"/>
    <w:rsid w:val="0045779F"/>
    <w:rsid w:val="004656A7"/>
    <w:rsid w:val="004705D2"/>
    <w:rsid w:val="00473114"/>
    <w:rsid w:val="00480ADF"/>
    <w:rsid w:val="00481984"/>
    <w:rsid w:val="004869B0"/>
    <w:rsid w:val="00496DC5"/>
    <w:rsid w:val="004A0881"/>
    <w:rsid w:val="004A41B8"/>
    <w:rsid w:val="004A7B9D"/>
    <w:rsid w:val="004B5D17"/>
    <w:rsid w:val="004C0008"/>
    <w:rsid w:val="004C6E42"/>
    <w:rsid w:val="004D054E"/>
    <w:rsid w:val="004D121F"/>
    <w:rsid w:val="004D7B89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EC8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6F3E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2F63"/>
    <w:rsid w:val="006E70AA"/>
    <w:rsid w:val="007025B3"/>
    <w:rsid w:val="00705A2F"/>
    <w:rsid w:val="007063BF"/>
    <w:rsid w:val="0071047C"/>
    <w:rsid w:val="007117DA"/>
    <w:rsid w:val="00723290"/>
    <w:rsid w:val="0072464F"/>
    <w:rsid w:val="00736AAC"/>
    <w:rsid w:val="00737933"/>
    <w:rsid w:val="00743697"/>
    <w:rsid w:val="00743FF1"/>
    <w:rsid w:val="007447E5"/>
    <w:rsid w:val="00747976"/>
    <w:rsid w:val="00767D61"/>
    <w:rsid w:val="0077242B"/>
    <w:rsid w:val="007758AD"/>
    <w:rsid w:val="00782E0B"/>
    <w:rsid w:val="00792CD6"/>
    <w:rsid w:val="007A420A"/>
    <w:rsid w:val="007A6098"/>
    <w:rsid w:val="007B3028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30FA"/>
    <w:rsid w:val="008645F0"/>
    <w:rsid w:val="00864D57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55367"/>
    <w:rsid w:val="00963C04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D4506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641"/>
    <w:rsid w:val="00A67799"/>
    <w:rsid w:val="00A82596"/>
    <w:rsid w:val="00A958A4"/>
    <w:rsid w:val="00AA3796"/>
    <w:rsid w:val="00AB559A"/>
    <w:rsid w:val="00AB5AD2"/>
    <w:rsid w:val="00AC0084"/>
    <w:rsid w:val="00AC089B"/>
    <w:rsid w:val="00AC2C05"/>
    <w:rsid w:val="00AC4217"/>
    <w:rsid w:val="00AC79F8"/>
    <w:rsid w:val="00AD24B2"/>
    <w:rsid w:val="00AD35C2"/>
    <w:rsid w:val="00AF2C57"/>
    <w:rsid w:val="00B0398C"/>
    <w:rsid w:val="00B0486B"/>
    <w:rsid w:val="00B04C2A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0F6F"/>
    <w:rsid w:val="00B81BD3"/>
    <w:rsid w:val="00B96C8F"/>
    <w:rsid w:val="00B9754A"/>
    <w:rsid w:val="00BA788A"/>
    <w:rsid w:val="00BA7B74"/>
    <w:rsid w:val="00BB341B"/>
    <w:rsid w:val="00BB5F3D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37ED"/>
    <w:rsid w:val="00C87AC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10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D5584"/>
    <w:rsid w:val="00DE7AA8"/>
    <w:rsid w:val="00DF1040"/>
    <w:rsid w:val="00DF1318"/>
    <w:rsid w:val="00DF2B8B"/>
    <w:rsid w:val="00DF530A"/>
    <w:rsid w:val="00DF6AFC"/>
    <w:rsid w:val="00E03B79"/>
    <w:rsid w:val="00E207F5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45D1E"/>
    <w:rsid w:val="00F50545"/>
    <w:rsid w:val="00F56435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40</cp:revision>
  <cp:lastPrinted>2017-12-12T14:32:00Z</cp:lastPrinted>
  <dcterms:created xsi:type="dcterms:W3CDTF">2021-07-08T11:42:00Z</dcterms:created>
  <dcterms:modified xsi:type="dcterms:W3CDTF">2022-01-05T05:18:00Z</dcterms:modified>
</cp:coreProperties>
</file>