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FFD" w14:textId="0FC51F5D" w:rsidR="001040B9" w:rsidRDefault="00BC42EA">
      <w:pPr>
        <w:pStyle w:val="Antrat"/>
        <w:ind w:right="-1"/>
        <w:rPr>
          <w:sz w:val="24"/>
        </w:rPr>
      </w:pPr>
      <w:r>
        <w:rPr>
          <w:noProof/>
          <w:lang w:eastAsia="lt-LT"/>
        </w:rPr>
        <w:t xml:space="preserve"> </w:t>
      </w:r>
      <w:r w:rsidR="00684DD9">
        <w:rPr>
          <w:noProof/>
          <w:lang w:eastAsia="lt-LT"/>
        </w:rPr>
        <w:pict w14:anchorId="69EAD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4pt;height:32.4pt;visibility:visible">
            <v:imagedata r:id="rId8" o:title=""/>
          </v:shape>
        </w:pict>
      </w:r>
    </w:p>
    <w:p w14:paraId="667F666A" w14:textId="77777777" w:rsidR="001040B9" w:rsidRDefault="001040B9">
      <w:pPr>
        <w:pStyle w:val="Antrats"/>
        <w:tabs>
          <w:tab w:val="clear" w:pos="4153"/>
          <w:tab w:val="clear" w:pos="8306"/>
        </w:tabs>
        <w:ind w:right="-1"/>
      </w:pPr>
    </w:p>
    <w:p w14:paraId="4088D19D" w14:textId="77777777" w:rsidR="001040B9" w:rsidRDefault="001040B9">
      <w:pPr>
        <w:pStyle w:val="Antrat"/>
        <w:spacing w:line="276" w:lineRule="auto"/>
        <w:ind w:right="-1"/>
        <w:rPr>
          <w:sz w:val="24"/>
          <w:szCs w:val="24"/>
        </w:rPr>
      </w:pPr>
      <w:r>
        <w:rPr>
          <w:sz w:val="24"/>
          <w:szCs w:val="24"/>
        </w:rPr>
        <w:t>VALSTYBĖS ĮMONĖS TURTO BANKO</w:t>
      </w:r>
    </w:p>
    <w:p w14:paraId="5BDE5D75" w14:textId="77777777" w:rsidR="001040B9" w:rsidRDefault="001040B9">
      <w:pPr>
        <w:pStyle w:val="Antrat"/>
        <w:spacing w:line="276" w:lineRule="auto"/>
        <w:ind w:right="-1"/>
        <w:rPr>
          <w:sz w:val="24"/>
          <w:szCs w:val="24"/>
        </w:rPr>
      </w:pPr>
      <w:r>
        <w:rPr>
          <w:sz w:val="24"/>
          <w:szCs w:val="24"/>
        </w:rPr>
        <w:t>GENERALINIS DIREKTORIUS</w:t>
      </w:r>
    </w:p>
    <w:p w14:paraId="7CB44125" w14:textId="77777777" w:rsidR="001040B9" w:rsidRDefault="001040B9">
      <w:pPr>
        <w:spacing w:line="276" w:lineRule="auto"/>
        <w:ind w:right="-1"/>
        <w:rPr>
          <w:szCs w:val="24"/>
        </w:rPr>
      </w:pPr>
    </w:p>
    <w:p w14:paraId="2A341B02" w14:textId="77777777" w:rsidR="001040B9" w:rsidRDefault="001040B9">
      <w:pPr>
        <w:pStyle w:val="Antrat1"/>
        <w:spacing w:line="276" w:lineRule="auto"/>
        <w:ind w:right="-1"/>
        <w:rPr>
          <w:szCs w:val="24"/>
        </w:rPr>
      </w:pPr>
      <w:r>
        <w:rPr>
          <w:szCs w:val="24"/>
        </w:rPr>
        <w:t>ĮSAKYMAS</w:t>
      </w:r>
    </w:p>
    <w:tbl>
      <w:tblPr>
        <w:tblW w:w="9855" w:type="dxa"/>
        <w:tblLayout w:type="fixed"/>
        <w:tblLook w:val="0000" w:firstRow="0" w:lastRow="0" w:firstColumn="0" w:lastColumn="0" w:noHBand="0" w:noVBand="0"/>
      </w:tblPr>
      <w:tblGrid>
        <w:gridCol w:w="9855"/>
      </w:tblGrid>
      <w:tr w:rsidR="00E134D1" w:rsidRPr="00847D4C" w14:paraId="20D8DF32" w14:textId="77777777" w:rsidTr="00E134D1">
        <w:tc>
          <w:tcPr>
            <w:tcW w:w="9855" w:type="dxa"/>
          </w:tcPr>
          <w:p w14:paraId="2BFCEB3A" w14:textId="77777777" w:rsidR="00E134D1" w:rsidRPr="00847D4C" w:rsidRDefault="00E134D1" w:rsidP="00F93E29">
            <w:pPr>
              <w:spacing w:after="20"/>
              <w:jc w:val="center"/>
              <w:rPr>
                <w:b/>
                <w:bCs/>
                <w:caps/>
              </w:rPr>
            </w:pPr>
            <w:r w:rsidRPr="00847D4C">
              <w:rPr>
                <w:b/>
                <w:bCs/>
              </w:rPr>
              <w:t>DĖL</w:t>
            </w:r>
            <w:r w:rsidR="00F93E29">
              <w:rPr>
                <w:b/>
                <w:bCs/>
              </w:rPr>
              <w:t xml:space="preserve"> VALSTYBĖS</w:t>
            </w:r>
            <w:r w:rsidRPr="00847D4C">
              <w:rPr>
                <w:b/>
                <w:bCs/>
              </w:rPr>
              <w:t xml:space="preserve"> </w:t>
            </w:r>
            <w:r>
              <w:rPr>
                <w:b/>
                <w:bCs/>
              </w:rPr>
              <w:t xml:space="preserve">NEKILNOJAMOJO TURTO PERDAVIMO </w:t>
            </w:r>
            <w:r w:rsidR="0008183F">
              <w:rPr>
                <w:b/>
                <w:bCs/>
              </w:rPr>
              <w:t xml:space="preserve">LAVORIŠKIŲ GIMNAZIJAI </w:t>
            </w:r>
            <w:r w:rsidR="00F93E29">
              <w:rPr>
                <w:b/>
                <w:bCs/>
              </w:rPr>
              <w:t>PATIKĖJIMO TEISE</w:t>
            </w:r>
          </w:p>
        </w:tc>
      </w:tr>
    </w:tbl>
    <w:p w14:paraId="3AF753D0" w14:textId="77777777" w:rsidR="00E134D1" w:rsidRPr="00847D4C" w:rsidRDefault="00E134D1" w:rsidP="00E134D1">
      <w:pPr>
        <w:spacing w:after="20"/>
        <w:jc w:val="center"/>
      </w:pPr>
    </w:p>
    <w:p w14:paraId="3D571373" w14:textId="41AD4361" w:rsidR="001040B9" w:rsidRDefault="001040B9">
      <w:pPr>
        <w:jc w:val="center"/>
      </w:pPr>
      <w:r>
        <w:t>20</w:t>
      </w:r>
      <w:r w:rsidR="005F5C5B">
        <w:t>2</w:t>
      </w:r>
      <w:r w:rsidR="0008183F">
        <w:t>3</w:t>
      </w:r>
      <w:r>
        <w:t xml:space="preserve"> m. </w:t>
      </w:r>
      <w:r w:rsidR="00684DD9">
        <w:t>vasario 28</w:t>
      </w:r>
      <w:r w:rsidR="00E134D1">
        <w:t xml:space="preserve"> </w:t>
      </w:r>
      <w:r>
        <w:t xml:space="preserve"> d. Nr. </w:t>
      </w:r>
      <w:r w:rsidR="00684DD9">
        <w:t>P13-5</w:t>
      </w:r>
    </w:p>
    <w:p w14:paraId="50920828" w14:textId="77777777" w:rsidR="001040B9" w:rsidRDefault="001040B9">
      <w:pPr>
        <w:jc w:val="center"/>
      </w:pPr>
      <w:r>
        <w:t>Vilnius</w:t>
      </w:r>
    </w:p>
    <w:p w14:paraId="0D4FB728" w14:textId="77777777" w:rsidR="001040B9" w:rsidRDefault="001040B9">
      <w:pPr>
        <w:jc w:val="center"/>
      </w:pPr>
    </w:p>
    <w:p w14:paraId="46323E17" w14:textId="77777777" w:rsidR="00333E71" w:rsidRDefault="005F5C5B" w:rsidP="00622779">
      <w:pPr>
        <w:tabs>
          <w:tab w:val="left" w:pos="6237"/>
        </w:tabs>
        <w:ind w:firstLine="1134"/>
        <w:jc w:val="both"/>
        <w:rPr>
          <w:szCs w:val="24"/>
        </w:rPr>
      </w:pPr>
      <w:r w:rsidRPr="00940586">
        <w:rPr>
          <w:szCs w:val="24"/>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sidRPr="002C56DD">
        <w:rPr>
          <w:lang w:eastAsia="lt-LT"/>
        </w:rPr>
        <w:t>Dėl valstybės turto perdavimo patikėjimo teise ir savivaldybių nuosavybėn</w:t>
      </w:r>
      <w:r w:rsidRPr="00940586">
        <w:rPr>
          <w:szCs w:val="24"/>
        </w:rPr>
        <w:t>“</w:t>
      </w:r>
      <w:r w:rsidR="001040B9">
        <w:rPr>
          <w:szCs w:val="24"/>
        </w:rPr>
        <w:t>,</w:t>
      </w:r>
    </w:p>
    <w:p w14:paraId="1084D9EA" w14:textId="77777777" w:rsidR="007302B9" w:rsidRDefault="00E134D1" w:rsidP="00622779">
      <w:pPr>
        <w:tabs>
          <w:tab w:val="left" w:pos="6237"/>
        </w:tabs>
        <w:ind w:firstLine="1134"/>
        <w:jc w:val="both"/>
        <w:rPr>
          <w:szCs w:val="24"/>
        </w:rPr>
      </w:pPr>
      <w:r w:rsidRPr="00333E71">
        <w:rPr>
          <w:szCs w:val="24"/>
        </w:rPr>
        <w:t xml:space="preserve">p e r d u o d u </w:t>
      </w:r>
      <w:r w:rsidR="0008183F">
        <w:rPr>
          <w:szCs w:val="24"/>
        </w:rPr>
        <w:t>Lavoriškių gimnazijai</w:t>
      </w:r>
      <w:r w:rsidR="009E5CCD">
        <w:rPr>
          <w:szCs w:val="24"/>
        </w:rPr>
        <w:t xml:space="preserve"> </w:t>
      </w:r>
      <w:r w:rsidRPr="00333E71">
        <w:rPr>
          <w:szCs w:val="24"/>
        </w:rPr>
        <w:t xml:space="preserve">patikėjimo teise valdyti, naudoti ir disponuoti </w:t>
      </w:r>
      <w:r w:rsidR="009E5CCD">
        <w:rPr>
          <w:szCs w:val="24"/>
        </w:rPr>
        <w:t xml:space="preserve">juo </w:t>
      </w:r>
      <w:r w:rsidR="00513DAB" w:rsidRPr="00857D06">
        <w:rPr>
          <w:szCs w:val="24"/>
        </w:rPr>
        <w:t>jo</w:t>
      </w:r>
      <w:r w:rsidR="00513DAB">
        <w:rPr>
          <w:szCs w:val="24"/>
        </w:rPr>
        <w:t>s</w:t>
      </w:r>
      <w:r w:rsidR="00513DAB" w:rsidRPr="00857D06">
        <w:rPr>
          <w:szCs w:val="24"/>
        </w:rPr>
        <w:t xml:space="preserve"> nuostatuose numatytai veiklai vykdyti </w:t>
      </w:r>
      <w:r w:rsidRPr="00333E71">
        <w:rPr>
          <w:szCs w:val="24"/>
        </w:rPr>
        <w:t>valstybei nuosavybės teise priklausantį ir</w:t>
      </w:r>
      <w:r w:rsidR="009E5CCD">
        <w:rPr>
          <w:szCs w:val="24"/>
        </w:rPr>
        <w:t xml:space="preserve"> </w:t>
      </w:r>
      <w:r w:rsidR="008843D9">
        <w:rPr>
          <w:szCs w:val="24"/>
        </w:rPr>
        <w:t xml:space="preserve">šiuo metu </w:t>
      </w:r>
      <w:r w:rsidR="00A40CD5" w:rsidRPr="00FB78C4">
        <w:rPr>
          <w:szCs w:val="24"/>
        </w:rPr>
        <w:t xml:space="preserve">Lietuvos </w:t>
      </w:r>
      <w:proofErr w:type="spellStart"/>
      <w:r w:rsidR="00A40CD5" w:rsidRPr="00FB78C4">
        <w:rPr>
          <w:szCs w:val="24"/>
        </w:rPr>
        <w:t>įtraukties</w:t>
      </w:r>
      <w:proofErr w:type="spellEnd"/>
      <w:r w:rsidR="00A40CD5" w:rsidRPr="00FB78C4">
        <w:rPr>
          <w:szCs w:val="24"/>
        </w:rPr>
        <w:t xml:space="preserve"> švietime centro</w:t>
      </w:r>
      <w:r w:rsidR="008843D9">
        <w:rPr>
          <w:szCs w:val="24"/>
        </w:rPr>
        <w:t xml:space="preserve"> patikėjimo </w:t>
      </w:r>
      <w:r w:rsidRPr="00333E71">
        <w:rPr>
          <w:szCs w:val="24"/>
        </w:rPr>
        <w:t>teise vald</w:t>
      </w:r>
      <w:r w:rsidR="008843D9">
        <w:rPr>
          <w:szCs w:val="24"/>
        </w:rPr>
        <w:t>omą</w:t>
      </w:r>
      <w:r w:rsidR="009E5CCD">
        <w:rPr>
          <w:szCs w:val="24"/>
        </w:rPr>
        <w:t xml:space="preserve"> </w:t>
      </w:r>
      <w:r w:rsidRPr="00333E71">
        <w:rPr>
          <w:szCs w:val="24"/>
        </w:rPr>
        <w:t>nekilnojamąjį turtą</w:t>
      </w:r>
      <w:r w:rsidR="007F7FBB">
        <w:rPr>
          <w:szCs w:val="24"/>
        </w:rPr>
        <w:t>:</w:t>
      </w:r>
      <w:r w:rsidR="007302B9">
        <w:rPr>
          <w:szCs w:val="24"/>
        </w:rPr>
        <w:t xml:space="preserve"> </w:t>
      </w:r>
    </w:p>
    <w:p w14:paraId="53A8AC84" w14:textId="03D2055F" w:rsidR="0008183F" w:rsidRPr="003D614F" w:rsidRDefault="007F7FBB" w:rsidP="00705EF5">
      <w:pPr>
        <w:numPr>
          <w:ilvl w:val="0"/>
          <w:numId w:val="2"/>
        </w:numPr>
        <w:tabs>
          <w:tab w:val="left" w:pos="1134"/>
          <w:tab w:val="left" w:pos="1276"/>
        </w:tabs>
        <w:ind w:left="0" w:firstLine="993"/>
        <w:jc w:val="both"/>
      </w:pPr>
      <w:r>
        <w:t xml:space="preserve">pastatą – </w:t>
      </w:r>
      <w:r w:rsidR="0008183F" w:rsidRPr="0008183F">
        <w:t>bendrabut</w:t>
      </w:r>
      <w:r w:rsidR="0008183F">
        <w:t>į</w:t>
      </w:r>
      <w:r w:rsidR="0008183F" w:rsidRPr="0008183F">
        <w:t xml:space="preserve"> (unikalus </w:t>
      </w:r>
      <w:r w:rsidR="00171539">
        <w:t>Nr.</w:t>
      </w:r>
      <w:r w:rsidR="0008183F" w:rsidRPr="0008183F">
        <w:t xml:space="preserve"> </w:t>
      </w:r>
      <w:r w:rsidR="0008183F" w:rsidRPr="003D614F">
        <w:t>4100-1035-1041,</w:t>
      </w:r>
      <w:r w:rsidR="00D26BBB" w:rsidRPr="003D614F">
        <w:t xml:space="preserve"> bendras plotas 2</w:t>
      </w:r>
      <w:r w:rsidR="00171539" w:rsidRPr="003D614F">
        <w:t xml:space="preserve"> </w:t>
      </w:r>
      <w:r w:rsidR="00D26BBB" w:rsidRPr="003D614F">
        <w:t>740</w:t>
      </w:r>
      <w:r w:rsidR="00171539" w:rsidRPr="003D614F">
        <w:t>,</w:t>
      </w:r>
      <w:r w:rsidR="00D26BBB" w:rsidRPr="003D614F">
        <w:t>60 kv. m,</w:t>
      </w:r>
      <w:r w:rsidR="0008183F" w:rsidRPr="003D614F">
        <w:t xml:space="preserve"> </w:t>
      </w:r>
      <w:r w:rsidR="0008183F" w:rsidRPr="003D614F">
        <w:rPr>
          <w:lang w:eastAsia="lt-LT"/>
        </w:rPr>
        <w:t xml:space="preserve">perduodamo turto įsigijimo vertė – </w:t>
      </w:r>
      <w:r w:rsidR="00D26BBB" w:rsidRPr="003D614F">
        <w:t>222 854,75</w:t>
      </w:r>
      <w:r w:rsidR="0008183F" w:rsidRPr="003D614F">
        <w:t xml:space="preserve"> euro, </w:t>
      </w:r>
      <w:r w:rsidR="0008183F" w:rsidRPr="003D614F">
        <w:rPr>
          <w:szCs w:val="24"/>
        </w:rPr>
        <w:t>likutinė vertė 202</w:t>
      </w:r>
      <w:r w:rsidR="00D26BBB" w:rsidRPr="003D614F">
        <w:rPr>
          <w:szCs w:val="24"/>
        </w:rPr>
        <w:t>3</w:t>
      </w:r>
      <w:r w:rsidR="0008183F" w:rsidRPr="003D614F">
        <w:rPr>
          <w:szCs w:val="24"/>
        </w:rPr>
        <w:t xml:space="preserve"> m. </w:t>
      </w:r>
      <w:bookmarkStart w:id="0" w:name="_Hlk127363220"/>
      <w:r w:rsidR="00E61428" w:rsidRPr="003D614F">
        <w:rPr>
          <w:szCs w:val="24"/>
        </w:rPr>
        <w:t>vasario 28</w:t>
      </w:r>
      <w:r w:rsidR="0008183F" w:rsidRPr="003D614F">
        <w:rPr>
          <w:szCs w:val="24"/>
        </w:rPr>
        <w:t xml:space="preserve"> d</w:t>
      </w:r>
      <w:bookmarkEnd w:id="0"/>
      <w:r w:rsidR="0008183F" w:rsidRPr="003D614F">
        <w:rPr>
          <w:szCs w:val="24"/>
        </w:rPr>
        <w:t xml:space="preserve">. – </w:t>
      </w:r>
      <w:r w:rsidR="00E61428" w:rsidRPr="003D614F">
        <w:rPr>
          <w:szCs w:val="24"/>
        </w:rPr>
        <w:t>125 872,18</w:t>
      </w:r>
      <w:r w:rsidR="0008183F" w:rsidRPr="003D614F">
        <w:rPr>
          <w:szCs w:val="24"/>
        </w:rPr>
        <w:t xml:space="preserve"> euro</w:t>
      </w:r>
      <w:r w:rsidR="0008183F" w:rsidRPr="003D614F">
        <w:t>)</w:t>
      </w:r>
      <w:r w:rsidR="00171539" w:rsidRPr="003D614F">
        <w:t>,</w:t>
      </w:r>
      <w:r w:rsidR="0008183F" w:rsidRPr="003D614F">
        <w:t xml:space="preserve"> Vilniaus r. sav., </w:t>
      </w:r>
      <w:proofErr w:type="spellStart"/>
      <w:r w:rsidR="0008183F" w:rsidRPr="003D614F">
        <w:t>Šatrininkų</w:t>
      </w:r>
      <w:proofErr w:type="spellEnd"/>
      <w:r w:rsidR="0008183F" w:rsidRPr="003D614F">
        <w:t xml:space="preserve"> sen., Vėliučionių k., Liepų al. 44;</w:t>
      </w:r>
    </w:p>
    <w:p w14:paraId="08EF1AE0" w14:textId="675A072C" w:rsidR="0008183F" w:rsidRPr="003D614F" w:rsidRDefault="00910536" w:rsidP="00705EF5">
      <w:pPr>
        <w:numPr>
          <w:ilvl w:val="0"/>
          <w:numId w:val="2"/>
        </w:numPr>
        <w:tabs>
          <w:tab w:val="left" w:pos="1134"/>
          <w:tab w:val="left" w:pos="1276"/>
        </w:tabs>
        <w:ind w:left="0" w:firstLine="993"/>
        <w:jc w:val="both"/>
      </w:pPr>
      <w:r w:rsidRPr="003D614F">
        <w:t xml:space="preserve">pastatą – </w:t>
      </w:r>
      <w:r w:rsidR="007878FD" w:rsidRPr="003D614F">
        <w:t xml:space="preserve">perėjimo postą (unikalus </w:t>
      </w:r>
      <w:r w:rsidR="00171539" w:rsidRPr="003D614F">
        <w:t>Nr</w:t>
      </w:r>
      <w:r w:rsidR="00EE574A" w:rsidRPr="003D614F">
        <w:t>.</w:t>
      </w:r>
      <w:r w:rsidR="007878FD" w:rsidRPr="003D614F">
        <w:t xml:space="preserve"> 4100-1035-1016, bendras plotas 125</w:t>
      </w:r>
      <w:r w:rsidR="00EE574A" w:rsidRPr="003D614F">
        <w:t>,</w:t>
      </w:r>
      <w:r w:rsidR="007878FD" w:rsidRPr="003D614F">
        <w:t>75 kv. m</w:t>
      </w:r>
      <w:r w:rsidR="00D26BBB" w:rsidRPr="003D614F">
        <w:t xml:space="preserve">, </w:t>
      </w:r>
      <w:r w:rsidR="00D26BBB" w:rsidRPr="003D614F">
        <w:rPr>
          <w:lang w:eastAsia="lt-LT"/>
        </w:rPr>
        <w:t xml:space="preserve">perduodamo turto įsigijimo vertė – </w:t>
      </w:r>
      <w:r w:rsidR="00D26BBB" w:rsidRPr="003D614F">
        <w:t xml:space="preserve">3 840,65 euro, </w:t>
      </w:r>
      <w:r w:rsidR="00D26BBB" w:rsidRPr="003D614F">
        <w:rPr>
          <w:szCs w:val="24"/>
        </w:rPr>
        <w:t xml:space="preserve">likutinė vertė 2023 m. </w:t>
      </w:r>
      <w:r w:rsidR="00E61428" w:rsidRPr="003D614F">
        <w:rPr>
          <w:szCs w:val="24"/>
        </w:rPr>
        <w:t>vasario 28 d</w:t>
      </w:r>
      <w:r w:rsidR="00D26BBB" w:rsidRPr="003D614F">
        <w:rPr>
          <w:szCs w:val="24"/>
        </w:rPr>
        <w:t>. – 0,00 euro</w:t>
      </w:r>
      <w:r w:rsidR="007878FD" w:rsidRPr="003D614F">
        <w:t>)</w:t>
      </w:r>
      <w:r w:rsidR="00EE574A" w:rsidRPr="003D614F">
        <w:t>,</w:t>
      </w:r>
      <w:r w:rsidR="007878FD" w:rsidRPr="003D614F">
        <w:t xml:space="preserve"> Vilniaus r. sav., </w:t>
      </w:r>
      <w:proofErr w:type="spellStart"/>
      <w:r w:rsidR="007878FD" w:rsidRPr="003D614F">
        <w:t>Šatrininkų</w:t>
      </w:r>
      <w:proofErr w:type="spellEnd"/>
      <w:r w:rsidR="007878FD" w:rsidRPr="003D614F">
        <w:t xml:space="preserve"> sen., Vėliučionių k., Liepų al. 44;</w:t>
      </w:r>
    </w:p>
    <w:p w14:paraId="57E6AB76" w14:textId="10932EF9" w:rsidR="00910536" w:rsidRPr="003D614F" w:rsidRDefault="00910536" w:rsidP="00705EF5">
      <w:pPr>
        <w:numPr>
          <w:ilvl w:val="0"/>
          <w:numId w:val="2"/>
        </w:numPr>
        <w:tabs>
          <w:tab w:val="left" w:pos="1134"/>
          <w:tab w:val="left" w:pos="1276"/>
          <w:tab w:val="left" w:pos="2268"/>
        </w:tabs>
        <w:ind w:left="0" w:firstLine="993"/>
        <w:jc w:val="both"/>
      </w:pPr>
      <w:bookmarkStart w:id="1" w:name="_Hlk125704459"/>
      <w:r w:rsidRPr="003D614F">
        <w:t>pastatą – klub</w:t>
      </w:r>
      <w:r w:rsidR="00D26BBB" w:rsidRPr="003D614F">
        <w:t>ą</w:t>
      </w:r>
      <w:r w:rsidRPr="003D614F">
        <w:t xml:space="preserve">-valgyklą (unikalus </w:t>
      </w:r>
      <w:r w:rsidR="00EE574A" w:rsidRPr="003D614F">
        <w:t>Nr.</w:t>
      </w:r>
      <w:r w:rsidRPr="003D614F">
        <w:t xml:space="preserve"> 4100-1035-1030, bendras plotas 1</w:t>
      </w:r>
      <w:r w:rsidR="00EE574A" w:rsidRPr="003D614F">
        <w:t> </w:t>
      </w:r>
      <w:r w:rsidRPr="003D614F">
        <w:t>441</w:t>
      </w:r>
      <w:r w:rsidR="00EE574A" w:rsidRPr="003D614F">
        <w:t>,</w:t>
      </w:r>
      <w:r w:rsidRPr="003D614F">
        <w:t>43 kv. m</w:t>
      </w:r>
      <w:r w:rsidR="00D26BBB" w:rsidRPr="003D614F">
        <w:t xml:space="preserve">, </w:t>
      </w:r>
      <w:r w:rsidR="00D26BBB" w:rsidRPr="003D614F">
        <w:rPr>
          <w:lang w:eastAsia="lt-LT"/>
        </w:rPr>
        <w:t xml:space="preserve">perduodamo turto įsigijimo vertė – </w:t>
      </w:r>
      <w:r w:rsidR="00D26BBB" w:rsidRPr="003D614F">
        <w:t xml:space="preserve">82 322,67 euro, </w:t>
      </w:r>
      <w:r w:rsidR="00D26BBB" w:rsidRPr="003D614F">
        <w:rPr>
          <w:szCs w:val="24"/>
        </w:rPr>
        <w:t xml:space="preserve">likutinė vertė 2023 m. </w:t>
      </w:r>
      <w:r w:rsidR="00E61428" w:rsidRPr="003D614F">
        <w:rPr>
          <w:szCs w:val="24"/>
        </w:rPr>
        <w:t>vasario 28 d</w:t>
      </w:r>
      <w:r w:rsidR="00D26BBB" w:rsidRPr="003D614F">
        <w:rPr>
          <w:szCs w:val="24"/>
        </w:rPr>
        <w:t>. – 1 63</w:t>
      </w:r>
      <w:r w:rsidR="00E61428" w:rsidRPr="003D614F">
        <w:rPr>
          <w:szCs w:val="24"/>
        </w:rPr>
        <w:t>7</w:t>
      </w:r>
      <w:r w:rsidR="00D26BBB" w:rsidRPr="003D614F">
        <w:rPr>
          <w:szCs w:val="24"/>
        </w:rPr>
        <w:t>,</w:t>
      </w:r>
      <w:r w:rsidR="00E61428" w:rsidRPr="003D614F">
        <w:rPr>
          <w:szCs w:val="24"/>
        </w:rPr>
        <w:t>50</w:t>
      </w:r>
      <w:r w:rsidR="00D26BBB" w:rsidRPr="003D614F">
        <w:rPr>
          <w:szCs w:val="24"/>
        </w:rPr>
        <w:t xml:space="preserve"> euro</w:t>
      </w:r>
      <w:r w:rsidRPr="003D614F">
        <w:t>)</w:t>
      </w:r>
      <w:r w:rsidR="00EE574A" w:rsidRPr="003D614F">
        <w:t>,</w:t>
      </w:r>
      <w:r w:rsidRPr="003D614F">
        <w:t xml:space="preserve"> Vilniaus r. sav., </w:t>
      </w:r>
      <w:proofErr w:type="spellStart"/>
      <w:r w:rsidRPr="003D614F">
        <w:t>Šatrininkų</w:t>
      </w:r>
      <w:proofErr w:type="spellEnd"/>
      <w:r w:rsidRPr="003D614F">
        <w:t xml:space="preserve"> sen., Vėliučionių k., Liepų al. 44;</w:t>
      </w:r>
      <w:bookmarkEnd w:id="1"/>
    </w:p>
    <w:p w14:paraId="474CAE86" w14:textId="3923FD14" w:rsidR="00910536" w:rsidRPr="003D614F" w:rsidRDefault="00910536" w:rsidP="00705EF5">
      <w:pPr>
        <w:numPr>
          <w:ilvl w:val="0"/>
          <w:numId w:val="2"/>
        </w:numPr>
        <w:tabs>
          <w:tab w:val="left" w:pos="1134"/>
          <w:tab w:val="left" w:pos="1276"/>
        </w:tabs>
        <w:ind w:left="0" w:firstLine="993"/>
        <w:jc w:val="both"/>
      </w:pPr>
      <w:r w:rsidRPr="003D614F">
        <w:t xml:space="preserve">pastatą – </w:t>
      </w:r>
      <w:r w:rsidR="00C4688D" w:rsidRPr="003D614F">
        <w:rPr>
          <w:szCs w:val="24"/>
        </w:rPr>
        <w:t>aukl</w:t>
      </w:r>
      <w:r w:rsidR="00C4688D" w:rsidRPr="003D614F">
        <w:rPr>
          <w:rFonts w:hint="eastAsia"/>
          <w:szCs w:val="24"/>
        </w:rPr>
        <w:t>ė</w:t>
      </w:r>
      <w:r w:rsidR="00C4688D" w:rsidRPr="003D614F">
        <w:rPr>
          <w:szCs w:val="24"/>
        </w:rPr>
        <w:t xml:space="preserve">jimo korpusą (unikalus </w:t>
      </w:r>
      <w:r w:rsidR="00EE574A" w:rsidRPr="003D614F">
        <w:rPr>
          <w:szCs w:val="24"/>
        </w:rPr>
        <w:t>Nr.</w:t>
      </w:r>
      <w:r w:rsidR="00C4688D" w:rsidRPr="003D614F">
        <w:rPr>
          <w:szCs w:val="24"/>
        </w:rPr>
        <w:t xml:space="preserve"> 4100-1035-1052, bendras plotas 824</w:t>
      </w:r>
      <w:r w:rsidR="00EE574A" w:rsidRPr="003D614F">
        <w:rPr>
          <w:szCs w:val="24"/>
        </w:rPr>
        <w:t>,</w:t>
      </w:r>
      <w:r w:rsidR="00C4688D" w:rsidRPr="003D614F">
        <w:rPr>
          <w:szCs w:val="24"/>
        </w:rPr>
        <w:t>03 kv. m</w:t>
      </w:r>
      <w:r w:rsidR="00D26BBB" w:rsidRPr="003D614F">
        <w:rPr>
          <w:szCs w:val="24"/>
        </w:rPr>
        <w:t xml:space="preserve">, </w:t>
      </w:r>
      <w:r w:rsidR="00D26BBB" w:rsidRPr="003D614F">
        <w:rPr>
          <w:lang w:eastAsia="lt-LT"/>
        </w:rPr>
        <w:t xml:space="preserve">perduodamo turto įsigijimo vertė – </w:t>
      </w:r>
      <w:r w:rsidR="00D26BBB" w:rsidRPr="003D614F">
        <w:t xml:space="preserve">40 404,31 euro, </w:t>
      </w:r>
      <w:r w:rsidR="00D26BBB" w:rsidRPr="003D614F">
        <w:rPr>
          <w:szCs w:val="24"/>
        </w:rPr>
        <w:t xml:space="preserve">likutinė vertė 2023 m. </w:t>
      </w:r>
      <w:r w:rsidR="00E61428" w:rsidRPr="003D614F">
        <w:rPr>
          <w:szCs w:val="24"/>
        </w:rPr>
        <w:t>vasario 28 d</w:t>
      </w:r>
      <w:r w:rsidR="00D26BBB" w:rsidRPr="003D614F">
        <w:rPr>
          <w:szCs w:val="24"/>
        </w:rPr>
        <w:t>. – 0,00 euro</w:t>
      </w:r>
      <w:r w:rsidR="00C4688D" w:rsidRPr="003D614F">
        <w:rPr>
          <w:szCs w:val="24"/>
        </w:rPr>
        <w:t>)</w:t>
      </w:r>
      <w:r w:rsidR="00EE574A" w:rsidRPr="003D614F">
        <w:rPr>
          <w:szCs w:val="24"/>
        </w:rPr>
        <w:t>,</w:t>
      </w:r>
      <w:r w:rsidR="00C4688D" w:rsidRPr="003D614F">
        <w:rPr>
          <w:szCs w:val="24"/>
        </w:rPr>
        <w:t xml:space="preserve"> </w:t>
      </w:r>
      <w:r w:rsidRPr="003D614F">
        <w:t xml:space="preserve">Vilniaus r. sav., </w:t>
      </w:r>
      <w:proofErr w:type="spellStart"/>
      <w:r w:rsidRPr="003D614F">
        <w:t>Šatrininkų</w:t>
      </w:r>
      <w:proofErr w:type="spellEnd"/>
      <w:r w:rsidRPr="003D614F">
        <w:t xml:space="preserve"> sen., Vėliučionių k., Liepų al. 44;</w:t>
      </w:r>
    </w:p>
    <w:p w14:paraId="63D030A8" w14:textId="79D06262" w:rsidR="00910536" w:rsidRPr="003D614F" w:rsidRDefault="00910536" w:rsidP="00705EF5">
      <w:pPr>
        <w:numPr>
          <w:ilvl w:val="0"/>
          <w:numId w:val="2"/>
        </w:numPr>
        <w:tabs>
          <w:tab w:val="left" w:pos="1134"/>
          <w:tab w:val="left" w:pos="1276"/>
        </w:tabs>
        <w:ind w:left="0" w:firstLine="993"/>
        <w:jc w:val="both"/>
      </w:pPr>
      <w:r w:rsidRPr="003D614F">
        <w:t xml:space="preserve">pastatą – </w:t>
      </w:r>
      <w:r w:rsidR="00C4688D" w:rsidRPr="003D614F">
        <w:t xml:space="preserve">pirtį (unikalus </w:t>
      </w:r>
      <w:r w:rsidR="00EE574A" w:rsidRPr="003D614F">
        <w:t>Nr.</w:t>
      </w:r>
      <w:r w:rsidR="00C4688D" w:rsidRPr="003D614F">
        <w:t xml:space="preserve"> 4100-1035-1063, bendras plotas 95</w:t>
      </w:r>
      <w:r w:rsidR="00EE574A" w:rsidRPr="003D614F">
        <w:t>,</w:t>
      </w:r>
      <w:r w:rsidR="00C4688D" w:rsidRPr="003D614F">
        <w:t>09 kv. m.</w:t>
      </w:r>
      <w:r w:rsidR="00D26BBB" w:rsidRPr="003D614F">
        <w:t xml:space="preserve">, </w:t>
      </w:r>
      <w:r w:rsidR="00D26BBB" w:rsidRPr="003D614F">
        <w:rPr>
          <w:lang w:eastAsia="lt-LT"/>
        </w:rPr>
        <w:t xml:space="preserve">perduodamo turto įsigijimo vertė – </w:t>
      </w:r>
      <w:r w:rsidR="00D26BBB" w:rsidRPr="003D614F">
        <w:t xml:space="preserve">4 578,60 euro, </w:t>
      </w:r>
      <w:r w:rsidR="00D26BBB" w:rsidRPr="003D614F">
        <w:rPr>
          <w:szCs w:val="24"/>
        </w:rPr>
        <w:t xml:space="preserve">likutinė vertė 2023 m. </w:t>
      </w:r>
      <w:r w:rsidR="00E61428" w:rsidRPr="003D614F">
        <w:rPr>
          <w:szCs w:val="24"/>
        </w:rPr>
        <w:t>vasario 28 d</w:t>
      </w:r>
      <w:r w:rsidR="00D26BBB" w:rsidRPr="003D614F">
        <w:rPr>
          <w:szCs w:val="24"/>
        </w:rPr>
        <w:t>. – 0,00 euro</w:t>
      </w:r>
      <w:r w:rsidR="00C4688D" w:rsidRPr="003D614F">
        <w:t>)</w:t>
      </w:r>
      <w:r w:rsidR="00EE574A" w:rsidRPr="003D614F">
        <w:t>,</w:t>
      </w:r>
      <w:r w:rsidRPr="003D614F">
        <w:t xml:space="preserve"> Vilniaus r. sav., </w:t>
      </w:r>
      <w:proofErr w:type="spellStart"/>
      <w:r w:rsidRPr="003D614F">
        <w:t>Šatrininkų</w:t>
      </w:r>
      <w:proofErr w:type="spellEnd"/>
      <w:r w:rsidRPr="003D614F">
        <w:t xml:space="preserve"> sen., Vėliučionių k., Liepų al. 44;</w:t>
      </w:r>
    </w:p>
    <w:p w14:paraId="44E77F0A" w14:textId="181110D9" w:rsidR="00910536" w:rsidRPr="003D614F" w:rsidRDefault="00910536" w:rsidP="00705EF5">
      <w:pPr>
        <w:numPr>
          <w:ilvl w:val="0"/>
          <w:numId w:val="2"/>
        </w:numPr>
        <w:tabs>
          <w:tab w:val="left" w:pos="1134"/>
          <w:tab w:val="left" w:pos="1276"/>
        </w:tabs>
        <w:ind w:left="0" w:firstLine="993"/>
        <w:jc w:val="both"/>
      </w:pPr>
      <w:r w:rsidRPr="003D614F">
        <w:t xml:space="preserve">pastatą – </w:t>
      </w:r>
      <w:r w:rsidR="00C4688D" w:rsidRPr="003D614F">
        <w:t xml:space="preserve">administracinį (unikalus </w:t>
      </w:r>
      <w:r w:rsidR="00EE574A" w:rsidRPr="003D614F">
        <w:t xml:space="preserve">Nr. </w:t>
      </w:r>
      <w:r w:rsidR="00C4688D" w:rsidRPr="003D614F">
        <w:t>4100-1035-1074, bendras plotas 1</w:t>
      </w:r>
      <w:r w:rsidR="00A8578D" w:rsidRPr="003D614F">
        <w:t xml:space="preserve"> </w:t>
      </w:r>
      <w:r w:rsidR="00C4688D" w:rsidRPr="003D614F">
        <w:t>245</w:t>
      </w:r>
      <w:r w:rsidR="00EE574A" w:rsidRPr="003D614F">
        <w:t>,</w:t>
      </w:r>
      <w:r w:rsidR="00C4688D" w:rsidRPr="003D614F">
        <w:t>19 kv. m</w:t>
      </w:r>
      <w:r w:rsidR="00D26BBB" w:rsidRPr="003D614F">
        <w:t xml:space="preserve">, </w:t>
      </w:r>
      <w:r w:rsidR="00D26BBB" w:rsidRPr="003D614F">
        <w:rPr>
          <w:lang w:eastAsia="lt-LT"/>
        </w:rPr>
        <w:t xml:space="preserve">perduodamo turto įsigijimo vertė – </w:t>
      </w:r>
      <w:r w:rsidR="00D26BBB" w:rsidRPr="003D614F">
        <w:t xml:space="preserve">116 786,08 euro, </w:t>
      </w:r>
      <w:r w:rsidR="00D26BBB" w:rsidRPr="003D614F">
        <w:rPr>
          <w:szCs w:val="24"/>
        </w:rPr>
        <w:t xml:space="preserve">likutinė vertė 2023 m. </w:t>
      </w:r>
      <w:r w:rsidR="00E61428" w:rsidRPr="003D614F">
        <w:rPr>
          <w:szCs w:val="24"/>
        </w:rPr>
        <w:t>vasario 28 d</w:t>
      </w:r>
      <w:r w:rsidR="00D26BBB" w:rsidRPr="003D614F">
        <w:rPr>
          <w:szCs w:val="24"/>
        </w:rPr>
        <w:t>. – 19</w:t>
      </w:r>
      <w:r w:rsidR="00E61428" w:rsidRPr="003D614F">
        <w:rPr>
          <w:szCs w:val="24"/>
        </w:rPr>
        <w:t> 766,41</w:t>
      </w:r>
      <w:r w:rsidR="00D26BBB" w:rsidRPr="003D614F">
        <w:rPr>
          <w:szCs w:val="24"/>
        </w:rPr>
        <w:t xml:space="preserve"> euro</w:t>
      </w:r>
      <w:r w:rsidR="00C4688D" w:rsidRPr="003D614F">
        <w:t>)</w:t>
      </w:r>
      <w:r w:rsidR="00A8578D" w:rsidRPr="003D614F">
        <w:t>,</w:t>
      </w:r>
      <w:r w:rsidRPr="003D614F">
        <w:t xml:space="preserve"> Vilniaus r. sav., </w:t>
      </w:r>
      <w:proofErr w:type="spellStart"/>
      <w:r w:rsidRPr="003D614F">
        <w:t>Šatrininkų</w:t>
      </w:r>
      <w:proofErr w:type="spellEnd"/>
      <w:r w:rsidRPr="003D614F">
        <w:t xml:space="preserve"> sen., Vėliučionių k., Liepų al. 44;</w:t>
      </w:r>
    </w:p>
    <w:p w14:paraId="00016C97" w14:textId="55F8CF83" w:rsidR="007542E5" w:rsidRPr="003D614F" w:rsidRDefault="007542E5" w:rsidP="00705EF5">
      <w:pPr>
        <w:numPr>
          <w:ilvl w:val="0"/>
          <w:numId w:val="2"/>
        </w:numPr>
        <w:tabs>
          <w:tab w:val="left" w:pos="1134"/>
          <w:tab w:val="left" w:pos="1276"/>
        </w:tabs>
        <w:ind w:left="0" w:firstLine="993"/>
        <w:jc w:val="both"/>
      </w:pPr>
      <w:r w:rsidRPr="003D614F">
        <w:t xml:space="preserve">kiti statiniai – sporto aikštelę (unikalus </w:t>
      </w:r>
      <w:r w:rsidR="00A8578D" w:rsidRPr="003D614F">
        <w:t>Nr.</w:t>
      </w:r>
      <w:r w:rsidRPr="003D614F">
        <w:t xml:space="preserve"> 4400-5114-0842</w:t>
      </w:r>
      <w:r w:rsidR="00A40CD5" w:rsidRPr="003D614F">
        <w:t xml:space="preserve">, </w:t>
      </w:r>
      <w:r w:rsidR="00A40CD5" w:rsidRPr="003D614F">
        <w:rPr>
          <w:lang w:eastAsia="lt-LT"/>
        </w:rPr>
        <w:t xml:space="preserve">perduodamo turto įsigijimo vertė – </w:t>
      </w:r>
      <w:r w:rsidR="00A40CD5" w:rsidRPr="003D614F">
        <w:t xml:space="preserve">8 929,00 euro, </w:t>
      </w:r>
      <w:r w:rsidR="00A40CD5" w:rsidRPr="003D614F">
        <w:rPr>
          <w:szCs w:val="24"/>
        </w:rPr>
        <w:t xml:space="preserve">likutinė vertė 2023 m. </w:t>
      </w:r>
      <w:r w:rsidR="00E61428" w:rsidRPr="003D614F">
        <w:rPr>
          <w:szCs w:val="24"/>
        </w:rPr>
        <w:t>vasario 28 d</w:t>
      </w:r>
      <w:r w:rsidR="00A40CD5" w:rsidRPr="003D614F">
        <w:rPr>
          <w:szCs w:val="24"/>
        </w:rPr>
        <w:t>. – 7</w:t>
      </w:r>
      <w:r w:rsidR="00E61428" w:rsidRPr="003D614F">
        <w:rPr>
          <w:szCs w:val="24"/>
        </w:rPr>
        <w:t> 192,86</w:t>
      </w:r>
      <w:r w:rsidR="00A40CD5" w:rsidRPr="003D614F">
        <w:rPr>
          <w:szCs w:val="24"/>
        </w:rPr>
        <w:t xml:space="preserve"> euro</w:t>
      </w:r>
      <w:r w:rsidRPr="003D614F">
        <w:t>)</w:t>
      </w:r>
      <w:r w:rsidR="001315CF" w:rsidRPr="003D614F">
        <w:t xml:space="preserve">, Vilniaus r. sav., </w:t>
      </w:r>
      <w:proofErr w:type="spellStart"/>
      <w:r w:rsidR="001315CF" w:rsidRPr="003D614F">
        <w:t>Šatrininkų</w:t>
      </w:r>
      <w:proofErr w:type="spellEnd"/>
      <w:r w:rsidR="001315CF" w:rsidRPr="003D614F">
        <w:t xml:space="preserve"> sen., </w:t>
      </w:r>
      <w:proofErr w:type="spellStart"/>
      <w:r w:rsidR="001315CF" w:rsidRPr="003D614F">
        <w:t>Vėliučionių</w:t>
      </w:r>
      <w:proofErr w:type="spellEnd"/>
      <w:r w:rsidR="001315CF" w:rsidRPr="003D614F">
        <w:t xml:space="preserve"> k., Liepų al. 44</w:t>
      </w:r>
      <w:r w:rsidRPr="003D614F">
        <w:t>;</w:t>
      </w:r>
    </w:p>
    <w:p w14:paraId="51AF9B0C" w14:textId="1A44B016" w:rsidR="00186900" w:rsidRPr="003D614F" w:rsidRDefault="007542E5" w:rsidP="00DC4BF0">
      <w:pPr>
        <w:numPr>
          <w:ilvl w:val="0"/>
          <w:numId w:val="2"/>
        </w:numPr>
        <w:tabs>
          <w:tab w:val="left" w:pos="1134"/>
          <w:tab w:val="left" w:pos="1276"/>
        </w:tabs>
        <w:ind w:left="0" w:firstLine="993"/>
        <w:jc w:val="both"/>
      </w:pPr>
      <w:bookmarkStart w:id="2" w:name="_Hlk125706427"/>
      <w:r w:rsidRPr="003D614F">
        <w:t xml:space="preserve">kiti statiniai – </w:t>
      </w:r>
      <w:bookmarkEnd w:id="2"/>
      <w:r w:rsidRPr="003D614F">
        <w:t>tvor</w:t>
      </w:r>
      <w:r w:rsidR="00186900" w:rsidRPr="003D614F">
        <w:t>ą</w:t>
      </w:r>
      <w:r w:rsidRPr="003D614F">
        <w:t xml:space="preserve"> (unikalus </w:t>
      </w:r>
      <w:r w:rsidR="008643FE" w:rsidRPr="003D614F">
        <w:t xml:space="preserve">Nr. </w:t>
      </w:r>
      <w:r w:rsidRPr="003D614F">
        <w:t>4400-0862-7792</w:t>
      </w:r>
      <w:r w:rsidR="00A40CD5" w:rsidRPr="003D614F">
        <w:t xml:space="preserve">, </w:t>
      </w:r>
      <w:r w:rsidR="00A40CD5" w:rsidRPr="003D614F">
        <w:rPr>
          <w:lang w:eastAsia="lt-LT"/>
        </w:rPr>
        <w:t xml:space="preserve">perduodamo turto įsigijimo vertė – </w:t>
      </w:r>
      <w:r w:rsidR="00A40CD5" w:rsidRPr="003D614F">
        <w:t xml:space="preserve">11 059,72 euro, </w:t>
      </w:r>
      <w:r w:rsidR="00A40CD5" w:rsidRPr="003D614F">
        <w:rPr>
          <w:szCs w:val="24"/>
        </w:rPr>
        <w:t xml:space="preserve">likutinė vertė 2023 m. </w:t>
      </w:r>
      <w:r w:rsidR="00E61428" w:rsidRPr="003D614F">
        <w:rPr>
          <w:szCs w:val="24"/>
        </w:rPr>
        <w:t>vasario 28 d</w:t>
      </w:r>
      <w:r w:rsidR="00A40CD5" w:rsidRPr="003D614F">
        <w:rPr>
          <w:szCs w:val="24"/>
        </w:rPr>
        <w:t>. – 0,00 euro</w:t>
      </w:r>
      <w:r w:rsidRPr="003D614F">
        <w:t>)</w:t>
      </w:r>
      <w:r w:rsidR="00C84DD6" w:rsidRPr="003D614F">
        <w:t xml:space="preserve">, Vilniaus r. sav., </w:t>
      </w:r>
      <w:proofErr w:type="spellStart"/>
      <w:r w:rsidR="00C84DD6" w:rsidRPr="003D614F">
        <w:t>Šatrininkų</w:t>
      </w:r>
      <w:proofErr w:type="spellEnd"/>
      <w:r w:rsidR="00C84DD6" w:rsidRPr="003D614F">
        <w:t xml:space="preserve"> sen., </w:t>
      </w:r>
      <w:proofErr w:type="spellStart"/>
      <w:r w:rsidR="00C84DD6" w:rsidRPr="003D614F">
        <w:t>Vėliučionių</w:t>
      </w:r>
      <w:proofErr w:type="spellEnd"/>
      <w:r w:rsidR="00C84DD6" w:rsidRPr="003D614F">
        <w:t xml:space="preserve"> k.</w:t>
      </w:r>
      <w:r w:rsidRPr="003D614F">
        <w:t>;</w:t>
      </w:r>
    </w:p>
    <w:p w14:paraId="58DBEC0F" w14:textId="7B248F32" w:rsidR="00910536" w:rsidRPr="003D614F" w:rsidRDefault="007542E5" w:rsidP="00705EF5">
      <w:pPr>
        <w:numPr>
          <w:ilvl w:val="0"/>
          <w:numId w:val="2"/>
        </w:numPr>
        <w:tabs>
          <w:tab w:val="left" w:pos="1134"/>
          <w:tab w:val="left" w:pos="1276"/>
        </w:tabs>
        <w:ind w:left="0" w:firstLine="993"/>
        <w:jc w:val="both"/>
      </w:pPr>
      <w:bookmarkStart w:id="3" w:name="_Hlk125706527"/>
      <w:r w:rsidRPr="003D614F">
        <w:t>inžinerinius tinklus</w:t>
      </w:r>
      <w:r w:rsidR="00910536" w:rsidRPr="003D614F">
        <w:t xml:space="preserve"> – </w:t>
      </w:r>
      <w:r w:rsidRPr="003D614F">
        <w:t>šalto vandens tiekimo vamzdyn</w:t>
      </w:r>
      <w:r w:rsidR="00186900" w:rsidRPr="003D614F">
        <w:t>ą</w:t>
      </w:r>
      <w:r w:rsidRPr="003D614F">
        <w:t>, ilgis 1</w:t>
      </w:r>
      <w:r w:rsidR="008643FE" w:rsidRPr="003D614F">
        <w:t xml:space="preserve"> </w:t>
      </w:r>
      <w:r w:rsidRPr="003D614F">
        <w:t xml:space="preserve">602,45 m (unikalus </w:t>
      </w:r>
      <w:r w:rsidR="008643FE" w:rsidRPr="003D614F">
        <w:t>Nr.</w:t>
      </w:r>
      <w:r w:rsidRPr="003D614F">
        <w:t xml:space="preserve"> 4400-0862-7689</w:t>
      </w:r>
      <w:r w:rsidR="00A40CD5" w:rsidRPr="003D614F">
        <w:t xml:space="preserve">, </w:t>
      </w:r>
      <w:r w:rsidR="00A40CD5" w:rsidRPr="003D614F">
        <w:rPr>
          <w:lang w:eastAsia="lt-LT"/>
        </w:rPr>
        <w:t xml:space="preserve">perduodamo turto įsigijimo vertė – </w:t>
      </w:r>
      <w:r w:rsidR="00A40CD5" w:rsidRPr="003D614F">
        <w:t xml:space="preserve">1 950,01 euro, </w:t>
      </w:r>
      <w:r w:rsidR="00A40CD5" w:rsidRPr="003D614F">
        <w:rPr>
          <w:szCs w:val="24"/>
        </w:rPr>
        <w:t xml:space="preserve">likutinė vertė 2023 m. </w:t>
      </w:r>
      <w:r w:rsidR="00E61428" w:rsidRPr="003D614F">
        <w:rPr>
          <w:szCs w:val="24"/>
        </w:rPr>
        <w:t>vasario 28 d</w:t>
      </w:r>
      <w:r w:rsidR="00A40CD5" w:rsidRPr="003D614F">
        <w:rPr>
          <w:szCs w:val="24"/>
        </w:rPr>
        <w:t>. – 0,00 euro</w:t>
      </w:r>
      <w:r w:rsidRPr="003D614F">
        <w:t>)</w:t>
      </w:r>
      <w:r w:rsidR="008643FE" w:rsidRPr="003D614F">
        <w:t>,</w:t>
      </w:r>
      <w:r w:rsidR="00910536" w:rsidRPr="003D614F">
        <w:t xml:space="preserve"> Vilniaus r. sav., </w:t>
      </w:r>
      <w:proofErr w:type="spellStart"/>
      <w:r w:rsidR="00910536" w:rsidRPr="003D614F">
        <w:t>Šatrininkų</w:t>
      </w:r>
      <w:proofErr w:type="spellEnd"/>
      <w:r w:rsidR="00910536" w:rsidRPr="003D614F">
        <w:t xml:space="preserve"> sen., Vėliučionių k.;</w:t>
      </w:r>
    </w:p>
    <w:bookmarkEnd w:id="3"/>
    <w:p w14:paraId="07FBD4D8" w14:textId="1CB8DDE0" w:rsidR="00186900" w:rsidRPr="003D614F" w:rsidRDefault="00186900" w:rsidP="00A40CD5">
      <w:pPr>
        <w:numPr>
          <w:ilvl w:val="0"/>
          <w:numId w:val="2"/>
        </w:numPr>
        <w:tabs>
          <w:tab w:val="left" w:pos="1134"/>
          <w:tab w:val="left" w:pos="1276"/>
        </w:tabs>
        <w:ind w:left="0" w:firstLine="993"/>
        <w:jc w:val="both"/>
      </w:pPr>
      <w:r w:rsidRPr="003D614F">
        <w:t xml:space="preserve">inžinerinius tinklus – </w:t>
      </w:r>
      <w:r w:rsidRPr="003D614F">
        <w:rPr>
          <w:szCs w:val="24"/>
        </w:rPr>
        <w:t>lietaus kanalizacijos vamzdyną, ilgis 158</w:t>
      </w:r>
      <w:r w:rsidR="004A3080" w:rsidRPr="003D614F">
        <w:rPr>
          <w:szCs w:val="24"/>
        </w:rPr>
        <w:t>,</w:t>
      </w:r>
      <w:r w:rsidRPr="003D614F">
        <w:rPr>
          <w:szCs w:val="24"/>
        </w:rPr>
        <w:t xml:space="preserve">60 m (unikalus </w:t>
      </w:r>
      <w:r w:rsidR="008643FE" w:rsidRPr="003D614F">
        <w:rPr>
          <w:szCs w:val="24"/>
        </w:rPr>
        <w:t>Nr.</w:t>
      </w:r>
      <w:r w:rsidRPr="003D614F">
        <w:rPr>
          <w:szCs w:val="24"/>
        </w:rPr>
        <w:t xml:space="preserve"> 4400-0862-7778</w:t>
      </w:r>
      <w:r w:rsidR="00A40CD5" w:rsidRPr="003D614F">
        <w:rPr>
          <w:szCs w:val="24"/>
        </w:rPr>
        <w:t xml:space="preserve">, </w:t>
      </w:r>
      <w:r w:rsidR="00A40CD5" w:rsidRPr="003D614F">
        <w:rPr>
          <w:lang w:eastAsia="lt-LT"/>
        </w:rPr>
        <w:t xml:space="preserve">perduodamo turto įsigijimo vertė – </w:t>
      </w:r>
      <w:r w:rsidR="00A40CD5" w:rsidRPr="003D614F">
        <w:t xml:space="preserve">1 816,21 euro, </w:t>
      </w:r>
      <w:r w:rsidR="00A40CD5" w:rsidRPr="003D614F">
        <w:rPr>
          <w:szCs w:val="24"/>
        </w:rPr>
        <w:t xml:space="preserve">likutinė vertė 2023 m. </w:t>
      </w:r>
      <w:r w:rsidR="00E61428" w:rsidRPr="003D614F">
        <w:rPr>
          <w:szCs w:val="24"/>
        </w:rPr>
        <w:t>vasario 28 d</w:t>
      </w:r>
      <w:r w:rsidR="00A40CD5" w:rsidRPr="003D614F">
        <w:rPr>
          <w:szCs w:val="24"/>
        </w:rPr>
        <w:t>. – 0,00 euro</w:t>
      </w:r>
      <w:r w:rsidRPr="003D614F">
        <w:rPr>
          <w:szCs w:val="24"/>
        </w:rPr>
        <w:t>)</w:t>
      </w:r>
      <w:r w:rsidR="008643FE" w:rsidRPr="003D614F">
        <w:rPr>
          <w:szCs w:val="24"/>
        </w:rPr>
        <w:t>,</w:t>
      </w:r>
      <w:r w:rsidRPr="003D614F">
        <w:rPr>
          <w:szCs w:val="24"/>
        </w:rPr>
        <w:t xml:space="preserve"> </w:t>
      </w:r>
      <w:r w:rsidRPr="003D614F">
        <w:t xml:space="preserve">Vilniaus r. sav., </w:t>
      </w:r>
      <w:proofErr w:type="spellStart"/>
      <w:r w:rsidRPr="003D614F">
        <w:t>Šatrininkų</w:t>
      </w:r>
      <w:proofErr w:type="spellEnd"/>
      <w:r w:rsidRPr="003D614F">
        <w:t xml:space="preserve"> sen., Vėliučionių k.;</w:t>
      </w:r>
    </w:p>
    <w:p w14:paraId="63210A54" w14:textId="2DF14A37" w:rsidR="00186900" w:rsidRPr="003D614F" w:rsidRDefault="00186900" w:rsidP="00186900">
      <w:pPr>
        <w:numPr>
          <w:ilvl w:val="0"/>
          <w:numId w:val="2"/>
        </w:numPr>
        <w:tabs>
          <w:tab w:val="left" w:pos="1134"/>
          <w:tab w:val="left" w:pos="1276"/>
        </w:tabs>
        <w:ind w:left="0" w:firstLine="993"/>
        <w:jc w:val="both"/>
      </w:pPr>
      <w:r w:rsidRPr="003D614F">
        <w:lastRenderedPageBreak/>
        <w:t xml:space="preserve">inžinerinius tinklus – </w:t>
      </w:r>
      <w:r w:rsidRPr="003D614F">
        <w:rPr>
          <w:szCs w:val="24"/>
        </w:rPr>
        <w:t>šilumos tiekimo vamzdyną, ilgis 710</w:t>
      </w:r>
      <w:r w:rsidR="004A3080" w:rsidRPr="003D614F">
        <w:rPr>
          <w:szCs w:val="24"/>
        </w:rPr>
        <w:t>,</w:t>
      </w:r>
      <w:r w:rsidRPr="003D614F">
        <w:rPr>
          <w:szCs w:val="24"/>
        </w:rPr>
        <w:t xml:space="preserve">90 m (unikalus </w:t>
      </w:r>
      <w:r w:rsidR="000728BE" w:rsidRPr="003D614F">
        <w:rPr>
          <w:szCs w:val="24"/>
        </w:rPr>
        <w:t>Nr</w:t>
      </w:r>
      <w:r w:rsidR="004A3080" w:rsidRPr="003D614F">
        <w:rPr>
          <w:szCs w:val="24"/>
        </w:rPr>
        <w:t xml:space="preserve">. </w:t>
      </w:r>
      <w:r w:rsidRPr="003D614F">
        <w:rPr>
          <w:szCs w:val="24"/>
        </w:rPr>
        <w:t>4400-0862-7789</w:t>
      </w:r>
      <w:r w:rsidR="00A40CD5" w:rsidRPr="003D614F">
        <w:rPr>
          <w:szCs w:val="24"/>
        </w:rPr>
        <w:t xml:space="preserve">, </w:t>
      </w:r>
      <w:r w:rsidR="00A40CD5" w:rsidRPr="003D614F">
        <w:rPr>
          <w:lang w:eastAsia="lt-LT"/>
        </w:rPr>
        <w:t xml:space="preserve">perduodamo turto įsigijimo vertė – </w:t>
      </w:r>
      <w:r w:rsidR="00A40CD5" w:rsidRPr="003D614F">
        <w:t xml:space="preserve">31 226,54 euro, </w:t>
      </w:r>
      <w:r w:rsidR="00A40CD5" w:rsidRPr="003D614F">
        <w:rPr>
          <w:szCs w:val="24"/>
        </w:rPr>
        <w:t xml:space="preserve">likutinė vertė 2023 m. </w:t>
      </w:r>
      <w:r w:rsidR="00E61428" w:rsidRPr="003D614F">
        <w:rPr>
          <w:szCs w:val="24"/>
        </w:rPr>
        <w:t>vasario 28 d</w:t>
      </w:r>
      <w:r w:rsidR="00A40CD5" w:rsidRPr="003D614F">
        <w:rPr>
          <w:szCs w:val="24"/>
        </w:rPr>
        <w:t>. – 0,00 euro</w:t>
      </w:r>
      <w:r w:rsidRPr="003D614F">
        <w:rPr>
          <w:szCs w:val="24"/>
        </w:rPr>
        <w:t>)</w:t>
      </w:r>
      <w:r w:rsidR="004A3080" w:rsidRPr="003D614F">
        <w:rPr>
          <w:szCs w:val="24"/>
        </w:rPr>
        <w:t>,</w:t>
      </w:r>
      <w:r w:rsidRPr="003D614F">
        <w:t xml:space="preserve"> Vilniaus r. sav., </w:t>
      </w:r>
      <w:proofErr w:type="spellStart"/>
      <w:r w:rsidRPr="003D614F">
        <w:t>Šatrininkų</w:t>
      </w:r>
      <w:proofErr w:type="spellEnd"/>
      <w:r w:rsidRPr="003D614F">
        <w:t xml:space="preserve"> sen., Vėliučionių k.;</w:t>
      </w:r>
    </w:p>
    <w:p w14:paraId="05962AA3" w14:textId="6AC1F56D" w:rsidR="00186900" w:rsidRPr="003D614F" w:rsidRDefault="00186900" w:rsidP="00186900">
      <w:pPr>
        <w:numPr>
          <w:ilvl w:val="0"/>
          <w:numId w:val="2"/>
        </w:numPr>
        <w:tabs>
          <w:tab w:val="left" w:pos="1134"/>
          <w:tab w:val="left" w:pos="1276"/>
        </w:tabs>
        <w:ind w:left="0" w:firstLine="993"/>
        <w:jc w:val="both"/>
      </w:pPr>
      <w:r w:rsidRPr="003D614F">
        <w:t xml:space="preserve">inžinerinius tinklus – </w:t>
      </w:r>
      <w:r w:rsidRPr="003D614F">
        <w:rPr>
          <w:szCs w:val="24"/>
        </w:rPr>
        <w:t>fekalin</w:t>
      </w:r>
      <w:r w:rsidRPr="003D614F">
        <w:rPr>
          <w:rFonts w:hint="eastAsia"/>
          <w:szCs w:val="24"/>
        </w:rPr>
        <w:t>ė</w:t>
      </w:r>
      <w:r w:rsidRPr="003D614F">
        <w:rPr>
          <w:szCs w:val="24"/>
        </w:rPr>
        <w:t>s kanalizacijos vamzdynas, ilgis 822</w:t>
      </w:r>
      <w:r w:rsidR="004A3080" w:rsidRPr="003D614F">
        <w:rPr>
          <w:szCs w:val="24"/>
        </w:rPr>
        <w:t>,</w:t>
      </w:r>
      <w:r w:rsidRPr="003D614F">
        <w:rPr>
          <w:szCs w:val="24"/>
        </w:rPr>
        <w:t xml:space="preserve">35 m (unikalus </w:t>
      </w:r>
      <w:r w:rsidR="004A3080" w:rsidRPr="003D614F">
        <w:rPr>
          <w:szCs w:val="24"/>
        </w:rPr>
        <w:t>Nr.</w:t>
      </w:r>
      <w:r w:rsidRPr="003D614F">
        <w:rPr>
          <w:szCs w:val="24"/>
        </w:rPr>
        <w:t xml:space="preserve"> 4400-0862-7723</w:t>
      </w:r>
      <w:r w:rsidR="00A40CD5" w:rsidRPr="003D614F">
        <w:rPr>
          <w:szCs w:val="24"/>
        </w:rPr>
        <w:t xml:space="preserve">, </w:t>
      </w:r>
      <w:r w:rsidR="00A40CD5" w:rsidRPr="003D614F">
        <w:rPr>
          <w:lang w:eastAsia="lt-LT"/>
        </w:rPr>
        <w:t xml:space="preserve">perduodamo turto įsigijimo vertė – </w:t>
      </w:r>
      <w:r w:rsidR="00A40CD5" w:rsidRPr="003D614F">
        <w:t xml:space="preserve">4 248,15 euro, </w:t>
      </w:r>
      <w:r w:rsidR="00A40CD5" w:rsidRPr="003D614F">
        <w:rPr>
          <w:szCs w:val="24"/>
        </w:rPr>
        <w:t xml:space="preserve">likutinė vertė 2023 m. </w:t>
      </w:r>
      <w:r w:rsidR="00E61428" w:rsidRPr="003D614F">
        <w:rPr>
          <w:szCs w:val="24"/>
        </w:rPr>
        <w:t>vasario 28 d</w:t>
      </w:r>
      <w:r w:rsidR="00A40CD5" w:rsidRPr="003D614F">
        <w:rPr>
          <w:szCs w:val="24"/>
        </w:rPr>
        <w:t>. – 0,00 euro</w:t>
      </w:r>
      <w:r w:rsidRPr="003D614F">
        <w:rPr>
          <w:szCs w:val="24"/>
        </w:rPr>
        <w:t>)</w:t>
      </w:r>
      <w:r w:rsidR="004A3080" w:rsidRPr="003D614F">
        <w:rPr>
          <w:szCs w:val="24"/>
        </w:rPr>
        <w:t>,</w:t>
      </w:r>
      <w:r w:rsidRPr="003D614F">
        <w:t xml:space="preserve"> Vilniaus r. sav., </w:t>
      </w:r>
      <w:proofErr w:type="spellStart"/>
      <w:r w:rsidRPr="003D614F">
        <w:t>Šatrininkų</w:t>
      </w:r>
      <w:proofErr w:type="spellEnd"/>
      <w:r w:rsidRPr="003D614F">
        <w:t xml:space="preserve"> sen., Vėliučionių k.</w:t>
      </w:r>
      <w:r w:rsidR="00C726DC" w:rsidRPr="003D614F">
        <w:t>;</w:t>
      </w:r>
    </w:p>
    <w:p w14:paraId="6CEE54D4" w14:textId="59D03EE7" w:rsidR="00E134D1" w:rsidRPr="003D614F" w:rsidRDefault="00C726DC" w:rsidP="002E7D4D">
      <w:pPr>
        <w:numPr>
          <w:ilvl w:val="0"/>
          <w:numId w:val="2"/>
        </w:numPr>
        <w:tabs>
          <w:tab w:val="left" w:pos="1134"/>
          <w:tab w:val="left" w:pos="1276"/>
          <w:tab w:val="left" w:pos="2268"/>
        </w:tabs>
        <w:ind w:left="0" w:firstLine="993"/>
        <w:jc w:val="both"/>
      </w:pPr>
      <w:r w:rsidRPr="003D614F">
        <w:t>inžinerinius tinklus – aikštelės, plotas 5</w:t>
      </w:r>
      <w:r w:rsidR="004A3080" w:rsidRPr="003D614F">
        <w:t xml:space="preserve"> </w:t>
      </w:r>
      <w:r w:rsidRPr="003D614F">
        <w:t>247,00 kv.</w:t>
      </w:r>
      <w:r w:rsidR="004A3080" w:rsidRPr="003D614F">
        <w:t xml:space="preserve"> </w:t>
      </w:r>
      <w:r w:rsidRPr="003D614F">
        <w:t xml:space="preserve">m (unikalus </w:t>
      </w:r>
      <w:r w:rsidR="004A3080" w:rsidRPr="003D614F">
        <w:t>Nr.</w:t>
      </w:r>
      <w:r w:rsidRPr="003D614F">
        <w:t xml:space="preserve"> 4100-1035-1341</w:t>
      </w:r>
      <w:r w:rsidR="00B240EF" w:rsidRPr="003D614F">
        <w:t xml:space="preserve">, perduodamo turto įsigijimo vertė – </w:t>
      </w:r>
      <w:r w:rsidR="00206290" w:rsidRPr="003D614F">
        <w:t>55</w:t>
      </w:r>
      <w:r w:rsidR="004A3080" w:rsidRPr="003D614F">
        <w:t xml:space="preserve"> </w:t>
      </w:r>
      <w:r w:rsidR="00206290" w:rsidRPr="003D614F">
        <w:t>518,71</w:t>
      </w:r>
      <w:r w:rsidR="00B240EF" w:rsidRPr="003D614F">
        <w:t xml:space="preserve"> euro, likutinė vertė 2023 m. vasario 28 d. – 0,00 euro</w:t>
      </w:r>
      <w:r w:rsidRPr="003D614F">
        <w:t>)</w:t>
      </w:r>
      <w:r w:rsidR="004A3080" w:rsidRPr="003D614F">
        <w:t>,</w:t>
      </w:r>
      <w:r w:rsidRPr="003D614F">
        <w:t xml:space="preserve"> Vilniaus r. sav., </w:t>
      </w:r>
      <w:proofErr w:type="spellStart"/>
      <w:r w:rsidRPr="003D614F">
        <w:t>Šatrininkų</w:t>
      </w:r>
      <w:proofErr w:type="spellEnd"/>
      <w:r w:rsidRPr="003D614F">
        <w:t xml:space="preserve"> sen., Vėliučionių k.</w:t>
      </w:r>
    </w:p>
    <w:p w14:paraId="0E3929E7" w14:textId="77777777" w:rsidR="00B240EF" w:rsidRDefault="00B240EF" w:rsidP="00B240EF">
      <w:pPr>
        <w:tabs>
          <w:tab w:val="left" w:pos="1134"/>
          <w:tab w:val="left" w:pos="1276"/>
          <w:tab w:val="left" w:pos="2268"/>
        </w:tabs>
        <w:jc w:val="both"/>
      </w:pPr>
    </w:p>
    <w:p w14:paraId="42093126" w14:textId="77777777" w:rsidR="002E7D4D" w:rsidRDefault="002E7D4D" w:rsidP="002E7D4D">
      <w:pPr>
        <w:tabs>
          <w:tab w:val="left" w:pos="1134"/>
          <w:tab w:val="left" w:pos="1276"/>
          <w:tab w:val="left" w:pos="2268"/>
        </w:tabs>
        <w:jc w:val="both"/>
      </w:pPr>
    </w:p>
    <w:p w14:paraId="75AF5B6A" w14:textId="77777777" w:rsidR="002E7D4D" w:rsidRDefault="002E7D4D" w:rsidP="002E7D4D">
      <w:pPr>
        <w:tabs>
          <w:tab w:val="left" w:pos="1134"/>
          <w:tab w:val="left" w:pos="1276"/>
          <w:tab w:val="left" w:pos="2268"/>
        </w:tabs>
        <w:jc w:val="both"/>
      </w:pPr>
    </w:p>
    <w:p w14:paraId="6352DED4" w14:textId="0FE5C046" w:rsidR="001040B9" w:rsidRDefault="001040B9" w:rsidP="00077AEC">
      <w:pPr>
        <w:widowControl w:val="0"/>
        <w:shd w:val="clear" w:color="auto" w:fill="FFFFFF"/>
        <w:jc w:val="both"/>
        <w:rPr>
          <w:szCs w:val="24"/>
        </w:rPr>
      </w:pPr>
      <w:r>
        <w:rPr>
          <w:color w:val="000000"/>
          <w:spacing w:val="-4"/>
          <w:szCs w:val="24"/>
        </w:rPr>
        <w:t>Generalini</w:t>
      </w:r>
      <w:r w:rsidR="00077AEC">
        <w:rPr>
          <w:color w:val="000000"/>
          <w:spacing w:val="-4"/>
          <w:szCs w:val="24"/>
        </w:rPr>
        <w:t>s</w:t>
      </w:r>
      <w:r>
        <w:rPr>
          <w:color w:val="000000"/>
          <w:spacing w:val="-4"/>
          <w:szCs w:val="24"/>
        </w:rPr>
        <w:t xml:space="preserve"> direktorius </w:t>
      </w:r>
      <w:r w:rsidR="00077AEC">
        <w:rPr>
          <w:color w:val="000000"/>
          <w:spacing w:val="-4"/>
          <w:szCs w:val="24"/>
        </w:rPr>
        <w:t xml:space="preserve">                                                                                           </w:t>
      </w:r>
      <w:r w:rsidR="005F5C5B" w:rsidRPr="00782E0B">
        <w:rPr>
          <w:szCs w:val="24"/>
        </w:rPr>
        <w:t>Mindaugas Sinkevičius</w:t>
      </w:r>
    </w:p>
    <w:p w14:paraId="7C0DEAD5" w14:textId="3CF6F06E" w:rsidR="00D15CC1" w:rsidRDefault="00D15CC1" w:rsidP="00077AEC">
      <w:pPr>
        <w:widowControl w:val="0"/>
        <w:shd w:val="clear" w:color="auto" w:fill="FFFFFF"/>
        <w:jc w:val="both"/>
        <w:rPr>
          <w:szCs w:val="24"/>
        </w:rPr>
      </w:pPr>
    </w:p>
    <w:p w14:paraId="687279F6" w14:textId="0ABDAF95" w:rsidR="00D15CC1" w:rsidRDefault="00D15CC1" w:rsidP="00077AEC">
      <w:pPr>
        <w:widowControl w:val="0"/>
        <w:shd w:val="clear" w:color="auto" w:fill="FFFFFF"/>
        <w:jc w:val="both"/>
        <w:rPr>
          <w:szCs w:val="24"/>
        </w:rPr>
      </w:pPr>
    </w:p>
    <w:p w14:paraId="2A05991C" w14:textId="33CF8091" w:rsidR="00D15CC1" w:rsidRDefault="00D15CC1" w:rsidP="00077AEC">
      <w:pPr>
        <w:widowControl w:val="0"/>
        <w:shd w:val="clear" w:color="auto" w:fill="FFFFFF"/>
        <w:jc w:val="both"/>
        <w:rPr>
          <w:szCs w:val="24"/>
        </w:rPr>
      </w:pPr>
    </w:p>
    <w:p w14:paraId="3A8419C3" w14:textId="78DD1492" w:rsidR="00D15CC1" w:rsidRDefault="00D15CC1" w:rsidP="00077AEC">
      <w:pPr>
        <w:widowControl w:val="0"/>
        <w:shd w:val="clear" w:color="auto" w:fill="FFFFFF"/>
        <w:jc w:val="both"/>
        <w:rPr>
          <w:szCs w:val="24"/>
        </w:rPr>
      </w:pPr>
    </w:p>
    <w:p w14:paraId="546B10DC" w14:textId="2A72B073" w:rsidR="00D15CC1" w:rsidRDefault="00D15CC1" w:rsidP="00077AEC">
      <w:pPr>
        <w:widowControl w:val="0"/>
        <w:shd w:val="clear" w:color="auto" w:fill="FFFFFF"/>
        <w:jc w:val="both"/>
        <w:rPr>
          <w:szCs w:val="24"/>
        </w:rPr>
      </w:pPr>
    </w:p>
    <w:p w14:paraId="0CE7EE2B" w14:textId="38A8988D" w:rsidR="00D15CC1" w:rsidRDefault="00D15CC1" w:rsidP="00077AEC">
      <w:pPr>
        <w:widowControl w:val="0"/>
        <w:shd w:val="clear" w:color="auto" w:fill="FFFFFF"/>
        <w:jc w:val="both"/>
        <w:rPr>
          <w:szCs w:val="24"/>
        </w:rPr>
      </w:pPr>
    </w:p>
    <w:p w14:paraId="36F12427" w14:textId="5C04B838" w:rsidR="00D15CC1" w:rsidRDefault="00D15CC1" w:rsidP="00077AEC">
      <w:pPr>
        <w:widowControl w:val="0"/>
        <w:shd w:val="clear" w:color="auto" w:fill="FFFFFF"/>
        <w:jc w:val="both"/>
        <w:rPr>
          <w:szCs w:val="24"/>
        </w:rPr>
      </w:pPr>
    </w:p>
    <w:p w14:paraId="3C1C2432" w14:textId="1EA56291" w:rsidR="00D15CC1" w:rsidRDefault="00D15CC1" w:rsidP="00077AEC">
      <w:pPr>
        <w:widowControl w:val="0"/>
        <w:shd w:val="clear" w:color="auto" w:fill="FFFFFF"/>
        <w:jc w:val="both"/>
        <w:rPr>
          <w:szCs w:val="24"/>
        </w:rPr>
      </w:pPr>
    </w:p>
    <w:p w14:paraId="49C30454" w14:textId="5989F86F" w:rsidR="00D15CC1" w:rsidRDefault="00D15CC1" w:rsidP="00077AEC">
      <w:pPr>
        <w:widowControl w:val="0"/>
        <w:shd w:val="clear" w:color="auto" w:fill="FFFFFF"/>
        <w:jc w:val="both"/>
        <w:rPr>
          <w:szCs w:val="24"/>
        </w:rPr>
      </w:pPr>
    </w:p>
    <w:p w14:paraId="1D0CA613" w14:textId="094BE206" w:rsidR="00D15CC1" w:rsidRDefault="00D15CC1" w:rsidP="00077AEC">
      <w:pPr>
        <w:widowControl w:val="0"/>
        <w:shd w:val="clear" w:color="auto" w:fill="FFFFFF"/>
        <w:jc w:val="both"/>
        <w:rPr>
          <w:szCs w:val="24"/>
        </w:rPr>
      </w:pPr>
    </w:p>
    <w:p w14:paraId="3F2ABFB8" w14:textId="6609D0E1" w:rsidR="00D15CC1" w:rsidRDefault="00D15CC1" w:rsidP="00077AEC">
      <w:pPr>
        <w:widowControl w:val="0"/>
        <w:shd w:val="clear" w:color="auto" w:fill="FFFFFF"/>
        <w:jc w:val="both"/>
        <w:rPr>
          <w:szCs w:val="24"/>
        </w:rPr>
      </w:pPr>
    </w:p>
    <w:p w14:paraId="219F3C2E" w14:textId="74D46E86" w:rsidR="00D15CC1" w:rsidRDefault="00D15CC1" w:rsidP="00077AEC">
      <w:pPr>
        <w:widowControl w:val="0"/>
        <w:shd w:val="clear" w:color="auto" w:fill="FFFFFF"/>
        <w:jc w:val="both"/>
        <w:rPr>
          <w:szCs w:val="24"/>
        </w:rPr>
      </w:pPr>
    </w:p>
    <w:p w14:paraId="14A10544" w14:textId="0053BB7A" w:rsidR="00D15CC1" w:rsidRDefault="00D15CC1" w:rsidP="00077AEC">
      <w:pPr>
        <w:widowControl w:val="0"/>
        <w:shd w:val="clear" w:color="auto" w:fill="FFFFFF"/>
        <w:jc w:val="both"/>
        <w:rPr>
          <w:szCs w:val="24"/>
        </w:rPr>
      </w:pPr>
    </w:p>
    <w:p w14:paraId="274BEC85" w14:textId="26BD82CF" w:rsidR="00D15CC1" w:rsidRDefault="00D15CC1" w:rsidP="00077AEC">
      <w:pPr>
        <w:widowControl w:val="0"/>
        <w:shd w:val="clear" w:color="auto" w:fill="FFFFFF"/>
        <w:jc w:val="both"/>
        <w:rPr>
          <w:szCs w:val="24"/>
        </w:rPr>
      </w:pPr>
    </w:p>
    <w:p w14:paraId="4F5014EB" w14:textId="4E3F4D6B" w:rsidR="00D15CC1" w:rsidRDefault="00D15CC1" w:rsidP="00077AEC">
      <w:pPr>
        <w:widowControl w:val="0"/>
        <w:shd w:val="clear" w:color="auto" w:fill="FFFFFF"/>
        <w:jc w:val="both"/>
        <w:rPr>
          <w:szCs w:val="24"/>
        </w:rPr>
      </w:pPr>
    </w:p>
    <w:p w14:paraId="6D89D7BD" w14:textId="5C264DA4" w:rsidR="00D15CC1" w:rsidRDefault="00D15CC1" w:rsidP="00077AEC">
      <w:pPr>
        <w:widowControl w:val="0"/>
        <w:shd w:val="clear" w:color="auto" w:fill="FFFFFF"/>
        <w:jc w:val="both"/>
        <w:rPr>
          <w:szCs w:val="24"/>
        </w:rPr>
      </w:pPr>
    </w:p>
    <w:p w14:paraId="447D80A4" w14:textId="1DBCFB48" w:rsidR="00D15CC1" w:rsidRDefault="00D15CC1" w:rsidP="00077AEC">
      <w:pPr>
        <w:widowControl w:val="0"/>
        <w:shd w:val="clear" w:color="auto" w:fill="FFFFFF"/>
        <w:jc w:val="both"/>
        <w:rPr>
          <w:szCs w:val="24"/>
        </w:rPr>
      </w:pPr>
    </w:p>
    <w:p w14:paraId="7600BB9D" w14:textId="152A7AA9" w:rsidR="00D15CC1" w:rsidRDefault="00D15CC1" w:rsidP="00077AEC">
      <w:pPr>
        <w:widowControl w:val="0"/>
        <w:shd w:val="clear" w:color="auto" w:fill="FFFFFF"/>
        <w:jc w:val="both"/>
        <w:rPr>
          <w:szCs w:val="24"/>
        </w:rPr>
      </w:pPr>
    </w:p>
    <w:p w14:paraId="19B06C5B" w14:textId="20399310" w:rsidR="00D15CC1" w:rsidRDefault="00D15CC1" w:rsidP="00077AEC">
      <w:pPr>
        <w:widowControl w:val="0"/>
        <w:shd w:val="clear" w:color="auto" w:fill="FFFFFF"/>
        <w:jc w:val="both"/>
        <w:rPr>
          <w:szCs w:val="24"/>
        </w:rPr>
      </w:pPr>
    </w:p>
    <w:p w14:paraId="5BCB8289" w14:textId="295BA4AD" w:rsidR="00D15CC1" w:rsidRDefault="00D15CC1" w:rsidP="00077AEC">
      <w:pPr>
        <w:widowControl w:val="0"/>
        <w:shd w:val="clear" w:color="auto" w:fill="FFFFFF"/>
        <w:jc w:val="both"/>
        <w:rPr>
          <w:szCs w:val="24"/>
        </w:rPr>
      </w:pPr>
    </w:p>
    <w:p w14:paraId="3BC951B2" w14:textId="354FF321" w:rsidR="00D15CC1" w:rsidRDefault="00D15CC1" w:rsidP="00077AEC">
      <w:pPr>
        <w:widowControl w:val="0"/>
        <w:shd w:val="clear" w:color="auto" w:fill="FFFFFF"/>
        <w:jc w:val="both"/>
        <w:rPr>
          <w:szCs w:val="24"/>
        </w:rPr>
      </w:pPr>
    </w:p>
    <w:p w14:paraId="572F0E2E" w14:textId="433FE8B5" w:rsidR="00D15CC1" w:rsidRDefault="00D15CC1" w:rsidP="00077AEC">
      <w:pPr>
        <w:widowControl w:val="0"/>
        <w:shd w:val="clear" w:color="auto" w:fill="FFFFFF"/>
        <w:jc w:val="both"/>
        <w:rPr>
          <w:szCs w:val="24"/>
        </w:rPr>
      </w:pPr>
    </w:p>
    <w:p w14:paraId="05CF341C" w14:textId="790ECD2B" w:rsidR="00D15CC1" w:rsidRDefault="00D15CC1" w:rsidP="00077AEC">
      <w:pPr>
        <w:widowControl w:val="0"/>
        <w:shd w:val="clear" w:color="auto" w:fill="FFFFFF"/>
        <w:jc w:val="both"/>
        <w:rPr>
          <w:szCs w:val="24"/>
        </w:rPr>
      </w:pPr>
    </w:p>
    <w:p w14:paraId="47E1D0E6" w14:textId="3D17DF25" w:rsidR="00D15CC1" w:rsidRDefault="00D15CC1" w:rsidP="00077AEC">
      <w:pPr>
        <w:widowControl w:val="0"/>
        <w:shd w:val="clear" w:color="auto" w:fill="FFFFFF"/>
        <w:jc w:val="both"/>
        <w:rPr>
          <w:szCs w:val="24"/>
        </w:rPr>
      </w:pPr>
    </w:p>
    <w:p w14:paraId="57D8753E" w14:textId="2616AD75" w:rsidR="00D15CC1" w:rsidRDefault="00D15CC1" w:rsidP="00077AEC">
      <w:pPr>
        <w:widowControl w:val="0"/>
        <w:shd w:val="clear" w:color="auto" w:fill="FFFFFF"/>
        <w:jc w:val="both"/>
        <w:rPr>
          <w:szCs w:val="24"/>
        </w:rPr>
      </w:pPr>
    </w:p>
    <w:p w14:paraId="4F09247D" w14:textId="2CC9B816" w:rsidR="00D15CC1" w:rsidRDefault="00D15CC1" w:rsidP="00077AEC">
      <w:pPr>
        <w:widowControl w:val="0"/>
        <w:shd w:val="clear" w:color="auto" w:fill="FFFFFF"/>
        <w:jc w:val="both"/>
        <w:rPr>
          <w:szCs w:val="24"/>
        </w:rPr>
      </w:pPr>
    </w:p>
    <w:p w14:paraId="51A7F451" w14:textId="3354967A" w:rsidR="00D15CC1" w:rsidRDefault="00D15CC1" w:rsidP="00077AEC">
      <w:pPr>
        <w:widowControl w:val="0"/>
        <w:shd w:val="clear" w:color="auto" w:fill="FFFFFF"/>
        <w:jc w:val="both"/>
        <w:rPr>
          <w:szCs w:val="24"/>
        </w:rPr>
      </w:pPr>
    </w:p>
    <w:p w14:paraId="4F1D91FF" w14:textId="3C76CF02" w:rsidR="00D15CC1" w:rsidRDefault="00D15CC1" w:rsidP="00077AEC">
      <w:pPr>
        <w:widowControl w:val="0"/>
        <w:shd w:val="clear" w:color="auto" w:fill="FFFFFF"/>
        <w:jc w:val="both"/>
        <w:rPr>
          <w:szCs w:val="24"/>
        </w:rPr>
      </w:pPr>
    </w:p>
    <w:p w14:paraId="34F064BB" w14:textId="05552E15" w:rsidR="00D15CC1" w:rsidRDefault="00D15CC1" w:rsidP="00077AEC">
      <w:pPr>
        <w:widowControl w:val="0"/>
        <w:shd w:val="clear" w:color="auto" w:fill="FFFFFF"/>
        <w:jc w:val="both"/>
        <w:rPr>
          <w:szCs w:val="24"/>
        </w:rPr>
      </w:pPr>
    </w:p>
    <w:p w14:paraId="2FD58E6E" w14:textId="2EC5F1A5" w:rsidR="00D15CC1" w:rsidRDefault="00D15CC1" w:rsidP="00077AEC">
      <w:pPr>
        <w:widowControl w:val="0"/>
        <w:shd w:val="clear" w:color="auto" w:fill="FFFFFF"/>
        <w:jc w:val="both"/>
        <w:rPr>
          <w:szCs w:val="24"/>
        </w:rPr>
      </w:pPr>
    </w:p>
    <w:p w14:paraId="7AD41F0E" w14:textId="36B84D4E" w:rsidR="00D15CC1" w:rsidRDefault="00D15CC1" w:rsidP="00077AEC">
      <w:pPr>
        <w:widowControl w:val="0"/>
        <w:shd w:val="clear" w:color="auto" w:fill="FFFFFF"/>
        <w:jc w:val="both"/>
        <w:rPr>
          <w:szCs w:val="24"/>
        </w:rPr>
      </w:pPr>
    </w:p>
    <w:p w14:paraId="577A6E7E" w14:textId="0EEDCAB7" w:rsidR="00D15CC1" w:rsidRDefault="00D15CC1" w:rsidP="00077AEC">
      <w:pPr>
        <w:widowControl w:val="0"/>
        <w:shd w:val="clear" w:color="auto" w:fill="FFFFFF"/>
        <w:jc w:val="both"/>
        <w:rPr>
          <w:szCs w:val="24"/>
        </w:rPr>
      </w:pPr>
    </w:p>
    <w:p w14:paraId="53869A62" w14:textId="6DDD7B83" w:rsidR="00D15CC1" w:rsidRDefault="00D15CC1" w:rsidP="00077AEC">
      <w:pPr>
        <w:widowControl w:val="0"/>
        <w:shd w:val="clear" w:color="auto" w:fill="FFFFFF"/>
        <w:jc w:val="both"/>
        <w:rPr>
          <w:szCs w:val="24"/>
        </w:rPr>
      </w:pPr>
    </w:p>
    <w:p w14:paraId="64D84F97" w14:textId="59724F90" w:rsidR="00D15CC1" w:rsidRDefault="00D15CC1" w:rsidP="00077AEC">
      <w:pPr>
        <w:widowControl w:val="0"/>
        <w:shd w:val="clear" w:color="auto" w:fill="FFFFFF"/>
        <w:jc w:val="both"/>
        <w:rPr>
          <w:szCs w:val="24"/>
        </w:rPr>
      </w:pPr>
    </w:p>
    <w:p w14:paraId="11631CE2" w14:textId="2257CE37" w:rsidR="00D15CC1" w:rsidRDefault="00D15CC1" w:rsidP="00077AEC">
      <w:pPr>
        <w:widowControl w:val="0"/>
        <w:shd w:val="clear" w:color="auto" w:fill="FFFFFF"/>
        <w:jc w:val="both"/>
        <w:rPr>
          <w:szCs w:val="24"/>
        </w:rPr>
      </w:pPr>
    </w:p>
    <w:p w14:paraId="1D8ECBBB" w14:textId="0A2A7DCF" w:rsidR="00D15CC1" w:rsidRDefault="00D15CC1" w:rsidP="00077AEC">
      <w:pPr>
        <w:widowControl w:val="0"/>
        <w:shd w:val="clear" w:color="auto" w:fill="FFFFFF"/>
        <w:jc w:val="both"/>
        <w:rPr>
          <w:szCs w:val="24"/>
        </w:rPr>
      </w:pPr>
    </w:p>
    <w:p w14:paraId="4F152C40" w14:textId="7A4F6DFC" w:rsidR="00D15CC1" w:rsidRDefault="00D15CC1" w:rsidP="00077AEC">
      <w:pPr>
        <w:widowControl w:val="0"/>
        <w:shd w:val="clear" w:color="auto" w:fill="FFFFFF"/>
        <w:jc w:val="both"/>
        <w:rPr>
          <w:szCs w:val="24"/>
        </w:rPr>
      </w:pPr>
    </w:p>
    <w:p w14:paraId="04D04893" w14:textId="77777777" w:rsidR="00D15CC1" w:rsidRDefault="00D15CC1" w:rsidP="00D15CC1">
      <w:pPr>
        <w:widowControl w:val="0"/>
        <w:shd w:val="clear" w:color="auto" w:fill="FFFFFF"/>
        <w:jc w:val="both"/>
      </w:pPr>
      <w:r>
        <w:t>Parengė</w:t>
      </w:r>
    </w:p>
    <w:p w14:paraId="7D3B4573" w14:textId="08D9A816" w:rsidR="001040B9" w:rsidRDefault="00D15CC1" w:rsidP="00D15CC1">
      <w:pPr>
        <w:widowControl w:val="0"/>
        <w:shd w:val="clear" w:color="auto" w:fill="FFFFFF"/>
        <w:jc w:val="both"/>
      </w:pPr>
      <w:r>
        <w:t>Rita Mažeikienė 2023-02-27</w:t>
      </w:r>
    </w:p>
    <w:sectPr w:rsidR="001040B9">
      <w:headerReference w:type="firs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5092" w14:textId="77777777" w:rsidR="009B4226" w:rsidRDefault="009B4226" w:rsidP="00E134D1">
      <w:r>
        <w:separator/>
      </w:r>
    </w:p>
  </w:endnote>
  <w:endnote w:type="continuationSeparator" w:id="0">
    <w:p w14:paraId="1E643A28" w14:textId="77777777" w:rsidR="009B4226" w:rsidRDefault="009B4226" w:rsidP="00E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620B" w14:textId="77777777" w:rsidR="009B4226" w:rsidRDefault="009B4226" w:rsidP="00E134D1">
      <w:r>
        <w:separator/>
      </w:r>
    </w:p>
  </w:footnote>
  <w:footnote w:type="continuationSeparator" w:id="0">
    <w:p w14:paraId="26023F12" w14:textId="77777777" w:rsidR="009B4226" w:rsidRDefault="009B4226" w:rsidP="00E1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943" w14:textId="77777777" w:rsidR="00E134D1" w:rsidRDefault="00E134D1">
    <w:pPr>
      <w:pStyle w:val="Antrats"/>
    </w:pPr>
    <w:r>
      <w:t xml:space="preserve">                                                                                                                           </w:t>
    </w:r>
  </w:p>
  <w:p w14:paraId="55AAFD4E" w14:textId="26FE6929" w:rsidR="00E134D1" w:rsidRPr="00E134D1" w:rsidRDefault="00E134D1">
    <w:pPr>
      <w:pStyle w:val="Antrats"/>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4728"/>
    <w:multiLevelType w:val="multilevel"/>
    <w:tmpl w:val="E2B6FDCE"/>
    <w:lvl w:ilvl="0">
      <w:start w:val="1"/>
      <w:numFmt w:val="decimal"/>
      <w:lvlText w:val="%1."/>
      <w:lvlJc w:val="left"/>
      <w:pPr>
        <w:ind w:left="7023" w:hanging="360"/>
      </w:pPr>
      <w:rPr>
        <w:rFonts w:ascii="Times New Roman" w:hAnsi="Times New Roman" w:cs="Times New Roman" w:hint="default"/>
      </w:rPr>
    </w:lvl>
    <w:lvl w:ilvl="1">
      <w:start w:val="1"/>
      <w:numFmt w:val="decimal"/>
      <w:isLgl/>
      <w:lvlText w:val="%1.%2."/>
      <w:lvlJc w:val="left"/>
      <w:pPr>
        <w:ind w:left="7023" w:hanging="360"/>
      </w:pPr>
      <w:rPr>
        <w:rFonts w:ascii="Times New Roman" w:hAnsi="Times New Roman" w:cs="Times New Roman" w:hint="default"/>
      </w:rPr>
    </w:lvl>
    <w:lvl w:ilvl="2">
      <w:start w:val="1"/>
      <w:numFmt w:val="decimal"/>
      <w:isLgl/>
      <w:lvlText w:val="%1.%2.%3."/>
      <w:lvlJc w:val="left"/>
      <w:pPr>
        <w:ind w:left="7383" w:hanging="720"/>
      </w:pPr>
      <w:rPr>
        <w:rFonts w:ascii="Times New Roman" w:hAnsi="Times New Roman" w:cs="Times New Roman" w:hint="default"/>
      </w:rPr>
    </w:lvl>
    <w:lvl w:ilvl="3">
      <w:start w:val="1"/>
      <w:numFmt w:val="decimal"/>
      <w:isLgl/>
      <w:lvlText w:val="%1.%2.%3.%4."/>
      <w:lvlJc w:val="left"/>
      <w:pPr>
        <w:ind w:left="7383" w:hanging="720"/>
      </w:pPr>
      <w:rPr>
        <w:rFonts w:ascii="Times New Roman" w:hAnsi="Times New Roman" w:cs="Times New Roman" w:hint="default"/>
      </w:rPr>
    </w:lvl>
    <w:lvl w:ilvl="4">
      <w:start w:val="1"/>
      <w:numFmt w:val="decimal"/>
      <w:isLgl/>
      <w:lvlText w:val="%1.%2.%3.%4.%5."/>
      <w:lvlJc w:val="left"/>
      <w:pPr>
        <w:ind w:left="7743" w:hanging="1080"/>
      </w:pPr>
      <w:rPr>
        <w:rFonts w:ascii="Times New Roman" w:hAnsi="Times New Roman" w:cs="Times New Roman" w:hint="default"/>
      </w:rPr>
    </w:lvl>
    <w:lvl w:ilvl="5">
      <w:start w:val="1"/>
      <w:numFmt w:val="decimal"/>
      <w:isLgl/>
      <w:lvlText w:val="%1.%2.%3.%4.%5.%6."/>
      <w:lvlJc w:val="left"/>
      <w:pPr>
        <w:ind w:left="7743" w:hanging="1080"/>
      </w:pPr>
      <w:rPr>
        <w:rFonts w:ascii="Times New Roman" w:hAnsi="Times New Roman" w:cs="Times New Roman" w:hint="default"/>
      </w:rPr>
    </w:lvl>
    <w:lvl w:ilvl="6">
      <w:start w:val="1"/>
      <w:numFmt w:val="decimal"/>
      <w:isLgl/>
      <w:lvlText w:val="%1.%2.%3.%4.%5.%6.%7."/>
      <w:lvlJc w:val="left"/>
      <w:pPr>
        <w:ind w:left="8103" w:hanging="1440"/>
      </w:pPr>
      <w:rPr>
        <w:rFonts w:ascii="Times New Roman" w:hAnsi="Times New Roman" w:cs="Times New Roman" w:hint="default"/>
      </w:rPr>
    </w:lvl>
    <w:lvl w:ilvl="7">
      <w:start w:val="1"/>
      <w:numFmt w:val="decimal"/>
      <w:isLgl/>
      <w:lvlText w:val="%1.%2.%3.%4.%5.%6.%7.%8."/>
      <w:lvlJc w:val="left"/>
      <w:pPr>
        <w:ind w:left="8103" w:hanging="1440"/>
      </w:pPr>
      <w:rPr>
        <w:rFonts w:ascii="Times New Roman" w:hAnsi="Times New Roman" w:cs="Times New Roman" w:hint="default"/>
      </w:rPr>
    </w:lvl>
    <w:lvl w:ilvl="8">
      <w:start w:val="1"/>
      <w:numFmt w:val="decimal"/>
      <w:isLgl/>
      <w:lvlText w:val="%1.%2.%3.%4.%5.%6.%7.%8.%9."/>
      <w:lvlJc w:val="left"/>
      <w:pPr>
        <w:ind w:left="8463" w:hanging="1800"/>
      </w:pPr>
      <w:rPr>
        <w:rFonts w:ascii="Times New Roman" w:hAnsi="Times New Roman" w:cs="Times New Roman" w:hint="default"/>
      </w:rPr>
    </w:lvl>
  </w:abstractNum>
  <w:abstractNum w:abstractNumId="1" w15:restartNumberingAfterBreak="0">
    <w:nsid w:val="36A043FF"/>
    <w:multiLevelType w:val="hybridMultilevel"/>
    <w:tmpl w:val="7D20C75E"/>
    <w:lvl w:ilvl="0" w:tplc="87E6F73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7DDF29FE"/>
    <w:multiLevelType w:val="hybridMultilevel"/>
    <w:tmpl w:val="1CB4977E"/>
    <w:lvl w:ilvl="0" w:tplc="93F005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185048818">
    <w:abstractNumId w:val="0"/>
  </w:num>
  <w:num w:numId="2" w16cid:durableId="1788044860">
    <w:abstractNumId w:val="1"/>
  </w:num>
  <w:num w:numId="3" w16cid:durableId="145701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291"/>
    <w:rsid w:val="00021C4B"/>
    <w:rsid w:val="000728BE"/>
    <w:rsid w:val="00077AEC"/>
    <w:rsid w:val="0008183F"/>
    <w:rsid w:val="000A7AEF"/>
    <w:rsid w:val="001040B9"/>
    <w:rsid w:val="00105689"/>
    <w:rsid w:val="001315CF"/>
    <w:rsid w:val="00147790"/>
    <w:rsid w:val="00156B31"/>
    <w:rsid w:val="00163D87"/>
    <w:rsid w:val="00171539"/>
    <w:rsid w:val="00186900"/>
    <w:rsid w:val="001B3CD5"/>
    <w:rsid w:val="00206290"/>
    <w:rsid w:val="00232C34"/>
    <w:rsid w:val="00233704"/>
    <w:rsid w:val="00250A6C"/>
    <w:rsid w:val="002644BF"/>
    <w:rsid w:val="00291176"/>
    <w:rsid w:val="002D11D4"/>
    <w:rsid w:val="002D657B"/>
    <w:rsid w:val="002E5BC1"/>
    <w:rsid w:val="002E7D4D"/>
    <w:rsid w:val="00301458"/>
    <w:rsid w:val="00333E71"/>
    <w:rsid w:val="00351846"/>
    <w:rsid w:val="00384A05"/>
    <w:rsid w:val="00394F51"/>
    <w:rsid w:val="003D614F"/>
    <w:rsid w:val="00432E7B"/>
    <w:rsid w:val="00444831"/>
    <w:rsid w:val="00472ACF"/>
    <w:rsid w:val="00497016"/>
    <w:rsid w:val="004A3080"/>
    <w:rsid w:val="004C67B8"/>
    <w:rsid w:val="004E5872"/>
    <w:rsid w:val="00513DAB"/>
    <w:rsid w:val="005F5C5B"/>
    <w:rsid w:val="00622779"/>
    <w:rsid w:val="00662703"/>
    <w:rsid w:val="00684DD9"/>
    <w:rsid w:val="00705EF5"/>
    <w:rsid w:val="0071643F"/>
    <w:rsid w:val="00720B10"/>
    <w:rsid w:val="007302B9"/>
    <w:rsid w:val="007542E5"/>
    <w:rsid w:val="007878FD"/>
    <w:rsid w:val="007913A5"/>
    <w:rsid w:val="007A6988"/>
    <w:rsid w:val="007C0ED8"/>
    <w:rsid w:val="007D3DE7"/>
    <w:rsid w:val="007D4A50"/>
    <w:rsid w:val="007F3705"/>
    <w:rsid w:val="007F7FBB"/>
    <w:rsid w:val="00801211"/>
    <w:rsid w:val="00813D28"/>
    <w:rsid w:val="008169C9"/>
    <w:rsid w:val="008407F1"/>
    <w:rsid w:val="00855BE8"/>
    <w:rsid w:val="008643FE"/>
    <w:rsid w:val="00872C5D"/>
    <w:rsid w:val="0088140C"/>
    <w:rsid w:val="00883F4C"/>
    <w:rsid w:val="008843D9"/>
    <w:rsid w:val="008A4473"/>
    <w:rsid w:val="008A68AA"/>
    <w:rsid w:val="008D6570"/>
    <w:rsid w:val="008F7EFC"/>
    <w:rsid w:val="00910536"/>
    <w:rsid w:val="009608CD"/>
    <w:rsid w:val="009B2773"/>
    <w:rsid w:val="009B4226"/>
    <w:rsid w:val="009D4C90"/>
    <w:rsid w:val="009E5CCD"/>
    <w:rsid w:val="00A40CD5"/>
    <w:rsid w:val="00A60CF2"/>
    <w:rsid w:val="00A807F6"/>
    <w:rsid w:val="00A8578D"/>
    <w:rsid w:val="00A91EE0"/>
    <w:rsid w:val="00A92D74"/>
    <w:rsid w:val="00A93291"/>
    <w:rsid w:val="00AA337B"/>
    <w:rsid w:val="00AB3EE4"/>
    <w:rsid w:val="00AD2F20"/>
    <w:rsid w:val="00AD321E"/>
    <w:rsid w:val="00B240EF"/>
    <w:rsid w:val="00B24DD4"/>
    <w:rsid w:val="00B45333"/>
    <w:rsid w:val="00B51C54"/>
    <w:rsid w:val="00BB7319"/>
    <w:rsid w:val="00BC42EA"/>
    <w:rsid w:val="00C4688D"/>
    <w:rsid w:val="00C726DC"/>
    <w:rsid w:val="00C84DD6"/>
    <w:rsid w:val="00CB68B4"/>
    <w:rsid w:val="00D13FD0"/>
    <w:rsid w:val="00D15CC1"/>
    <w:rsid w:val="00D26BBB"/>
    <w:rsid w:val="00D2737C"/>
    <w:rsid w:val="00D40D87"/>
    <w:rsid w:val="00D576AB"/>
    <w:rsid w:val="00DC4BF0"/>
    <w:rsid w:val="00E046C5"/>
    <w:rsid w:val="00E134D1"/>
    <w:rsid w:val="00E61428"/>
    <w:rsid w:val="00E83824"/>
    <w:rsid w:val="00EE574A"/>
    <w:rsid w:val="00F1642C"/>
    <w:rsid w:val="00F77C12"/>
    <w:rsid w:val="00F9221F"/>
    <w:rsid w:val="00F931B4"/>
    <w:rsid w:val="00F93E29"/>
    <w:rsid w:val="00F96D84"/>
    <w:rsid w:val="00FB78C4"/>
    <w:rsid w:val="00FE6796"/>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2C69FC"/>
  <w15:chartTrackingRefBased/>
  <w15:docId w15:val="{FA211BBB-5652-4F6D-BE94-94D2973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val="lt-LT"/>
    </w:rPr>
  </w:style>
  <w:style w:type="paragraph" w:styleId="Antrat1">
    <w:name w:val="heading 1"/>
    <w:basedOn w:val="prastasis"/>
    <w:next w:val="prastasis"/>
    <w:qFormat/>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rPr>
      <w:rFonts w:ascii="Times New Roman" w:hAnsi="Times New Roman" w:cs="Times New Roman"/>
      <w:b/>
      <w:sz w:val="20"/>
    </w:rPr>
  </w:style>
  <w:style w:type="paragraph" w:styleId="Antrat">
    <w:name w:val="caption"/>
    <w:basedOn w:val="prastasis"/>
    <w:next w:val="prastasis"/>
    <w:qFormat/>
    <w:pPr>
      <w:jc w:val="center"/>
    </w:pPr>
    <w:rPr>
      <w:b/>
      <w:sz w:val="28"/>
    </w:rPr>
  </w:style>
  <w:style w:type="paragraph" w:styleId="Antrats">
    <w:name w:val="header"/>
    <w:basedOn w:val="prastasis"/>
    <w:semiHidden/>
    <w:pPr>
      <w:tabs>
        <w:tab w:val="center" w:pos="4153"/>
        <w:tab w:val="right" w:pos="8306"/>
      </w:tabs>
    </w:pPr>
  </w:style>
  <w:style w:type="character" w:customStyle="1" w:styleId="HeaderChar">
    <w:name w:val="Header Char"/>
    <w:rPr>
      <w:rFonts w:ascii="Times New Roman" w:hAnsi="Times New Roman" w:cs="Times New Roman"/>
      <w:sz w:val="20"/>
    </w:rPr>
  </w:style>
  <w:style w:type="paragraph" w:customStyle="1" w:styleId="ListParagraph1">
    <w:name w:val="List Paragraph1"/>
    <w:basedOn w:val="prastasis"/>
    <w:pPr>
      <w:ind w:left="720"/>
    </w:pPr>
  </w:style>
  <w:style w:type="paragraph" w:customStyle="1" w:styleId="BalloonText1">
    <w:name w:val="Balloon Text1"/>
    <w:basedOn w:val="prastasis"/>
    <w:rPr>
      <w:rFonts w:ascii="Tahoma" w:hAnsi="Tahoma" w:cs="Tahoma"/>
      <w:sz w:val="16"/>
      <w:szCs w:val="16"/>
    </w:rPr>
  </w:style>
  <w:style w:type="character" w:customStyle="1" w:styleId="BalloonTextChar">
    <w:name w:val="Balloon Text Char"/>
    <w:rPr>
      <w:rFonts w:ascii="Tahoma" w:hAnsi="Tahoma" w:cs="Tahoma"/>
      <w:sz w:val="16"/>
    </w:rPr>
  </w:style>
  <w:style w:type="paragraph" w:styleId="Porat">
    <w:name w:val="footer"/>
    <w:basedOn w:val="prastasis"/>
    <w:link w:val="PoratDiagrama"/>
    <w:uiPriority w:val="99"/>
    <w:unhideWhenUsed/>
    <w:rsid w:val="00E134D1"/>
    <w:pPr>
      <w:tabs>
        <w:tab w:val="center" w:pos="4819"/>
        <w:tab w:val="right" w:pos="9638"/>
      </w:tabs>
    </w:pPr>
  </w:style>
  <w:style w:type="character" w:customStyle="1" w:styleId="PoratDiagrama">
    <w:name w:val="Poraštė Diagrama"/>
    <w:link w:val="Porat"/>
    <w:uiPriority w:val="99"/>
    <w:rsid w:val="00E134D1"/>
    <w:rPr>
      <w:sz w:val="24"/>
      <w:lang w:eastAsia="en-US"/>
    </w:rPr>
  </w:style>
  <w:style w:type="paragraph" w:styleId="Debesliotekstas">
    <w:name w:val="Balloon Text"/>
    <w:basedOn w:val="prastasis"/>
    <w:link w:val="DebesliotekstasDiagrama"/>
    <w:uiPriority w:val="99"/>
    <w:semiHidden/>
    <w:unhideWhenUsed/>
    <w:rsid w:val="00E134D1"/>
    <w:rPr>
      <w:rFonts w:ascii="Segoe UI" w:hAnsi="Segoe UI" w:cs="Segoe UI"/>
      <w:sz w:val="18"/>
      <w:szCs w:val="18"/>
    </w:rPr>
  </w:style>
  <w:style w:type="character" w:customStyle="1" w:styleId="DebesliotekstasDiagrama">
    <w:name w:val="Debesėlio tekstas Diagrama"/>
    <w:link w:val="Debesliotekstas"/>
    <w:uiPriority w:val="99"/>
    <w:semiHidden/>
    <w:rsid w:val="00E134D1"/>
    <w:rPr>
      <w:rFonts w:ascii="Segoe UI" w:hAnsi="Segoe UI" w:cs="Segoe UI"/>
      <w:sz w:val="18"/>
      <w:szCs w:val="18"/>
      <w:lang w:eastAsia="en-US"/>
    </w:rPr>
  </w:style>
  <w:style w:type="paragraph" w:styleId="Pavadinimas">
    <w:name w:val="Title"/>
    <w:basedOn w:val="prastasis"/>
    <w:next w:val="prastasis"/>
    <w:link w:val="PavadinimasDiagrama"/>
    <w:uiPriority w:val="10"/>
    <w:qFormat/>
    <w:rsid w:val="00333E71"/>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uiPriority w:val="10"/>
    <w:rsid w:val="00333E71"/>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3771-BA57-4850-B89B-B0F98F56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2722</Words>
  <Characters>1553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251658240</vt:lpstr>
      <vt:lpstr>251658240</vt:lpstr>
    </vt:vector>
  </TitlesOfParts>
  <Company>VI Turto bankas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251658240</dc:title>
  <dc:subject/>
  <dc:creator>m10198</dc:creator>
  <cp:keywords/>
  <dc:description/>
  <cp:lastModifiedBy>BAKIENĖ, Jūratė | Turto Bankas</cp:lastModifiedBy>
  <cp:revision>21</cp:revision>
  <cp:lastPrinted>2023-01-30T06:23:00Z</cp:lastPrinted>
  <dcterms:created xsi:type="dcterms:W3CDTF">2023-02-27T06:36:00Z</dcterms:created>
  <dcterms:modified xsi:type="dcterms:W3CDTF">2023-03-01T07:04:00Z</dcterms:modified>
</cp:coreProperties>
</file>