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0EBD673B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6C6A4D">
        <w:rPr>
          <w:szCs w:val="24"/>
        </w:rPr>
        <w:t>gegužės</w:t>
      </w:r>
      <w:r w:rsidR="00702D59">
        <w:rPr>
          <w:szCs w:val="24"/>
        </w:rPr>
        <w:t xml:space="preserve">  </w:t>
      </w:r>
      <w:r w:rsidR="00433668">
        <w:rPr>
          <w:szCs w:val="24"/>
        </w:rPr>
        <w:t>19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433668">
        <w:rPr>
          <w:szCs w:val="24"/>
        </w:rPr>
        <w:t>21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43E635E7" w14:textId="378F5660" w:rsidR="00043DB6" w:rsidRDefault="001B2BB7" w:rsidP="00E121DE">
      <w:pPr>
        <w:spacing w:line="360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282C098" w14:textId="29A8BB28" w:rsidR="002A4EF3" w:rsidRPr="00E121DE" w:rsidRDefault="00FB5777" w:rsidP="00E121DE">
      <w:pPr>
        <w:spacing w:line="360" w:lineRule="auto"/>
        <w:ind w:firstLine="709"/>
        <w:jc w:val="both"/>
        <w:rPr>
          <w:szCs w:val="24"/>
          <w:lang w:eastAsia="lt-LT"/>
        </w:rPr>
      </w:pPr>
      <w:r w:rsidRPr="00232D02">
        <w:rPr>
          <w:szCs w:val="24"/>
          <w:lang w:eastAsia="lt-LT"/>
        </w:rPr>
        <w:t xml:space="preserve">p e r d u o d u </w:t>
      </w:r>
      <w:r w:rsidR="00107CF8" w:rsidRPr="00107CF8">
        <w:rPr>
          <w:szCs w:val="24"/>
        </w:rPr>
        <w:t>Klaipėdos apskrities vyriausia</w:t>
      </w:r>
      <w:r w:rsidR="00107CF8">
        <w:rPr>
          <w:szCs w:val="24"/>
        </w:rPr>
        <w:t>jam</w:t>
      </w:r>
      <w:r w:rsidR="00107CF8" w:rsidRPr="00107CF8">
        <w:rPr>
          <w:szCs w:val="24"/>
        </w:rPr>
        <w:t xml:space="preserve"> policijos komisariat</w:t>
      </w:r>
      <w:r w:rsidR="00107CF8">
        <w:rPr>
          <w:szCs w:val="24"/>
        </w:rPr>
        <w:t>ui</w:t>
      </w:r>
      <w:r w:rsidR="00954DF6" w:rsidRPr="00232D02">
        <w:rPr>
          <w:szCs w:val="24"/>
          <w:lang w:eastAsia="lt-LT"/>
        </w:rPr>
        <w:t xml:space="preserve"> </w:t>
      </w:r>
      <w:r w:rsidRPr="00232D02">
        <w:rPr>
          <w:szCs w:val="24"/>
          <w:lang w:eastAsia="lt-LT"/>
        </w:rPr>
        <w:t xml:space="preserve">valdyti, naudoti ir disponuoti juo patikėjimo teise jo nuostatuose numatytai veiklai vykdyti šį valstybei nuosavybės teise priklausantį ir šiuo metu </w:t>
      </w:r>
      <w:r w:rsidR="00FF1383">
        <w:rPr>
          <w:szCs w:val="24"/>
          <w:shd w:val="clear" w:color="auto" w:fill="FFFFFF"/>
          <w:lang w:eastAsia="lt-LT"/>
        </w:rPr>
        <w:t xml:space="preserve">Panevėžio apskrities vyriausiojo policijos komisariato </w:t>
      </w:r>
      <w:r w:rsidRPr="00BD7E29">
        <w:rPr>
          <w:szCs w:val="24"/>
          <w:lang w:eastAsia="lt-LT"/>
        </w:rPr>
        <w:t xml:space="preserve">patikėjimo teise valdomą </w:t>
      </w:r>
      <w:r w:rsidRPr="00E121DE">
        <w:rPr>
          <w:szCs w:val="24"/>
          <w:lang w:eastAsia="lt-LT"/>
        </w:rPr>
        <w:t>nekilnojamąjį turtą</w:t>
      </w:r>
      <w:r w:rsidR="00E00DA3" w:rsidRPr="00E121DE">
        <w:rPr>
          <w:szCs w:val="24"/>
          <w:lang w:eastAsia="lt-LT"/>
        </w:rPr>
        <w:t>, esantį</w:t>
      </w:r>
      <w:r w:rsidR="005176A4" w:rsidRPr="00E121DE">
        <w:rPr>
          <w:szCs w:val="24"/>
          <w:lang w:eastAsia="lt-LT"/>
        </w:rPr>
        <w:t>:</w:t>
      </w:r>
    </w:p>
    <w:p w14:paraId="7DD11A85" w14:textId="5CD0DC58" w:rsidR="00953EDD" w:rsidRPr="00E121DE" w:rsidRDefault="00E00DA3" w:rsidP="00E121DE">
      <w:pPr>
        <w:pStyle w:val="Sraopastraipa"/>
        <w:numPr>
          <w:ilvl w:val="0"/>
          <w:numId w:val="17"/>
        </w:numPr>
        <w:spacing w:line="360" w:lineRule="auto"/>
        <w:jc w:val="both"/>
        <w:rPr>
          <w:szCs w:val="24"/>
          <w:lang w:val="en-US" w:eastAsia="lt-LT"/>
        </w:rPr>
      </w:pPr>
      <w:r w:rsidRPr="00E121DE">
        <w:rPr>
          <w:szCs w:val="24"/>
          <w:lang w:eastAsia="lt-LT"/>
        </w:rPr>
        <w:t xml:space="preserve">Panevėžyje, </w:t>
      </w:r>
      <w:proofErr w:type="spellStart"/>
      <w:r w:rsidRPr="00E121DE">
        <w:rPr>
          <w:szCs w:val="24"/>
          <w:lang w:eastAsia="lt-LT"/>
        </w:rPr>
        <w:t>Molainių</w:t>
      </w:r>
      <w:proofErr w:type="spellEnd"/>
      <w:r w:rsidRPr="00E121DE">
        <w:rPr>
          <w:szCs w:val="24"/>
          <w:lang w:eastAsia="lt-LT"/>
        </w:rPr>
        <w:t xml:space="preserve"> g. 4:</w:t>
      </w:r>
    </w:p>
    <w:p w14:paraId="69842010" w14:textId="29C96DA1" w:rsidR="00E7526D" w:rsidRPr="00E121DE" w:rsidRDefault="003C27C9" w:rsidP="00E121DE">
      <w:pPr>
        <w:pStyle w:val="Sraopastraipa"/>
        <w:numPr>
          <w:ilvl w:val="1"/>
          <w:numId w:val="17"/>
        </w:numPr>
        <w:suppressAutoHyphens/>
        <w:spacing w:line="360" w:lineRule="auto"/>
        <w:jc w:val="both"/>
        <w:rPr>
          <w:szCs w:val="24"/>
        </w:rPr>
      </w:pPr>
      <w:r w:rsidRPr="00E121DE">
        <w:rPr>
          <w:szCs w:val="24"/>
          <w:lang w:eastAsia="lt-LT"/>
        </w:rPr>
        <w:t>p</w:t>
      </w:r>
      <w:r w:rsidR="00953EDD" w:rsidRPr="00E121DE">
        <w:rPr>
          <w:szCs w:val="24"/>
          <w:lang w:eastAsia="lt-LT"/>
        </w:rPr>
        <w:t>olicijos nuovados pastatą</w:t>
      </w:r>
      <w:r w:rsidR="00953EDD" w:rsidRPr="00E121DE">
        <w:rPr>
          <w:szCs w:val="24"/>
        </w:rPr>
        <w:t xml:space="preserve"> (unikalus Nr. </w:t>
      </w:r>
      <w:r w:rsidR="00953EDD" w:rsidRPr="00E121DE">
        <w:rPr>
          <w:color w:val="333333"/>
          <w:szCs w:val="24"/>
        </w:rPr>
        <w:t>2799-4002-4018</w:t>
      </w:r>
      <w:r w:rsidR="00953EDD" w:rsidRPr="00E121DE">
        <w:rPr>
          <w:szCs w:val="24"/>
        </w:rPr>
        <w:t xml:space="preserve">, </w:t>
      </w:r>
      <w:r w:rsidR="00953EDD" w:rsidRPr="00E121DE">
        <w:rPr>
          <w:szCs w:val="24"/>
          <w:shd w:val="clear" w:color="auto" w:fill="FFFFFF"/>
        </w:rPr>
        <w:t xml:space="preserve">bendras plotas – </w:t>
      </w:r>
      <w:r w:rsidR="00953EDD" w:rsidRPr="00E121DE">
        <w:rPr>
          <w:color w:val="333333"/>
          <w:szCs w:val="24"/>
          <w:shd w:val="clear" w:color="auto" w:fill="FFFFFF"/>
        </w:rPr>
        <w:t>1 109,81</w:t>
      </w:r>
      <w:r w:rsidR="00953EDD" w:rsidRPr="00E121DE">
        <w:rPr>
          <w:szCs w:val="24"/>
          <w:shd w:val="clear" w:color="auto" w:fill="FFFFFF"/>
        </w:rPr>
        <w:t xml:space="preserve"> </w:t>
      </w:r>
      <w:r w:rsidR="00953EDD" w:rsidRPr="00E121DE">
        <w:rPr>
          <w:szCs w:val="24"/>
        </w:rPr>
        <w:t xml:space="preserve">kv. m, likutinė vertė 2023 m. gegužės </w:t>
      </w:r>
      <w:r w:rsidR="00953EDD" w:rsidRPr="00E121DE">
        <w:rPr>
          <w:szCs w:val="24"/>
          <w:shd w:val="clear" w:color="auto" w:fill="FFFFFF"/>
        </w:rPr>
        <w:t xml:space="preserve">1 </w:t>
      </w:r>
      <w:r w:rsidR="00953EDD" w:rsidRPr="00E121DE">
        <w:rPr>
          <w:szCs w:val="24"/>
        </w:rPr>
        <w:t xml:space="preserve">d. </w:t>
      </w:r>
      <w:r w:rsidR="003445AE" w:rsidRPr="00E121DE">
        <w:rPr>
          <w:szCs w:val="24"/>
        </w:rPr>
        <w:t xml:space="preserve">- </w:t>
      </w:r>
      <w:r w:rsidR="00953EDD" w:rsidRPr="00E121DE">
        <w:rPr>
          <w:szCs w:val="24"/>
          <w:shd w:val="clear" w:color="auto" w:fill="FFFFFF"/>
        </w:rPr>
        <w:t>107 890,16</w:t>
      </w:r>
      <w:r w:rsidR="00953EDD" w:rsidRPr="00E121DE">
        <w:rPr>
          <w:szCs w:val="24"/>
        </w:rPr>
        <w:t xml:space="preserve"> Eur</w:t>
      </w:r>
      <w:r w:rsidR="00953EDD" w:rsidRPr="00E121DE">
        <w:rPr>
          <w:szCs w:val="24"/>
          <w:shd w:val="clear" w:color="auto" w:fill="FFFFFF"/>
        </w:rPr>
        <w:t>)</w:t>
      </w:r>
      <w:r w:rsidR="003445AE" w:rsidRPr="00E121DE">
        <w:rPr>
          <w:szCs w:val="24"/>
          <w:shd w:val="clear" w:color="auto" w:fill="FFFFFF"/>
        </w:rPr>
        <w:t>;</w:t>
      </w:r>
    </w:p>
    <w:p w14:paraId="03C70DE9" w14:textId="445DB477" w:rsidR="00335AA6" w:rsidRPr="00E121DE" w:rsidRDefault="003C27C9" w:rsidP="00E121DE">
      <w:pPr>
        <w:pStyle w:val="Sraopastraipa"/>
        <w:numPr>
          <w:ilvl w:val="1"/>
          <w:numId w:val="17"/>
        </w:numPr>
        <w:suppressAutoHyphens/>
        <w:spacing w:line="360" w:lineRule="auto"/>
        <w:jc w:val="both"/>
        <w:rPr>
          <w:szCs w:val="24"/>
        </w:rPr>
      </w:pPr>
      <w:r w:rsidRPr="00E121DE">
        <w:rPr>
          <w:szCs w:val="24"/>
          <w:shd w:val="clear" w:color="auto" w:fill="FFFFFF"/>
        </w:rPr>
        <w:t>g</w:t>
      </w:r>
      <w:r w:rsidR="00953EDD" w:rsidRPr="00E121DE">
        <w:rPr>
          <w:szCs w:val="24"/>
          <w:shd w:val="clear" w:color="auto" w:fill="FFFFFF"/>
        </w:rPr>
        <w:t xml:space="preserve">aražą </w:t>
      </w:r>
      <w:r w:rsidR="00953EDD" w:rsidRPr="00E121DE">
        <w:rPr>
          <w:szCs w:val="24"/>
          <w:shd w:val="clear" w:color="auto" w:fill="FFFFFF"/>
          <w:lang w:eastAsia="lt-LT"/>
        </w:rPr>
        <w:t xml:space="preserve">(unikalus Nr. </w:t>
      </w:r>
      <w:r w:rsidR="00953EDD" w:rsidRPr="00E121DE">
        <w:rPr>
          <w:color w:val="333333"/>
          <w:szCs w:val="24"/>
          <w:shd w:val="clear" w:color="auto" w:fill="FFFFFF"/>
          <w:lang w:eastAsia="lt-LT"/>
        </w:rPr>
        <w:t>2799-4002-4029</w:t>
      </w:r>
      <w:r w:rsidR="00953EDD" w:rsidRPr="00E121DE">
        <w:rPr>
          <w:szCs w:val="24"/>
          <w:shd w:val="clear" w:color="auto" w:fill="FFFFFF"/>
          <w:lang w:eastAsia="lt-LT"/>
        </w:rPr>
        <w:t xml:space="preserve">, bendras plotas – 153 kv. m, </w:t>
      </w:r>
      <w:r w:rsidR="00953EDD" w:rsidRPr="00E121DE">
        <w:rPr>
          <w:szCs w:val="24"/>
          <w:lang w:eastAsia="lt-LT"/>
        </w:rPr>
        <w:t xml:space="preserve">likutinė vertė 2023 m. gegužės </w:t>
      </w:r>
      <w:r w:rsidR="00953EDD" w:rsidRPr="00E121DE">
        <w:rPr>
          <w:szCs w:val="24"/>
          <w:shd w:val="clear" w:color="auto" w:fill="FFFFFF"/>
          <w:lang w:eastAsia="lt-LT"/>
        </w:rPr>
        <w:t xml:space="preserve">1 </w:t>
      </w:r>
      <w:r w:rsidR="00953EDD" w:rsidRPr="00E121DE">
        <w:rPr>
          <w:szCs w:val="24"/>
          <w:lang w:eastAsia="lt-LT"/>
        </w:rPr>
        <w:t xml:space="preserve">d. </w:t>
      </w:r>
      <w:r w:rsidR="00755A3D" w:rsidRPr="00E121DE">
        <w:rPr>
          <w:szCs w:val="24"/>
          <w:lang w:eastAsia="lt-LT"/>
        </w:rPr>
        <w:t xml:space="preserve">- </w:t>
      </w:r>
      <w:r w:rsidR="00953EDD" w:rsidRPr="00E121DE">
        <w:rPr>
          <w:szCs w:val="24"/>
          <w:shd w:val="clear" w:color="auto" w:fill="FFFFFF"/>
          <w:lang w:eastAsia="lt-LT"/>
        </w:rPr>
        <w:t xml:space="preserve">14 696,88 </w:t>
      </w:r>
      <w:r w:rsidR="00953EDD" w:rsidRPr="00E121DE">
        <w:rPr>
          <w:szCs w:val="24"/>
          <w:lang w:eastAsia="lt-LT"/>
        </w:rPr>
        <w:t>Eur</w:t>
      </w:r>
      <w:r w:rsidR="00953EDD" w:rsidRPr="00E121DE">
        <w:rPr>
          <w:szCs w:val="24"/>
          <w:shd w:val="clear" w:color="auto" w:fill="FFFFFF"/>
          <w:lang w:eastAsia="lt-LT"/>
        </w:rPr>
        <w:t>).</w:t>
      </w:r>
    </w:p>
    <w:p w14:paraId="49084E0D" w14:textId="77777777" w:rsidR="00335AA6" w:rsidRPr="00E121DE" w:rsidRDefault="00335AA6" w:rsidP="00E121DE">
      <w:pPr>
        <w:pStyle w:val="Sraopastraipa"/>
        <w:numPr>
          <w:ilvl w:val="0"/>
          <w:numId w:val="17"/>
        </w:numPr>
        <w:spacing w:line="360" w:lineRule="auto"/>
        <w:ind w:left="1066" w:hanging="357"/>
        <w:jc w:val="both"/>
        <w:rPr>
          <w:szCs w:val="24"/>
          <w:lang w:val="en-US" w:eastAsia="lt-LT"/>
        </w:rPr>
      </w:pPr>
      <w:r w:rsidRPr="00E121DE">
        <w:rPr>
          <w:szCs w:val="24"/>
          <w:lang w:eastAsia="lt-LT"/>
        </w:rPr>
        <w:t xml:space="preserve">Panevėžyje, </w:t>
      </w:r>
      <w:r w:rsidRPr="00E121DE">
        <w:rPr>
          <w:szCs w:val="24"/>
          <w:shd w:val="clear" w:color="auto" w:fill="FFFFFF"/>
          <w:lang w:eastAsia="lt-LT"/>
        </w:rPr>
        <w:t>K. Binkio g. 14</w:t>
      </w:r>
      <w:r w:rsidRPr="00E121DE">
        <w:rPr>
          <w:szCs w:val="24"/>
          <w:lang w:eastAsia="lt-LT"/>
        </w:rPr>
        <w:t>:</w:t>
      </w:r>
    </w:p>
    <w:p w14:paraId="0DED2A0A" w14:textId="11EF2378" w:rsidR="00335AA6" w:rsidRPr="00E121DE" w:rsidRDefault="003C27C9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val="en-US" w:eastAsia="lt-LT"/>
        </w:rPr>
      </w:pPr>
      <w:r w:rsidRPr="00E121DE">
        <w:rPr>
          <w:szCs w:val="24"/>
          <w:shd w:val="clear" w:color="auto" w:fill="FFFFFF"/>
          <w:lang w:eastAsia="lt-LT"/>
        </w:rPr>
        <w:t>a</w:t>
      </w:r>
      <w:r w:rsidR="00953EDD" w:rsidRPr="00E121DE">
        <w:rPr>
          <w:szCs w:val="24"/>
          <w:shd w:val="clear" w:color="auto" w:fill="FFFFFF"/>
          <w:lang w:eastAsia="lt-LT"/>
        </w:rPr>
        <w:t>dministracinį pastatą (unikalus Nr. 2796-9000-9012, bendras plotas – 1</w:t>
      </w:r>
      <w:r w:rsidRPr="00E121DE">
        <w:rPr>
          <w:szCs w:val="24"/>
          <w:shd w:val="clear" w:color="auto" w:fill="FFFFFF"/>
          <w:lang w:eastAsia="lt-LT"/>
        </w:rPr>
        <w:t> </w:t>
      </w:r>
      <w:r w:rsidR="00953EDD" w:rsidRPr="00E121DE">
        <w:rPr>
          <w:szCs w:val="24"/>
          <w:shd w:val="clear" w:color="auto" w:fill="FFFFFF"/>
          <w:lang w:eastAsia="lt-LT"/>
        </w:rPr>
        <w:t>743</w:t>
      </w:r>
      <w:r w:rsidRPr="00E121DE">
        <w:rPr>
          <w:szCs w:val="24"/>
          <w:shd w:val="clear" w:color="auto" w:fill="FFFFFF"/>
          <w:lang w:eastAsia="lt-LT"/>
        </w:rPr>
        <w:t>,</w:t>
      </w:r>
      <w:r w:rsidR="00953EDD" w:rsidRPr="00E121DE">
        <w:rPr>
          <w:szCs w:val="24"/>
          <w:shd w:val="clear" w:color="auto" w:fill="FFFFFF"/>
          <w:lang w:eastAsia="lt-LT"/>
        </w:rPr>
        <w:t xml:space="preserve">84 kv. m, </w:t>
      </w:r>
      <w:r w:rsidR="00953EDD" w:rsidRPr="00E121DE">
        <w:rPr>
          <w:szCs w:val="24"/>
          <w:lang w:eastAsia="lt-LT"/>
        </w:rPr>
        <w:t xml:space="preserve">likutinė vertė 2023 m. gegužės </w:t>
      </w:r>
      <w:r w:rsidR="00953EDD" w:rsidRPr="00E121DE">
        <w:rPr>
          <w:szCs w:val="24"/>
          <w:shd w:val="clear" w:color="auto" w:fill="FFFFFF"/>
          <w:lang w:eastAsia="lt-LT"/>
        </w:rPr>
        <w:t xml:space="preserve">1 </w:t>
      </w:r>
      <w:r w:rsidR="00953EDD" w:rsidRPr="00E121DE">
        <w:rPr>
          <w:szCs w:val="24"/>
          <w:lang w:eastAsia="lt-LT"/>
        </w:rPr>
        <w:t>d.</w:t>
      </w:r>
      <w:r w:rsidR="00953EDD" w:rsidRPr="00E121DE">
        <w:rPr>
          <w:szCs w:val="24"/>
          <w:shd w:val="clear" w:color="auto" w:fill="FFFFFF"/>
          <w:lang w:eastAsia="lt-LT"/>
        </w:rPr>
        <w:t xml:space="preserve"> </w:t>
      </w:r>
      <w:r w:rsidR="00755A3D" w:rsidRPr="00E121DE">
        <w:rPr>
          <w:szCs w:val="24"/>
          <w:shd w:val="clear" w:color="auto" w:fill="FFFFFF"/>
          <w:lang w:eastAsia="lt-LT"/>
        </w:rPr>
        <w:t xml:space="preserve">- </w:t>
      </w:r>
      <w:r w:rsidR="00953EDD" w:rsidRPr="00E121DE">
        <w:rPr>
          <w:szCs w:val="24"/>
          <w:shd w:val="clear" w:color="auto" w:fill="FFFFFF"/>
          <w:lang w:eastAsia="lt-LT"/>
        </w:rPr>
        <w:t>5 438,65</w:t>
      </w:r>
      <w:r w:rsidR="00953EDD" w:rsidRPr="00E121DE">
        <w:rPr>
          <w:szCs w:val="24"/>
          <w:lang w:eastAsia="lt-LT"/>
        </w:rPr>
        <w:t xml:space="preserve"> Eur</w:t>
      </w:r>
      <w:r w:rsidR="00953EDD" w:rsidRPr="00E121DE">
        <w:rPr>
          <w:szCs w:val="24"/>
          <w:shd w:val="clear" w:color="auto" w:fill="FFFFFF"/>
          <w:lang w:eastAsia="lt-LT"/>
        </w:rPr>
        <w:t>)</w:t>
      </w:r>
      <w:r w:rsidRPr="00E121DE">
        <w:rPr>
          <w:szCs w:val="24"/>
          <w:shd w:val="clear" w:color="auto" w:fill="FFFFFF"/>
          <w:lang w:eastAsia="lt-LT"/>
        </w:rPr>
        <w:t>;</w:t>
      </w:r>
    </w:p>
    <w:p w14:paraId="21CCBA84" w14:textId="77777777" w:rsidR="003C27C9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val="en-US" w:eastAsia="lt-LT"/>
        </w:rPr>
      </w:pPr>
      <w:r w:rsidRPr="00E121DE">
        <w:rPr>
          <w:szCs w:val="24"/>
          <w:shd w:val="clear" w:color="auto" w:fill="FFFFFF"/>
          <w:lang w:eastAsia="lt-LT"/>
        </w:rPr>
        <w:t>aikštelę (unikalus Nr. 4400-5657-0840, plotas – 3 746,56 kv. m, be likutinės vertės);</w:t>
      </w:r>
    </w:p>
    <w:p w14:paraId="1B716F7E" w14:textId="53934319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val="en-US" w:eastAsia="lt-LT"/>
        </w:rPr>
      </w:pPr>
      <w:r w:rsidRPr="00E121DE">
        <w:rPr>
          <w:szCs w:val="24"/>
          <w:shd w:val="clear" w:color="auto" w:fill="FFFFFF"/>
        </w:rPr>
        <w:t>tvorą</w:t>
      </w:r>
      <w:r w:rsidRPr="00E121DE">
        <w:rPr>
          <w:szCs w:val="24"/>
          <w:shd w:val="clear" w:color="auto" w:fill="FFFFFF"/>
          <w:lang w:eastAsia="lt-LT"/>
        </w:rPr>
        <w:t xml:space="preserve"> (unikalus Nr. </w:t>
      </w:r>
      <w:r w:rsidRPr="00E121DE">
        <w:rPr>
          <w:color w:val="333333"/>
          <w:szCs w:val="24"/>
          <w:shd w:val="clear" w:color="auto" w:fill="FFFFFF"/>
          <w:lang w:eastAsia="lt-LT"/>
        </w:rPr>
        <w:t>4400-5657-0895</w:t>
      </w:r>
      <w:r w:rsidRPr="00E121DE">
        <w:rPr>
          <w:szCs w:val="24"/>
          <w:shd w:val="clear" w:color="auto" w:fill="FFFFFF"/>
          <w:lang w:eastAsia="lt-LT"/>
        </w:rPr>
        <w:t>, ilgis – 26,60 m, be likutinės vertės);</w:t>
      </w:r>
    </w:p>
    <w:p w14:paraId="69CEF0B7" w14:textId="1BA82D38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shd w:val="clear" w:color="auto" w:fill="FFFFFF"/>
        </w:rPr>
        <w:t>tvorą (unikalus Nr. 4400-5657-0851, ilgis – 7,44 m, be likutinės vertės);</w:t>
      </w:r>
    </w:p>
    <w:p w14:paraId="42F5824F" w14:textId="011182F1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shd w:val="clear" w:color="auto" w:fill="FFFFFF"/>
        </w:rPr>
        <w:t>tvorą (unikalus Nr. 4400-5657-0862, ilgis – 43,87 m, be likutinės vertės);</w:t>
      </w:r>
    </w:p>
    <w:p w14:paraId="53EF6B6E" w14:textId="77777777" w:rsidR="003C27C9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shd w:val="clear" w:color="auto" w:fill="FFFFFF"/>
        </w:rPr>
        <w:t>tvorą (unikalus Nr. 4400-5657-0884, ilgis – 60,78 m, be likutinės vertės)</w:t>
      </w:r>
      <w:r w:rsidR="003C27C9" w:rsidRPr="00E121DE">
        <w:rPr>
          <w:szCs w:val="24"/>
          <w:shd w:val="clear" w:color="auto" w:fill="FFFFFF"/>
        </w:rPr>
        <w:t>;</w:t>
      </w:r>
    </w:p>
    <w:p w14:paraId="6292EDD3" w14:textId="77777777" w:rsidR="00755A3D" w:rsidRPr="00E121DE" w:rsidRDefault="003C27C9" w:rsidP="00E121DE">
      <w:pPr>
        <w:pStyle w:val="Sraopastraipa"/>
        <w:numPr>
          <w:ilvl w:val="0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lang w:eastAsia="lt-LT"/>
        </w:rPr>
        <w:t xml:space="preserve">Panevėžyje, </w:t>
      </w:r>
      <w:r w:rsidRPr="00E121DE">
        <w:rPr>
          <w:szCs w:val="24"/>
          <w:shd w:val="clear" w:color="auto" w:fill="FFFFFF"/>
          <w:lang w:eastAsia="lt-LT"/>
        </w:rPr>
        <w:t>Tulpių g. 60</w:t>
      </w:r>
      <w:r w:rsidRPr="00E121DE">
        <w:rPr>
          <w:szCs w:val="24"/>
          <w:lang w:eastAsia="lt-LT"/>
        </w:rPr>
        <w:t>:</w:t>
      </w:r>
    </w:p>
    <w:p w14:paraId="60A76F33" w14:textId="77777777" w:rsidR="005C14FB" w:rsidRPr="00E121DE" w:rsidRDefault="003C27C9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lang w:eastAsia="lt-LT"/>
        </w:rPr>
        <w:t>a</w:t>
      </w:r>
      <w:r w:rsidR="00953EDD" w:rsidRPr="00E121DE">
        <w:rPr>
          <w:szCs w:val="24"/>
          <w:lang w:eastAsia="lt-LT"/>
        </w:rPr>
        <w:t>d</w:t>
      </w:r>
      <w:r w:rsidR="00953EDD" w:rsidRPr="00E121DE">
        <w:rPr>
          <w:szCs w:val="24"/>
          <w:shd w:val="clear" w:color="auto" w:fill="FFFFFF"/>
          <w:lang w:eastAsia="lt-LT"/>
        </w:rPr>
        <w:t>ministracinį pastatą (unikalus Nr. 2797-5007-8019, bendras plotas – 4</w:t>
      </w:r>
      <w:r w:rsidR="00755A3D" w:rsidRPr="00E121DE">
        <w:rPr>
          <w:szCs w:val="24"/>
          <w:shd w:val="clear" w:color="auto" w:fill="FFFFFF"/>
          <w:lang w:eastAsia="lt-LT"/>
        </w:rPr>
        <w:t xml:space="preserve"> </w:t>
      </w:r>
      <w:r w:rsidR="00953EDD" w:rsidRPr="00E121DE">
        <w:rPr>
          <w:szCs w:val="24"/>
          <w:shd w:val="clear" w:color="auto" w:fill="FFFFFF"/>
          <w:lang w:eastAsia="lt-LT"/>
        </w:rPr>
        <w:t xml:space="preserve">091,62 kv. m, </w:t>
      </w:r>
      <w:r w:rsidR="00953EDD" w:rsidRPr="00E121DE">
        <w:rPr>
          <w:szCs w:val="24"/>
          <w:lang w:eastAsia="lt-LT"/>
        </w:rPr>
        <w:t xml:space="preserve">likutinė vertė 2023 m. gegužės </w:t>
      </w:r>
      <w:r w:rsidR="00953EDD" w:rsidRPr="00E121DE">
        <w:rPr>
          <w:szCs w:val="24"/>
          <w:shd w:val="clear" w:color="auto" w:fill="FFFFFF"/>
          <w:lang w:eastAsia="lt-LT"/>
        </w:rPr>
        <w:t xml:space="preserve">1 </w:t>
      </w:r>
      <w:r w:rsidR="00953EDD" w:rsidRPr="00E121DE">
        <w:rPr>
          <w:szCs w:val="24"/>
          <w:lang w:eastAsia="lt-LT"/>
        </w:rPr>
        <w:t xml:space="preserve">d. </w:t>
      </w:r>
      <w:r w:rsidR="00755A3D" w:rsidRPr="00E121DE">
        <w:rPr>
          <w:szCs w:val="24"/>
          <w:lang w:eastAsia="lt-LT"/>
        </w:rPr>
        <w:t xml:space="preserve">- </w:t>
      </w:r>
      <w:r w:rsidR="00953EDD" w:rsidRPr="00E121DE">
        <w:rPr>
          <w:szCs w:val="24"/>
          <w:lang w:eastAsia="lt-LT"/>
        </w:rPr>
        <w:t>369 929,58 Eur</w:t>
      </w:r>
      <w:r w:rsidR="00953EDD" w:rsidRPr="00E121DE">
        <w:rPr>
          <w:szCs w:val="24"/>
          <w:shd w:val="clear" w:color="auto" w:fill="FFFFFF"/>
          <w:lang w:eastAsia="lt-LT"/>
        </w:rPr>
        <w:t>)</w:t>
      </w:r>
      <w:r w:rsidR="00755A3D" w:rsidRPr="00E121DE">
        <w:rPr>
          <w:szCs w:val="24"/>
          <w:shd w:val="clear" w:color="auto" w:fill="FFFFFF"/>
          <w:lang w:eastAsia="lt-LT"/>
        </w:rPr>
        <w:t>;</w:t>
      </w:r>
    </w:p>
    <w:p w14:paraId="711E96B3" w14:textId="215C5497" w:rsidR="005C14FB" w:rsidRPr="00E121DE" w:rsidRDefault="005C14FB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shd w:val="clear" w:color="auto" w:fill="FFFFFF"/>
          <w:lang w:eastAsia="lt-LT"/>
        </w:rPr>
        <w:t>g</w:t>
      </w:r>
      <w:r w:rsidR="00953EDD" w:rsidRPr="00E121DE">
        <w:rPr>
          <w:szCs w:val="24"/>
          <w:shd w:val="clear" w:color="auto" w:fill="FFFFFF"/>
          <w:lang w:eastAsia="lt-LT"/>
        </w:rPr>
        <w:t>aražą (unikalus Nr. 2797</w:t>
      </w:r>
      <w:r w:rsidR="00953EDD" w:rsidRPr="00E121DE">
        <w:rPr>
          <w:color w:val="333333"/>
          <w:szCs w:val="24"/>
          <w:shd w:val="clear" w:color="auto" w:fill="FFFFFF"/>
          <w:lang w:eastAsia="lt-LT"/>
        </w:rPr>
        <w:t>-5007-8022</w:t>
      </w:r>
      <w:r w:rsidR="00953EDD" w:rsidRPr="00E121DE">
        <w:rPr>
          <w:szCs w:val="24"/>
          <w:shd w:val="clear" w:color="auto" w:fill="FFFFFF"/>
          <w:lang w:eastAsia="lt-LT"/>
        </w:rPr>
        <w:t xml:space="preserve"> , bendras plotas – 780,96 kv. m, </w:t>
      </w:r>
      <w:r w:rsidR="00953EDD" w:rsidRPr="00E121DE">
        <w:rPr>
          <w:color w:val="000000"/>
          <w:kern w:val="2"/>
          <w:szCs w:val="24"/>
          <w:lang w:eastAsia="lt-LT"/>
        </w:rPr>
        <w:t xml:space="preserve">likutinė vertė 2023 m. gegužės </w:t>
      </w:r>
      <w:r w:rsidR="00953EDD" w:rsidRPr="00E121DE">
        <w:rPr>
          <w:color w:val="000000"/>
          <w:kern w:val="2"/>
          <w:szCs w:val="24"/>
          <w:shd w:val="clear" w:color="auto" w:fill="FFFFFF"/>
          <w:lang w:eastAsia="lt-LT"/>
        </w:rPr>
        <w:t xml:space="preserve">1 </w:t>
      </w:r>
      <w:r w:rsidR="00953EDD" w:rsidRPr="00E121DE">
        <w:rPr>
          <w:color w:val="000000"/>
          <w:kern w:val="2"/>
          <w:szCs w:val="24"/>
          <w:lang w:eastAsia="lt-LT"/>
        </w:rPr>
        <w:t xml:space="preserve">d. </w:t>
      </w:r>
      <w:r w:rsidRPr="00E121DE">
        <w:rPr>
          <w:color w:val="000000"/>
          <w:kern w:val="2"/>
          <w:szCs w:val="24"/>
          <w:lang w:eastAsia="lt-LT"/>
        </w:rPr>
        <w:t xml:space="preserve">- </w:t>
      </w:r>
      <w:r w:rsidR="00953EDD" w:rsidRPr="00E121DE">
        <w:rPr>
          <w:color w:val="000000"/>
          <w:kern w:val="2"/>
          <w:szCs w:val="24"/>
          <w:shd w:val="clear" w:color="auto" w:fill="FFFFFF"/>
          <w:lang w:eastAsia="lt-LT"/>
        </w:rPr>
        <w:t>20 041,38</w:t>
      </w:r>
      <w:r w:rsidR="00953EDD" w:rsidRPr="00E121DE">
        <w:rPr>
          <w:color w:val="000000"/>
          <w:kern w:val="2"/>
          <w:szCs w:val="24"/>
          <w:lang w:eastAsia="lt-LT"/>
        </w:rPr>
        <w:t xml:space="preserve"> Eur</w:t>
      </w:r>
      <w:r w:rsidR="00953EDD" w:rsidRPr="00E121DE">
        <w:rPr>
          <w:szCs w:val="24"/>
          <w:shd w:val="clear" w:color="auto" w:fill="FFFFFF"/>
          <w:lang w:eastAsia="lt-LT"/>
        </w:rPr>
        <w:t>)</w:t>
      </w:r>
      <w:r w:rsidRPr="00E121DE">
        <w:rPr>
          <w:szCs w:val="24"/>
          <w:shd w:val="clear" w:color="auto" w:fill="FFFFFF"/>
          <w:lang w:eastAsia="lt-LT"/>
        </w:rPr>
        <w:t>;</w:t>
      </w:r>
    </w:p>
    <w:p w14:paraId="551B80AE" w14:textId="5A448FA0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shd w:val="clear" w:color="auto" w:fill="FFFFFF"/>
        </w:rPr>
      </w:pPr>
      <w:r w:rsidRPr="00E121DE">
        <w:rPr>
          <w:szCs w:val="24"/>
          <w:lang w:eastAsia="lt-LT"/>
        </w:rPr>
        <w:lastRenderedPageBreak/>
        <w:t xml:space="preserve">Radijo ryšio bokštą (unikalus Nr. 2797-5007-8040, plotas – 32,62 kv. m, likutinė vertė 2023 m. gegužės </w:t>
      </w:r>
      <w:r w:rsidRPr="00E121DE">
        <w:rPr>
          <w:szCs w:val="24"/>
          <w:shd w:val="clear" w:color="auto" w:fill="FFFFFF"/>
          <w:lang w:eastAsia="lt-LT"/>
        </w:rPr>
        <w:t xml:space="preserve">1 </w:t>
      </w:r>
      <w:r w:rsidRPr="00E121DE">
        <w:rPr>
          <w:szCs w:val="24"/>
          <w:lang w:eastAsia="lt-LT"/>
        </w:rPr>
        <w:t xml:space="preserve">d. </w:t>
      </w:r>
      <w:r w:rsidR="005C14FB" w:rsidRPr="00E121DE">
        <w:rPr>
          <w:szCs w:val="24"/>
          <w:lang w:eastAsia="lt-LT"/>
        </w:rPr>
        <w:t xml:space="preserve">- </w:t>
      </w:r>
      <w:r w:rsidRPr="00E121DE">
        <w:rPr>
          <w:szCs w:val="24"/>
          <w:shd w:val="clear" w:color="auto" w:fill="FFFFFF"/>
          <w:lang w:eastAsia="lt-LT"/>
        </w:rPr>
        <w:t>4 844,29</w:t>
      </w:r>
      <w:r w:rsidRPr="00E121DE">
        <w:rPr>
          <w:szCs w:val="24"/>
          <w:lang w:eastAsia="lt-LT"/>
        </w:rPr>
        <w:t xml:space="preserve"> Eur)</w:t>
      </w:r>
      <w:r w:rsidR="005C14FB" w:rsidRPr="00E121DE">
        <w:rPr>
          <w:szCs w:val="24"/>
          <w:lang w:eastAsia="lt-LT"/>
        </w:rPr>
        <w:t>;</w:t>
      </w:r>
    </w:p>
    <w:p w14:paraId="63804EF7" w14:textId="34400F01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aikštelę (unikalus Nr. 4400-5657-0740, plotas – 640,18 kv. m, be likutinės vertės);</w:t>
      </w:r>
    </w:p>
    <w:p w14:paraId="4C6243D4" w14:textId="0955D5E8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aikštelę (unikalus Nr. 4400-5657-0751, plotas – 2 790,76 kv. m, be likutinės vertės);</w:t>
      </w:r>
    </w:p>
    <w:p w14:paraId="70D0FDA5" w14:textId="199F08FA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šaligatvį (unikalus Nr. 4400-5657-0784, plotas – 22,91 kv. m, be likutinės vertės);</w:t>
      </w:r>
    </w:p>
    <w:p w14:paraId="1C9F96C8" w14:textId="0A4D80EF" w:rsidR="00953EDD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tvorą (unikalus Nr. 4400-5657-0728, ilgis – 92,09 m, be likutinės vertės);</w:t>
      </w:r>
    </w:p>
    <w:p w14:paraId="67269FBE" w14:textId="77777777" w:rsidR="005C14FB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tvorą (unikalus Nr. 4400-5657-0773, ilgis – 10,28 m, be likutinės vertės);</w:t>
      </w:r>
    </w:p>
    <w:p w14:paraId="48C7C4F6" w14:textId="77777777" w:rsidR="007471F9" w:rsidRPr="00E121DE" w:rsidRDefault="00953EDD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tvorą (unikalus Nr. 4400-5657-0762, ilgis – 35,08 m, be likutinės vertės)</w:t>
      </w:r>
      <w:r w:rsidR="00D11FD6" w:rsidRPr="00E121DE">
        <w:rPr>
          <w:szCs w:val="24"/>
          <w:lang w:eastAsia="lt-LT"/>
        </w:rPr>
        <w:t>;</w:t>
      </w:r>
    </w:p>
    <w:p w14:paraId="3DB0025A" w14:textId="0FB716E1" w:rsidR="00272FFC" w:rsidRPr="00E121DE" w:rsidRDefault="00007A80" w:rsidP="00E121DE">
      <w:pPr>
        <w:pStyle w:val="Sraopastraipa"/>
        <w:numPr>
          <w:ilvl w:val="1"/>
          <w:numId w:val="17"/>
        </w:numPr>
        <w:spacing w:line="360" w:lineRule="auto"/>
        <w:rPr>
          <w:szCs w:val="24"/>
          <w:lang w:eastAsia="lt-LT"/>
        </w:rPr>
      </w:pPr>
      <w:r w:rsidRPr="00E121DE">
        <w:rPr>
          <w:szCs w:val="24"/>
          <w:lang w:eastAsia="lt-LT"/>
        </w:rPr>
        <w:t>g</w:t>
      </w:r>
      <w:r w:rsidR="007471F9" w:rsidRPr="00E121DE">
        <w:rPr>
          <w:szCs w:val="24"/>
          <w:lang w:eastAsia="lt-LT"/>
        </w:rPr>
        <w:t>aražą (unikalus Nr. 4</w:t>
      </w:r>
      <w:r w:rsidRPr="00E121DE">
        <w:rPr>
          <w:szCs w:val="24"/>
          <w:lang w:val="en-US" w:eastAsia="lt-LT"/>
        </w:rPr>
        <w:t>4</w:t>
      </w:r>
      <w:r w:rsidR="007471F9" w:rsidRPr="00E121DE">
        <w:rPr>
          <w:szCs w:val="24"/>
          <w:lang w:eastAsia="lt-LT"/>
        </w:rPr>
        <w:t>00-0510-6694, žymėjimas plane – 5G1/p, bendras plotas – 111,85 kv. m</w:t>
      </w:r>
      <w:r w:rsidRPr="00E121DE">
        <w:rPr>
          <w:szCs w:val="24"/>
          <w:lang w:eastAsia="lt-LT"/>
        </w:rPr>
        <w:t xml:space="preserve">, </w:t>
      </w:r>
      <w:r w:rsidR="00E365E8" w:rsidRPr="00E121DE">
        <w:rPr>
          <w:szCs w:val="24"/>
          <w:lang w:eastAsia="lt-LT"/>
        </w:rPr>
        <w:t>Nekilnojamojo turto registre ne</w:t>
      </w:r>
      <w:r w:rsidR="00681ABD" w:rsidRPr="00E121DE">
        <w:rPr>
          <w:szCs w:val="24"/>
          <w:lang w:eastAsia="lt-LT"/>
        </w:rPr>
        <w:t>į</w:t>
      </w:r>
      <w:r w:rsidR="00E365E8" w:rsidRPr="00E121DE">
        <w:rPr>
          <w:szCs w:val="24"/>
          <w:lang w:eastAsia="lt-LT"/>
        </w:rPr>
        <w:t>registruo</w:t>
      </w:r>
      <w:r w:rsidR="00681ABD" w:rsidRPr="00E121DE">
        <w:rPr>
          <w:szCs w:val="24"/>
          <w:lang w:eastAsia="lt-LT"/>
        </w:rPr>
        <w:t>t</w:t>
      </w:r>
      <w:r w:rsidR="00E365E8" w:rsidRPr="00E121DE">
        <w:rPr>
          <w:szCs w:val="24"/>
          <w:lang w:eastAsia="lt-LT"/>
        </w:rPr>
        <w:t>os daiktinės teisės</w:t>
      </w:r>
      <w:r w:rsidRPr="00E121DE">
        <w:rPr>
          <w:szCs w:val="24"/>
          <w:lang w:eastAsia="lt-LT"/>
        </w:rPr>
        <w:t>)</w:t>
      </w:r>
      <w:r w:rsidR="00272FFC" w:rsidRPr="00E121DE">
        <w:rPr>
          <w:szCs w:val="24"/>
          <w:lang w:eastAsia="lt-LT"/>
        </w:rPr>
        <w:t>;</w:t>
      </w:r>
    </w:p>
    <w:p w14:paraId="1C22B021" w14:textId="008691CE" w:rsidR="00D11FD6" w:rsidRPr="00E121DE" w:rsidRDefault="00731534" w:rsidP="00E121DE">
      <w:pPr>
        <w:pStyle w:val="Sraopastraipa"/>
        <w:numPr>
          <w:ilvl w:val="1"/>
          <w:numId w:val="17"/>
        </w:numPr>
        <w:spacing w:line="360" w:lineRule="auto"/>
        <w:jc w:val="both"/>
        <w:rPr>
          <w:szCs w:val="24"/>
          <w:lang w:eastAsia="lt-LT"/>
        </w:rPr>
      </w:pPr>
      <w:r w:rsidRPr="00E121DE">
        <w:rPr>
          <w:szCs w:val="24"/>
          <w:lang w:eastAsia="lt-LT"/>
        </w:rPr>
        <w:t>k</w:t>
      </w:r>
      <w:r w:rsidR="007471F9" w:rsidRPr="00E121DE">
        <w:rPr>
          <w:szCs w:val="24"/>
          <w:lang w:eastAsia="lt-LT"/>
        </w:rPr>
        <w:t>itos paskirties pastat</w:t>
      </w:r>
      <w:r w:rsidRPr="00E121DE">
        <w:rPr>
          <w:szCs w:val="24"/>
          <w:lang w:eastAsia="lt-LT"/>
        </w:rPr>
        <w:t>as</w:t>
      </w:r>
      <w:r w:rsidR="007471F9" w:rsidRPr="00E121DE">
        <w:rPr>
          <w:szCs w:val="24"/>
          <w:lang w:eastAsia="lt-LT"/>
        </w:rPr>
        <w:t xml:space="preserve"> (unikalus Nr. 2797-5007-8036, žymėjimas plane –3H1/p, bendras plotas – 9,79 kv. m</w:t>
      </w:r>
      <w:r w:rsidR="00E121DE" w:rsidRPr="00E121DE">
        <w:rPr>
          <w:szCs w:val="24"/>
          <w:lang w:eastAsia="lt-LT"/>
        </w:rPr>
        <w:t>, Nekilnojamojo turto registre neįregistruotos daiktinės teisės).</w:t>
      </w:r>
    </w:p>
    <w:p w14:paraId="6801691D" w14:textId="77777777" w:rsidR="00953EDD" w:rsidRDefault="00953EDD" w:rsidP="006C6A4D">
      <w:pPr>
        <w:spacing w:line="276" w:lineRule="auto"/>
        <w:ind w:firstLine="709"/>
        <w:jc w:val="both"/>
        <w:rPr>
          <w:szCs w:val="24"/>
          <w:lang w:eastAsia="lt-LT"/>
        </w:rPr>
      </w:pPr>
    </w:p>
    <w:p w14:paraId="7A4B2105" w14:textId="77777777" w:rsidR="005D5336" w:rsidRPr="005C14FB" w:rsidRDefault="005D5336" w:rsidP="005C14FB">
      <w:pPr>
        <w:spacing w:line="276" w:lineRule="auto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2B988653" w14:textId="77777777" w:rsidR="004E2C0C" w:rsidRDefault="004E2C0C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85641D8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9414CBD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FBF8DF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01EA794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6057DE2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B2F8722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D16358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01F1D48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833EB6B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D9C1994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F3134E0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E3B274F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BD948D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9D1EE75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3699C6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0FAE51E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FF9B92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8E67B4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2496B2B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9E8EC0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5D2F14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2D8072F" w14:textId="77777777" w:rsidR="00AA3393" w:rsidRDefault="00AA3393" w:rsidP="00AA3393">
      <w:pPr>
        <w:rPr>
          <w:szCs w:val="24"/>
        </w:rPr>
      </w:pPr>
    </w:p>
    <w:p w14:paraId="75E7E2BD" w14:textId="77777777" w:rsidR="00AA3393" w:rsidRDefault="00AA3393" w:rsidP="00AA3393">
      <w:pPr>
        <w:rPr>
          <w:szCs w:val="24"/>
        </w:rPr>
      </w:pPr>
    </w:p>
    <w:p w14:paraId="3BCFFE1B" w14:textId="54986858" w:rsidR="00AA3393" w:rsidRPr="00275D56" w:rsidRDefault="00AA3393" w:rsidP="00AA3393">
      <w:pPr>
        <w:rPr>
          <w:szCs w:val="24"/>
        </w:rPr>
      </w:pPr>
      <w:r w:rsidRPr="00275D56">
        <w:rPr>
          <w:szCs w:val="24"/>
        </w:rPr>
        <w:t>Parengė:</w:t>
      </w:r>
    </w:p>
    <w:p w14:paraId="355422F5" w14:textId="77777777" w:rsidR="00AA3393" w:rsidRDefault="00AA3393" w:rsidP="00AA3393">
      <w:pPr>
        <w:rPr>
          <w:szCs w:val="24"/>
        </w:rPr>
      </w:pPr>
      <w:r>
        <w:rPr>
          <w:szCs w:val="24"/>
        </w:rPr>
        <w:t>Audrius Navickas</w:t>
      </w:r>
    </w:p>
    <w:p w14:paraId="429DD3B7" w14:textId="77777777" w:rsidR="00AA3393" w:rsidRDefault="00AA339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sectPr w:rsidR="00AA339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AB17" w14:textId="77777777" w:rsidR="00816B9F" w:rsidRDefault="00816B9F" w:rsidP="00AD24B2">
      <w:r>
        <w:separator/>
      </w:r>
    </w:p>
  </w:endnote>
  <w:endnote w:type="continuationSeparator" w:id="0">
    <w:p w14:paraId="6178FD2C" w14:textId="77777777" w:rsidR="00816B9F" w:rsidRDefault="00816B9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055" w14:textId="77777777" w:rsidR="00816B9F" w:rsidRDefault="00816B9F" w:rsidP="00AD24B2">
      <w:r>
        <w:separator/>
      </w:r>
    </w:p>
  </w:footnote>
  <w:footnote w:type="continuationSeparator" w:id="0">
    <w:p w14:paraId="7AB4558A" w14:textId="77777777" w:rsidR="00816B9F" w:rsidRDefault="00816B9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432197"/>
    <w:multiLevelType w:val="hybridMultilevel"/>
    <w:tmpl w:val="A4F01DF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461ECD"/>
    <w:multiLevelType w:val="multilevel"/>
    <w:tmpl w:val="1E38B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5"/>
  </w:num>
  <w:num w:numId="2" w16cid:durableId="301007481">
    <w:abstractNumId w:val="1"/>
  </w:num>
  <w:num w:numId="3" w16cid:durableId="91825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7"/>
  </w:num>
  <w:num w:numId="5" w16cid:durableId="1599099625">
    <w:abstractNumId w:val="11"/>
  </w:num>
  <w:num w:numId="6" w16cid:durableId="39982151">
    <w:abstractNumId w:val="2"/>
  </w:num>
  <w:num w:numId="7" w16cid:durableId="630014469">
    <w:abstractNumId w:val="13"/>
  </w:num>
  <w:num w:numId="8" w16cid:durableId="689142975">
    <w:abstractNumId w:val="6"/>
  </w:num>
  <w:num w:numId="9" w16cid:durableId="1367755856">
    <w:abstractNumId w:val="10"/>
  </w:num>
  <w:num w:numId="10" w16cid:durableId="1667399198">
    <w:abstractNumId w:val="9"/>
  </w:num>
  <w:num w:numId="11" w16cid:durableId="841705166">
    <w:abstractNumId w:val="16"/>
  </w:num>
  <w:num w:numId="12" w16cid:durableId="895555148">
    <w:abstractNumId w:val="12"/>
  </w:num>
  <w:num w:numId="13" w16cid:durableId="1255671400">
    <w:abstractNumId w:val="0"/>
  </w:num>
  <w:num w:numId="14" w16cid:durableId="1078672436">
    <w:abstractNumId w:val="15"/>
  </w:num>
  <w:num w:numId="15" w16cid:durableId="493692410">
    <w:abstractNumId w:val="8"/>
  </w:num>
  <w:num w:numId="16" w16cid:durableId="581915333">
    <w:abstractNumId w:val="3"/>
  </w:num>
  <w:num w:numId="17" w16cid:durableId="1481193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07A80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CF8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76F26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2FFC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A4EF3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35AA6"/>
    <w:rsid w:val="00341E00"/>
    <w:rsid w:val="003445AE"/>
    <w:rsid w:val="00347B52"/>
    <w:rsid w:val="003519FF"/>
    <w:rsid w:val="0035212A"/>
    <w:rsid w:val="003564C6"/>
    <w:rsid w:val="00362364"/>
    <w:rsid w:val="00366A38"/>
    <w:rsid w:val="003752DF"/>
    <w:rsid w:val="003772BC"/>
    <w:rsid w:val="003905E3"/>
    <w:rsid w:val="00393D97"/>
    <w:rsid w:val="00394F4A"/>
    <w:rsid w:val="003A7A88"/>
    <w:rsid w:val="003C27C9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219C"/>
    <w:rsid w:val="00433668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48F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358E"/>
    <w:rsid w:val="004F70BE"/>
    <w:rsid w:val="00500912"/>
    <w:rsid w:val="0050343E"/>
    <w:rsid w:val="005046EB"/>
    <w:rsid w:val="00511904"/>
    <w:rsid w:val="005176A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4FB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37FD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1ABD"/>
    <w:rsid w:val="00682600"/>
    <w:rsid w:val="0068794F"/>
    <w:rsid w:val="00695B35"/>
    <w:rsid w:val="006A50A1"/>
    <w:rsid w:val="006A5B73"/>
    <w:rsid w:val="006C0DCC"/>
    <w:rsid w:val="006C1526"/>
    <w:rsid w:val="006C6A4D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534"/>
    <w:rsid w:val="00731EB3"/>
    <w:rsid w:val="00736AAC"/>
    <w:rsid w:val="00737129"/>
    <w:rsid w:val="00737933"/>
    <w:rsid w:val="00743697"/>
    <w:rsid w:val="00743FF1"/>
    <w:rsid w:val="007447E5"/>
    <w:rsid w:val="007471F9"/>
    <w:rsid w:val="00747976"/>
    <w:rsid w:val="00755A3D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B7E"/>
    <w:rsid w:val="00850450"/>
    <w:rsid w:val="008545DF"/>
    <w:rsid w:val="0085636F"/>
    <w:rsid w:val="008645F0"/>
    <w:rsid w:val="00864D57"/>
    <w:rsid w:val="00865200"/>
    <w:rsid w:val="0086562B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3EDD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39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1FD6"/>
    <w:rsid w:val="00D1357B"/>
    <w:rsid w:val="00D156B3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0DA3"/>
    <w:rsid w:val="00E03B79"/>
    <w:rsid w:val="00E121DE"/>
    <w:rsid w:val="00E17287"/>
    <w:rsid w:val="00E207F5"/>
    <w:rsid w:val="00E231E3"/>
    <w:rsid w:val="00E314C1"/>
    <w:rsid w:val="00E31673"/>
    <w:rsid w:val="00E35EA5"/>
    <w:rsid w:val="00E365E8"/>
    <w:rsid w:val="00E41D77"/>
    <w:rsid w:val="00E44F11"/>
    <w:rsid w:val="00E50E80"/>
    <w:rsid w:val="00E62EF9"/>
    <w:rsid w:val="00E6602A"/>
    <w:rsid w:val="00E6640B"/>
    <w:rsid w:val="00E664B3"/>
    <w:rsid w:val="00E66EDC"/>
    <w:rsid w:val="00E67C66"/>
    <w:rsid w:val="00E7526D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64BE1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1F9"/>
    <w:pPr>
      <w:autoSpaceDN w:val="0"/>
      <w:textAlignment w:val="baseline"/>
    </w:pPr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95</cp:revision>
  <cp:lastPrinted>2017-12-12T14:32:00Z</cp:lastPrinted>
  <dcterms:created xsi:type="dcterms:W3CDTF">2022-04-11T07:23:00Z</dcterms:created>
  <dcterms:modified xsi:type="dcterms:W3CDTF">2023-05-22T13:06:00Z</dcterms:modified>
</cp:coreProperties>
</file>