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8014" w14:textId="11ED4BA7" w:rsidR="008C54A5" w:rsidRDefault="008C54A5" w:rsidP="008C54A5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0E311CB" wp14:editId="70F213C4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1EE3" w14:textId="77777777" w:rsidR="008C54A5" w:rsidRDefault="008C54A5" w:rsidP="008C54A5">
      <w:pPr>
        <w:pStyle w:val="Antrats"/>
        <w:tabs>
          <w:tab w:val="left" w:pos="1296"/>
        </w:tabs>
        <w:ind w:right="1"/>
      </w:pPr>
    </w:p>
    <w:p w14:paraId="4C51B6F8" w14:textId="77777777" w:rsidR="008C54A5" w:rsidRDefault="008C54A5" w:rsidP="008C54A5">
      <w:pPr>
        <w:pStyle w:val="Antrat"/>
        <w:spacing w:line="276" w:lineRule="auto"/>
        <w:ind w:right="1"/>
        <w:rPr>
          <w:sz w:val="24"/>
          <w:szCs w:val="24"/>
        </w:rPr>
      </w:pPr>
      <w:r>
        <w:rPr>
          <w:sz w:val="24"/>
          <w:szCs w:val="24"/>
        </w:rPr>
        <w:t>VALSTYBĖS ĮMONĖS TURTO BANKO</w:t>
      </w:r>
    </w:p>
    <w:p w14:paraId="75E52407" w14:textId="77777777" w:rsidR="008C54A5" w:rsidRDefault="008C54A5" w:rsidP="008C54A5">
      <w:pPr>
        <w:pStyle w:val="Antrat"/>
        <w:spacing w:line="276" w:lineRule="auto"/>
        <w:ind w:right="1"/>
        <w:rPr>
          <w:sz w:val="24"/>
          <w:szCs w:val="24"/>
        </w:rPr>
      </w:pPr>
      <w:r>
        <w:rPr>
          <w:sz w:val="24"/>
          <w:szCs w:val="24"/>
        </w:rPr>
        <w:t>GENERALINIS DIREKTORIUS</w:t>
      </w:r>
    </w:p>
    <w:p w14:paraId="72A41BDF" w14:textId="77777777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</w:p>
    <w:p w14:paraId="1CCE399E" w14:textId="77777777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  <w:r>
        <w:rPr>
          <w:szCs w:val="24"/>
        </w:rPr>
        <w:t>ĮSAKYMAS</w:t>
      </w:r>
    </w:p>
    <w:p w14:paraId="2E8522C3" w14:textId="31866346" w:rsidR="008C54A5" w:rsidRDefault="008C54A5" w:rsidP="008C54A5">
      <w:pPr>
        <w:pStyle w:val="Antrat1"/>
        <w:spacing w:line="276" w:lineRule="auto"/>
        <w:ind w:right="1"/>
        <w:rPr>
          <w:szCs w:val="24"/>
        </w:rPr>
      </w:pPr>
      <w:r>
        <w:t>DĖL VALSTYBĖS NEKILNOJAMOJO TURTO</w:t>
      </w:r>
      <w:r w:rsidR="004E3287">
        <w:t xml:space="preserve"> (LAIKINŲ STATINIŲ)</w:t>
      </w:r>
      <w:r>
        <w:t xml:space="preserve"> PERDAVIMO PATIKĖJIMO TEISE </w:t>
      </w:r>
      <w:r w:rsidR="00D624CA">
        <w:t>KURŠIŲ NERIJOS NACIONALINIO PARKO DIREKCIJAI</w:t>
      </w:r>
    </w:p>
    <w:p w14:paraId="44936DCE" w14:textId="77777777" w:rsidR="008C54A5" w:rsidRDefault="008C54A5" w:rsidP="008C54A5">
      <w:pPr>
        <w:spacing w:line="276" w:lineRule="auto"/>
        <w:ind w:right="-1"/>
        <w:jc w:val="center"/>
        <w:rPr>
          <w:szCs w:val="24"/>
        </w:rPr>
      </w:pPr>
    </w:p>
    <w:p w14:paraId="66E83EF1" w14:textId="410F084F" w:rsidR="008C54A5" w:rsidRDefault="008C54A5" w:rsidP="008C54A5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206F7C">
        <w:rPr>
          <w:szCs w:val="24"/>
        </w:rPr>
        <w:t xml:space="preserve">3 </w:t>
      </w:r>
      <w:r>
        <w:rPr>
          <w:szCs w:val="24"/>
        </w:rPr>
        <w:t xml:space="preserve">m. </w:t>
      </w:r>
      <w:r w:rsidR="00206F7C">
        <w:rPr>
          <w:szCs w:val="24"/>
        </w:rPr>
        <w:t xml:space="preserve"> </w:t>
      </w:r>
      <w:r w:rsidR="001E22A1">
        <w:rPr>
          <w:szCs w:val="24"/>
        </w:rPr>
        <w:t>gegužės 19</w:t>
      </w:r>
      <w:r>
        <w:rPr>
          <w:szCs w:val="24"/>
        </w:rPr>
        <w:t xml:space="preserve"> d. Nr.  </w:t>
      </w:r>
      <w:r w:rsidR="001E22A1">
        <w:rPr>
          <w:szCs w:val="24"/>
        </w:rPr>
        <w:t>P13-22</w:t>
      </w:r>
    </w:p>
    <w:p w14:paraId="76C38BD9" w14:textId="77777777" w:rsidR="008C54A5" w:rsidRDefault="008C54A5" w:rsidP="008C54A5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Vilnius</w:t>
      </w:r>
    </w:p>
    <w:p w14:paraId="67EC258E" w14:textId="77777777" w:rsidR="008C54A5" w:rsidRDefault="008C54A5" w:rsidP="008C54A5">
      <w:pPr>
        <w:jc w:val="center"/>
        <w:rPr>
          <w:sz w:val="10"/>
          <w:szCs w:val="10"/>
        </w:rPr>
      </w:pPr>
    </w:p>
    <w:p w14:paraId="6969B171" w14:textId="1EC95CFC" w:rsidR="008C54A5" w:rsidRDefault="008C54A5" w:rsidP="00EC290B">
      <w:pPr>
        <w:spacing w:line="276" w:lineRule="auto"/>
        <w:ind w:firstLine="426"/>
        <w:jc w:val="both"/>
        <w:rPr>
          <w:lang w:eastAsia="lt-LT"/>
        </w:rPr>
      </w:pPr>
      <w:r>
        <w:rPr>
          <w:lang w:eastAsia="lt-LT"/>
        </w:rPr>
        <w:t xml:space="preserve">Vadovaudamasis Lietuvos Respublikos valstybės ir savivaldybių turto valdymo, naudojimo ir disponavimo juo įstatymo 10 straipsniu ir įgyvendindamas </w:t>
      </w:r>
      <w:r w:rsidR="00FA671F" w:rsidRPr="00FA671F">
        <w:rPr>
          <w:lang w:eastAsia="lt-LT"/>
        </w:rPr>
        <w:t>Valstybės turto perdavimo patikėjimo teise ir savivaldybių nuosavybėn tvarkos aprašą</w:t>
      </w:r>
      <w:r>
        <w:rPr>
          <w:lang w:eastAsia="lt-LT"/>
        </w:rPr>
        <w:t xml:space="preserve">, patvirtintą Lietuvos Respublikos Vyriausybės 2001 m. sausio 5 d. nutarimu Nr. 16 „Dėl </w:t>
      </w:r>
      <w:r w:rsidR="005B057E">
        <w:rPr>
          <w:lang w:eastAsia="lt-LT"/>
        </w:rPr>
        <w:t>V</w:t>
      </w:r>
      <w:r>
        <w:rPr>
          <w:lang w:eastAsia="lt-LT"/>
        </w:rPr>
        <w:t>alstybės turto perdavimo patikėjimo teise ir savivaldybių nuosavybėn“,</w:t>
      </w:r>
      <w:r w:rsidR="00FA671F">
        <w:rPr>
          <w:lang w:eastAsia="lt-LT"/>
        </w:rPr>
        <w:t xml:space="preserve"> </w:t>
      </w:r>
    </w:p>
    <w:p w14:paraId="16C93BBB" w14:textId="0B2BC06C" w:rsidR="008C54A5" w:rsidRDefault="008C54A5" w:rsidP="00EC290B">
      <w:pPr>
        <w:spacing w:line="276" w:lineRule="auto"/>
        <w:ind w:firstLine="426"/>
        <w:jc w:val="both"/>
        <w:rPr>
          <w:rFonts w:eastAsia="SimSun" w:cs="Mangal"/>
          <w:kern w:val="3"/>
          <w:szCs w:val="24"/>
          <w:lang w:eastAsia="lt-LT" w:bidi="hi-IN"/>
        </w:rPr>
      </w:pPr>
      <w:r>
        <w:rPr>
          <w:lang w:eastAsia="lt-LT"/>
        </w:rPr>
        <w:t xml:space="preserve">p e r d u o d u  </w:t>
      </w:r>
      <w:r w:rsidR="00D624CA">
        <w:rPr>
          <w:rFonts w:eastAsia="SimSun" w:cs="Mangal"/>
          <w:kern w:val="3"/>
          <w:szCs w:val="24"/>
          <w:lang w:eastAsia="lt-LT" w:bidi="hi-IN"/>
        </w:rPr>
        <w:t>Kuršių nerijos nacionalinio parko</w:t>
      </w:r>
      <w:r w:rsidR="00D97D0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1F6033">
        <w:rPr>
          <w:rFonts w:eastAsia="SimSun" w:cs="Mangal"/>
          <w:kern w:val="3"/>
          <w:szCs w:val="24"/>
          <w:lang w:eastAsia="lt-LT" w:bidi="hi-IN"/>
        </w:rPr>
        <w:t xml:space="preserve">direkcijai </w:t>
      </w:r>
      <w:r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nuostatuose numatytai veiklai vykdyti valstybei nuosavybės teise priklausantį ir šiuo metu </w:t>
      </w:r>
      <w:r>
        <w:rPr>
          <w:lang w:eastAsia="lt-LT"/>
        </w:rPr>
        <w:t xml:space="preserve">Valstybinės saugomų teritorijų tarnybos prie Aplinkos ministerijos </w:t>
      </w:r>
      <w:r>
        <w:rPr>
          <w:rFonts w:eastAsia="SimSun" w:cs="Mangal"/>
          <w:kern w:val="3"/>
          <w:szCs w:val="24"/>
          <w:lang w:eastAsia="lt-LT" w:bidi="hi-IN"/>
        </w:rPr>
        <w:t xml:space="preserve">patikėjimo teise valdomą </w:t>
      </w:r>
      <w:r w:rsidR="00EC290B">
        <w:rPr>
          <w:rFonts w:eastAsia="SimSun" w:cs="Mangal"/>
          <w:kern w:val="3"/>
          <w:szCs w:val="24"/>
          <w:lang w:eastAsia="lt-LT" w:bidi="hi-IN"/>
        </w:rPr>
        <w:t xml:space="preserve">valstybės </w:t>
      </w:r>
      <w:r>
        <w:rPr>
          <w:rFonts w:eastAsia="SimSun" w:cs="Mangal"/>
          <w:kern w:val="3"/>
          <w:szCs w:val="24"/>
          <w:lang w:eastAsia="lt-LT" w:bidi="hi-IN"/>
        </w:rPr>
        <w:t>nekilnojamąjį turtą</w:t>
      </w:r>
      <w:r w:rsidR="00413085">
        <w:rPr>
          <w:rFonts w:eastAsia="SimSun" w:cs="Mangal"/>
          <w:kern w:val="3"/>
          <w:szCs w:val="24"/>
          <w:lang w:eastAsia="lt-LT" w:bidi="hi-IN"/>
        </w:rPr>
        <w:t>, kuri</w:t>
      </w:r>
      <w:r w:rsidR="00E51C96">
        <w:rPr>
          <w:rFonts w:eastAsia="SimSun" w:cs="Mangal"/>
          <w:kern w:val="3"/>
          <w:szCs w:val="24"/>
          <w:lang w:eastAsia="lt-LT" w:bidi="hi-IN"/>
        </w:rPr>
        <w:t>o</w:t>
      </w:r>
      <w:r w:rsidR="00413085">
        <w:rPr>
          <w:rFonts w:eastAsia="SimSun" w:cs="Mangal"/>
          <w:kern w:val="3"/>
          <w:szCs w:val="24"/>
          <w:lang w:eastAsia="lt-LT" w:bidi="hi-IN"/>
        </w:rPr>
        <w:t xml:space="preserve"> bendra likutinė vertė</w:t>
      </w:r>
      <w:r w:rsidR="009A2B87">
        <w:rPr>
          <w:rFonts w:eastAsia="SimSun" w:cs="Mangal"/>
          <w:kern w:val="3"/>
          <w:szCs w:val="24"/>
          <w:lang w:eastAsia="lt-LT" w:bidi="hi-IN"/>
        </w:rPr>
        <w:t xml:space="preserve"> 202</w:t>
      </w:r>
      <w:r w:rsidR="00E02B15">
        <w:rPr>
          <w:rFonts w:eastAsia="SimSun" w:cs="Mangal"/>
          <w:kern w:val="3"/>
          <w:szCs w:val="24"/>
          <w:lang w:eastAsia="lt-LT" w:bidi="hi-IN"/>
        </w:rPr>
        <w:t>3</w:t>
      </w:r>
      <w:r w:rsidR="009A2B87">
        <w:rPr>
          <w:rFonts w:eastAsia="SimSun" w:cs="Mangal"/>
          <w:kern w:val="3"/>
          <w:szCs w:val="24"/>
          <w:lang w:eastAsia="lt-LT" w:bidi="hi-IN"/>
        </w:rPr>
        <w:t xml:space="preserve"> m. </w:t>
      </w:r>
      <w:r w:rsidR="00C8500B">
        <w:rPr>
          <w:rFonts w:eastAsia="SimSun" w:cs="Mangal"/>
          <w:kern w:val="3"/>
          <w:szCs w:val="24"/>
          <w:lang w:eastAsia="lt-LT" w:bidi="hi-IN"/>
        </w:rPr>
        <w:t xml:space="preserve">kovo </w:t>
      </w:r>
      <w:r w:rsidR="00D624CA">
        <w:rPr>
          <w:rFonts w:eastAsia="SimSun" w:cs="Mangal"/>
          <w:kern w:val="3"/>
          <w:szCs w:val="24"/>
          <w:lang w:eastAsia="lt-LT" w:bidi="hi-IN"/>
        </w:rPr>
        <w:t>3</w:t>
      </w:r>
      <w:r w:rsidR="00C8500B">
        <w:rPr>
          <w:rFonts w:eastAsia="SimSun" w:cs="Mangal"/>
          <w:kern w:val="3"/>
          <w:szCs w:val="24"/>
          <w:lang w:eastAsia="lt-LT" w:bidi="hi-IN"/>
        </w:rPr>
        <w:t>1</w:t>
      </w:r>
      <w:r w:rsidR="00C34C11">
        <w:rPr>
          <w:rFonts w:eastAsia="SimSun" w:cs="Mangal"/>
          <w:kern w:val="3"/>
          <w:szCs w:val="24"/>
          <w:lang w:eastAsia="lt-LT" w:bidi="hi-IN"/>
        </w:rPr>
        <w:t xml:space="preserve"> d.</w:t>
      </w:r>
      <w:r w:rsidR="009A2B87">
        <w:rPr>
          <w:rFonts w:eastAsia="SimSun" w:cs="Mangal"/>
          <w:kern w:val="3"/>
          <w:szCs w:val="24"/>
          <w:lang w:eastAsia="lt-LT" w:bidi="hi-IN"/>
        </w:rPr>
        <w:t xml:space="preserve"> –</w:t>
      </w:r>
      <w:r w:rsidR="00413085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A1699">
        <w:rPr>
          <w:rFonts w:eastAsia="SimSun" w:cs="Mangal"/>
          <w:kern w:val="3"/>
          <w:szCs w:val="24"/>
          <w:lang w:eastAsia="lt-LT" w:bidi="hi-IN"/>
        </w:rPr>
        <w:t>77</w:t>
      </w:r>
      <w:r w:rsidR="0073716E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A1699">
        <w:rPr>
          <w:rFonts w:eastAsia="SimSun" w:cs="Mangal"/>
          <w:kern w:val="3"/>
          <w:szCs w:val="24"/>
          <w:lang w:eastAsia="lt-LT" w:bidi="hi-IN"/>
        </w:rPr>
        <w:t xml:space="preserve">241,97 </w:t>
      </w:r>
      <w:r w:rsidR="009A2B87">
        <w:rPr>
          <w:rFonts w:eastAsia="SimSun" w:cs="Mangal"/>
          <w:kern w:val="3"/>
          <w:szCs w:val="24"/>
          <w:lang w:eastAsia="lt-LT" w:bidi="hi-IN"/>
        </w:rPr>
        <w:t>Eur (</w:t>
      </w:r>
      <w:r w:rsidR="004A1699">
        <w:rPr>
          <w:rFonts w:eastAsia="SimSun" w:cs="Mangal"/>
          <w:kern w:val="3"/>
          <w:szCs w:val="24"/>
          <w:lang w:eastAsia="lt-LT" w:bidi="hi-IN"/>
        </w:rPr>
        <w:t xml:space="preserve">septyniasdešimt septyni tūkstančiai du šimtai keturiasdešimt vienas </w:t>
      </w:r>
      <w:r w:rsidR="00D97D0D">
        <w:rPr>
          <w:rFonts w:eastAsia="SimSun" w:cs="Mangal"/>
          <w:kern w:val="3"/>
          <w:szCs w:val="24"/>
          <w:lang w:eastAsia="lt-LT" w:bidi="hi-IN"/>
        </w:rPr>
        <w:t>eura</w:t>
      </w:r>
      <w:r w:rsidR="004A1699">
        <w:rPr>
          <w:rFonts w:eastAsia="SimSun" w:cs="Mangal"/>
          <w:kern w:val="3"/>
          <w:szCs w:val="24"/>
          <w:lang w:eastAsia="lt-LT" w:bidi="hi-IN"/>
        </w:rPr>
        <w:t>s 97</w:t>
      </w:r>
      <w:r w:rsidR="009A2B87">
        <w:rPr>
          <w:rFonts w:eastAsia="SimSun" w:cs="Mangal"/>
          <w:kern w:val="3"/>
          <w:szCs w:val="24"/>
          <w:lang w:eastAsia="lt-LT" w:bidi="hi-IN"/>
        </w:rPr>
        <w:t xml:space="preserve"> ct)</w:t>
      </w:r>
      <w:r>
        <w:rPr>
          <w:rFonts w:eastAsia="SimSun" w:cs="Mangal"/>
          <w:kern w:val="3"/>
          <w:szCs w:val="24"/>
          <w:lang w:eastAsia="lt-LT" w:bidi="hi-IN"/>
        </w:rPr>
        <w:t xml:space="preserve">: </w:t>
      </w:r>
    </w:p>
    <w:p w14:paraId="17A662FA" w14:textId="77BFDCDC" w:rsidR="003B1008" w:rsidRDefault="007B5915" w:rsidP="003B1008">
      <w:pPr>
        <w:pStyle w:val="Sraopastraipa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lang w:eastAsia="lt-LT"/>
        </w:rPr>
      </w:pPr>
      <w:bookmarkStart w:id="0" w:name="_Hlk88236228"/>
      <w:r w:rsidRPr="00A70FC4">
        <w:rPr>
          <w:lang w:eastAsia="lt-LT"/>
        </w:rPr>
        <w:t>Meškos</w:t>
      </w:r>
      <w:r w:rsidR="00693526" w:rsidRPr="00A70FC4">
        <w:rPr>
          <w:lang w:eastAsia="lt-LT"/>
        </w:rPr>
        <w:t xml:space="preserve"> </w:t>
      </w:r>
      <w:r w:rsidR="00693526" w:rsidRPr="0073716E">
        <w:rPr>
          <w:lang w:eastAsia="lt-LT"/>
        </w:rPr>
        <w:t>galvos</w:t>
      </w:r>
      <w:r w:rsidRPr="00A70FC4">
        <w:rPr>
          <w:lang w:eastAsia="lt-LT"/>
        </w:rPr>
        <w:t xml:space="preserve"> kopos </w:t>
      </w:r>
      <w:r w:rsidR="00693526" w:rsidRPr="00A70FC4">
        <w:rPr>
          <w:lang w:eastAsia="lt-LT"/>
        </w:rPr>
        <w:t>apžvalgos aikštelę</w:t>
      </w:r>
      <w:r w:rsidR="001309E8">
        <w:rPr>
          <w:b/>
          <w:bCs/>
          <w:lang w:eastAsia="lt-LT"/>
        </w:rPr>
        <w:t xml:space="preserve"> </w:t>
      </w:r>
      <w:r w:rsidR="00C94FAF" w:rsidRPr="001A1C26">
        <w:rPr>
          <w:lang w:eastAsia="lt-LT"/>
        </w:rPr>
        <w:t>(su priėjimu)</w:t>
      </w:r>
      <w:r w:rsidR="0073716E">
        <w:rPr>
          <w:lang w:eastAsia="lt-LT"/>
        </w:rPr>
        <w:t xml:space="preserve"> </w:t>
      </w:r>
      <w:r w:rsidR="001309E8">
        <w:rPr>
          <w:b/>
          <w:bCs/>
          <w:lang w:eastAsia="lt-LT"/>
        </w:rPr>
        <w:t xml:space="preserve">– </w:t>
      </w:r>
      <w:r w:rsidR="001309E8">
        <w:rPr>
          <w:lang w:eastAsia="lt-LT"/>
        </w:rPr>
        <w:t xml:space="preserve">laikiną statinį, </w:t>
      </w:r>
      <w:r w:rsidR="00045ED1">
        <w:rPr>
          <w:lang w:eastAsia="lt-LT"/>
        </w:rPr>
        <w:t xml:space="preserve">kurio bendras </w:t>
      </w:r>
      <w:r w:rsidR="00F25AB2">
        <w:rPr>
          <w:szCs w:val="24"/>
          <w:lang w:eastAsia="lt-LT"/>
        </w:rPr>
        <w:t>plotas – 62,78 kv.</w:t>
      </w:r>
      <w:r w:rsidR="001A1C26">
        <w:rPr>
          <w:szCs w:val="24"/>
          <w:lang w:eastAsia="lt-LT"/>
        </w:rPr>
        <w:t xml:space="preserve"> </w:t>
      </w:r>
      <w:r w:rsidR="00F25AB2">
        <w:rPr>
          <w:szCs w:val="24"/>
          <w:lang w:eastAsia="lt-LT"/>
        </w:rPr>
        <w:t xml:space="preserve">metrai, </w:t>
      </w:r>
      <w:r w:rsidR="001F6033" w:rsidRPr="00287DC4">
        <w:rPr>
          <w:szCs w:val="24"/>
          <w:lang w:eastAsia="lt-LT"/>
        </w:rPr>
        <w:t xml:space="preserve">inventorinis </w:t>
      </w:r>
      <w:r w:rsidR="00004788" w:rsidRPr="00287DC4">
        <w:rPr>
          <w:szCs w:val="24"/>
          <w:lang w:eastAsia="lt-LT"/>
        </w:rPr>
        <w:t xml:space="preserve">numeris </w:t>
      </w:r>
      <w:r w:rsidR="00A828B1" w:rsidRPr="00287DC4">
        <w:rPr>
          <w:color w:val="000000"/>
          <w:szCs w:val="24"/>
          <w:lang w:eastAsia="lt-LT"/>
        </w:rPr>
        <w:t>1203200023</w:t>
      </w:r>
      <w:r w:rsidR="001F6033" w:rsidRPr="00287DC4">
        <w:rPr>
          <w:szCs w:val="24"/>
          <w:lang w:eastAsia="lt-LT"/>
        </w:rPr>
        <w:t xml:space="preserve">, </w:t>
      </w:r>
      <w:r w:rsidR="00004788" w:rsidRPr="00287DC4">
        <w:rPr>
          <w:szCs w:val="24"/>
          <w:lang w:eastAsia="lt-LT"/>
        </w:rPr>
        <w:t>likutinė vertė 202</w:t>
      </w:r>
      <w:r w:rsidR="00E02B15" w:rsidRPr="00287DC4">
        <w:rPr>
          <w:szCs w:val="24"/>
          <w:lang w:eastAsia="lt-LT"/>
        </w:rPr>
        <w:t>3</w:t>
      </w:r>
      <w:r w:rsidR="00004788" w:rsidRPr="00287DC4">
        <w:rPr>
          <w:szCs w:val="24"/>
          <w:lang w:eastAsia="lt-LT"/>
        </w:rPr>
        <w:t xml:space="preserve"> m. </w:t>
      </w:r>
      <w:r w:rsidR="00C8500B" w:rsidRPr="00287DC4">
        <w:rPr>
          <w:rFonts w:eastAsia="SimSun" w:cs="Mangal"/>
          <w:kern w:val="3"/>
          <w:szCs w:val="24"/>
          <w:lang w:eastAsia="lt-LT" w:bidi="hi-IN"/>
        </w:rPr>
        <w:t>kovo 31 d</w:t>
      </w:r>
      <w:r w:rsidR="00004788" w:rsidRPr="00287DC4">
        <w:rPr>
          <w:szCs w:val="24"/>
          <w:lang w:eastAsia="lt-LT"/>
        </w:rPr>
        <w:t xml:space="preserve">. – </w:t>
      </w:r>
      <w:r w:rsidR="00F25AB2">
        <w:rPr>
          <w:color w:val="000000"/>
          <w:szCs w:val="24"/>
          <w:lang w:eastAsia="lt-LT"/>
        </w:rPr>
        <w:t>20</w:t>
      </w:r>
      <w:r w:rsidR="00EE1988">
        <w:rPr>
          <w:color w:val="000000"/>
          <w:szCs w:val="24"/>
          <w:lang w:eastAsia="lt-LT"/>
        </w:rPr>
        <w:t xml:space="preserve"> </w:t>
      </w:r>
      <w:r w:rsidR="00F25AB2">
        <w:rPr>
          <w:color w:val="000000"/>
          <w:szCs w:val="24"/>
          <w:lang w:eastAsia="lt-LT"/>
        </w:rPr>
        <w:t>845,20</w:t>
      </w:r>
      <w:r w:rsidR="00004788" w:rsidRPr="00287DC4">
        <w:rPr>
          <w:szCs w:val="24"/>
          <w:lang w:eastAsia="lt-LT"/>
        </w:rPr>
        <w:t xml:space="preserve"> Eur (</w:t>
      </w:r>
      <w:r w:rsidR="001A1C26">
        <w:rPr>
          <w:szCs w:val="24"/>
          <w:lang w:eastAsia="lt-LT"/>
        </w:rPr>
        <w:t>dvidešimt tūkstančių aštuoni šimtai keturiasdešimt penki</w:t>
      </w:r>
      <w:r w:rsidR="00D97D0D" w:rsidRPr="00287DC4">
        <w:rPr>
          <w:szCs w:val="24"/>
          <w:lang w:eastAsia="lt-LT"/>
        </w:rPr>
        <w:t xml:space="preserve"> eurai </w:t>
      </w:r>
      <w:r w:rsidR="00F25AB2">
        <w:rPr>
          <w:szCs w:val="24"/>
          <w:lang w:eastAsia="lt-LT"/>
        </w:rPr>
        <w:t>20</w:t>
      </w:r>
      <w:r w:rsidR="00004788" w:rsidRPr="00287DC4">
        <w:rPr>
          <w:szCs w:val="24"/>
          <w:lang w:eastAsia="lt-LT"/>
        </w:rPr>
        <w:t xml:space="preserve"> ct)</w:t>
      </w:r>
      <w:r w:rsidR="00452BE9" w:rsidRPr="00287DC4">
        <w:rPr>
          <w:szCs w:val="24"/>
          <w:lang w:eastAsia="lt-LT"/>
        </w:rPr>
        <w:t>,</w:t>
      </w:r>
      <w:r w:rsidR="00004788" w:rsidRPr="00287DC4">
        <w:rPr>
          <w:szCs w:val="24"/>
          <w:lang w:eastAsia="lt-LT"/>
        </w:rPr>
        <w:t xml:space="preserve"> </w:t>
      </w:r>
      <w:r w:rsidR="00947F30" w:rsidRPr="00287DC4">
        <w:rPr>
          <w:szCs w:val="24"/>
          <w:lang w:eastAsia="lt-LT"/>
        </w:rPr>
        <w:t>esan</w:t>
      </w:r>
      <w:r w:rsidR="004A1699" w:rsidRPr="00287DC4">
        <w:rPr>
          <w:szCs w:val="24"/>
          <w:lang w:eastAsia="lt-LT"/>
        </w:rPr>
        <w:t>čią</w:t>
      </w:r>
      <w:bookmarkEnd w:id="0"/>
      <w:r w:rsidR="00287DC4" w:rsidRPr="00287DC4">
        <w:rPr>
          <w:szCs w:val="24"/>
          <w:lang w:eastAsia="lt-LT"/>
        </w:rPr>
        <w:t xml:space="preserve"> </w:t>
      </w:r>
      <w:r w:rsidR="00287DC4" w:rsidRPr="00287DC4">
        <w:rPr>
          <w:rFonts w:ascii="TimesNewRomanPSMT" w:eastAsiaTheme="minorHAnsi" w:hAnsi="TimesNewRomanPSMT" w:cs="TimesNewRomanPSMT"/>
          <w:szCs w:val="24"/>
        </w:rPr>
        <w:t>Neringos sav., Neringos sav. teritorijoje</w:t>
      </w:r>
      <w:r w:rsidR="00C94FAF">
        <w:rPr>
          <w:lang w:eastAsia="lt-LT"/>
        </w:rPr>
        <w:t>;</w:t>
      </w:r>
    </w:p>
    <w:p w14:paraId="102F2685" w14:textId="416D05E4" w:rsidR="003B1008" w:rsidRDefault="007B5915" w:rsidP="001C3546">
      <w:pPr>
        <w:pStyle w:val="Sraopastraipa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lang w:eastAsia="lt-LT"/>
        </w:rPr>
      </w:pPr>
      <w:r w:rsidRPr="00A70FC4">
        <w:rPr>
          <w:color w:val="000000"/>
          <w:szCs w:val="24"/>
          <w:lang w:eastAsia="lt-LT"/>
        </w:rPr>
        <w:t>Kormoranų perimvietės regyklą</w:t>
      </w:r>
      <w:r w:rsidRPr="003B1008">
        <w:rPr>
          <w:b/>
          <w:bCs/>
          <w:color w:val="000000"/>
          <w:szCs w:val="24"/>
          <w:lang w:eastAsia="lt-LT"/>
        </w:rPr>
        <w:t xml:space="preserve"> </w:t>
      </w:r>
      <w:r w:rsidR="00FB18E7" w:rsidRPr="003B1008">
        <w:rPr>
          <w:color w:val="000000"/>
          <w:szCs w:val="24"/>
          <w:lang w:eastAsia="lt-LT"/>
        </w:rPr>
        <w:t xml:space="preserve">– </w:t>
      </w:r>
      <w:r w:rsidR="00FB18E7">
        <w:rPr>
          <w:lang w:eastAsia="lt-LT"/>
        </w:rPr>
        <w:t>laikiną statinį,</w:t>
      </w:r>
      <w:r w:rsidR="00287DC4" w:rsidRPr="00287DC4">
        <w:rPr>
          <w:lang w:eastAsia="lt-LT"/>
        </w:rPr>
        <w:t xml:space="preserve"> </w:t>
      </w:r>
      <w:r w:rsidR="00045ED1">
        <w:rPr>
          <w:lang w:eastAsia="lt-LT"/>
        </w:rPr>
        <w:t>kuri</w:t>
      </w:r>
      <w:r w:rsidR="00E51C96">
        <w:rPr>
          <w:lang w:eastAsia="lt-LT"/>
        </w:rPr>
        <w:t>o</w:t>
      </w:r>
      <w:r w:rsidR="00045ED1">
        <w:rPr>
          <w:lang w:eastAsia="lt-LT"/>
        </w:rPr>
        <w:t xml:space="preserve"> bendras </w:t>
      </w:r>
      <w:r w:rsidR="00287DC4">
        <w:rPr>
          <w:lang w:eastAsia="lt-LT"/>
        </w:rPr>
        <w:t xml:space="preserve">plotas </w:t>
      </w:r>
      <w:r w:rsidR="00CB5244">
        <w:rPr>
          <w:lang w:eastAsia="lt-LT"/>
        </w:rPr>
        <w:t xml:space="preserve">– </w:t>
      </w:r>
      <w:r w:rsidR="00287DC4">
        <w:rPr>
          <w:lang w:eastAsia="lt-LT"/>
        </w:rPr>
        <w:t>47,64 kv. m,</w:t>
      </w:r>
      <w:r w:rsidR="00FB18E7">
        <w:rPr>
          <w:lang w:eastAsia="lt-LT"/>
        </w:rPr>
        <w:t xml:space="preserve"> </w:t>
      </w:r>
      <w:r w:rsidR="00FB18E7" w:rsidRPr="001F6033">
        <w:rPr>
          <w:lang w:eastAsia="lt-LT"/>
        </w:rPr>
        <w:t xml:space="preserve">inventorinis </w:t>
      </w:r>
      <w:r w:rsidR="00FB18E7">
        <w:rPr>
          <w:lang w:eastAsia="lt-LT"/>
        </w:rPr>
        <w:t xml:space="preserve">numeris </w:t>
      </w:r>
      <w:r w:rsidR="00287DC4" w:rsidRPr="003B1008">
        <w:rPr>
          <w:color w:val="000000"/>
          <w:szCs w:val="24"/>
          <w:lang w:eastAsia="lt-LT"/>
        </w:rPr>
        <w:t>1203200025</w:t>
      </w:r>
      <w:r w:rsidR="00FB18E7" w:rsidRPr="001F6033">
        <w:rPr>
          <w:lang w:eastAsia="lt-LT"/>
        </w:rPr>
        <w:t xml:space="preserve">, </w:t>
      </w:r>
      <w:r w:rsidR="00FB18E7">
        <w:rPr>
          <w:lang w:eastAsia="lt-LT"/>
        </w:rPr>
        <w:t>likutinė vertė 202</w:t>
      </w:r>
      <w:r w:rsidR="00E02B15">
        <w:rPr>
          <w:lang w:eastAsia="lt-LT"/>
        </w:rPr>
        <w:t>3</w:t>
      </w:r>
      <w:r w:rsidR="00FB18E7">
        <w:rPr>
          <w:lang w:eastAsia="lt-LT"/>
        </w:rPr>
        <w:t xml:space="preserve"> m. </w:t>
      </w:r>
      <w:r w:rsidR="00287DC4">
        <w:rPr>
          <w:lang w:eastAsia="lt-LT"/>
        </w:rPr>
        <w:t xml:space="preserve">kovo </w:t>
      </w:r>
      <w:r>
        <w:rPr>
          <w:lang w:eastAsia="lt-LT"/>
        </w:rPr>
        <w:t>3</w:t>
      </w:r>
      <w:r w:rsidR="00287DC4">
        <w:rPr>
          <w:lang w:eastAsia="lt-LT"/>
        </w:rPr>
        <w:t>1</w:t>
      </w:r>
      <w:r w:rsidR="00FB18E7">
        <w:rPr>
          <w:lang w:eastAsia="lt-LT"/>
        </w:rPr>
        <w:t xml:space="preserve"> d. – </w:t>
      </w:r>
      <w:r w:rsidR="00287DC4" w:rsidRPr="003B1008">
        <w:rPr>
          <w:color w:val="000000"/>
          <w:szCs w:val="24"/>
          <w:lang w:eastAsia="lt-LT"/>
        </w:rPr>
        <w:t>21</w:t>
      </w:r>
      <w:r w:rsidR="00EE1988">
        <w:rPr>
          <w:color w:val="000000"/>
          <w:szCs w:val="24"/>
          <w:lang w:eastAsia="lt-LT"/>
        </w:rPr>
        <w:t xml:space="preserve"> </w:t>
      </w:r>
      <w:r w:rsidR="00287DC4" w:rsidRPr="003B1008">
        <w:rPr>
          <w:color w:val="000000"/>
          <w:szCs w:val="24"/>
          <w:lang w:eastAsia="lt-LT"/>
        </w:rPr>
        <w:t>730,26</w:t>
      </w:r>
      <w:r w:rsidR="00FB18E7" w:rsidRPr="003B1008">
        <w:rPr>
          <w:color w:val="000000"/>
          <w:szCs w:val="24"/>
          <w:lang w:eastAsia="lt-LT"/>
        </w:rPr>
        <w:t xml:space="preserve"> Eur (</w:t>
      </w:r>
      <w:r w:rsidR="00287DC4" w:rsidRPr="003B1008">
        <w:rPr>
          <w:color w:val="000000"/>
          <w:szCs w:val="24"/>
          <w:lang w:eastAsia="lt-LT"/>
        </w:rPr>
        <w:t>dvidešimt vienas tūkstantis septyni šimtai trisdešimt</w:t>
      </w:r>
      <w:r w:rsidR="00D97D0D" w:rsidRPr="003B1008">
        <w:rPr>
          <w:color w:val="000000"/>
          <w:szCs w:val="24"/>
          <w:lang w:eastAsia="lt-LT"/>
        </w:rPr>
        <w:t xml:space="preserve"> eur</w:t>
      </w:r>
      <w:r w:rsidR="00287DC4" w:rsidRPr="003B1008">
        <w:rPr>
          <w:color w:val="000000"/>
          <w:szCs w:val="24"/>
          <w:lang w:eastAsia="lt-LT"/>
        </w:rPr>
        <w:t>ų</w:t>
      </w:r>
      <w:r w:rsidR="00C34C11" w:rsidRPr="003B1008">
        <w:rPr>
          <w:color w:val="000000"/>
          <w:szCs w:val="24"/>
          <w:lang w:eastAsia="lt-LT"/>
        </w:rPr>
        <w:t xml:space="preserve"> </w:t>
      </w:r>
      <w:r w:rsidR="00D97D0D" w:rsidRPr="003B1008">
        <w:rPr>
          <w:color w:val="000000"/>
          <w:szCs w:val="24"/>
          <w:lang w:eastAsia="lt-LT"/>
        </w:rPr>
        <w:t>2</w:t>
      </w:r>
      <w:r w:rsidR="00287DC4" w:rsidRPr="003B1008">
        <w:rPr>
          <w:color w:val="000000"/>
          <w:szCs w:val="24"/>
          <w:lang w:eastAsia="lt-LT"/>
        </w:rPr>
        <w:t>6</w:t>
      </w:r>
      <w:r w:rsidR="00C34C11" w:rsidRPr="003B1008">
        <w:rPr>
          <w:color w:val="000000"/>
          <w:szCs w:val="24"/>
          <w:lang w:eastAsia="lt-LT"/>
        </w:rPr>
        <w:t xml:space="preserve"> ct), </w:t>
      </w:r>
      <w:r w:rsidR="00D97D0D" w:rsidRPr="001F6033">
        <w:rPr>
          <w:lang w:eastAsia="lt-LT"/>
        </w:rPr>
        <w:t>esan</w:t>
      </w:r>
      <w:r w:rsidR="00D97D0D">
        <w:rPr>
          <w:lang w:eastAsia="lt-LT"/>
        </w:rPr>
        <w:t xml:space="preserve">čią </w:t>
      </w:r>
      <w:r w:rsidR="00287DC4" w:rsidRPr="003B1008">
        <w:rPr>
          <w:rFonts w:ascii="TimesNewRomanPSMT" w:eastAsiaTheme="minorHAnsi" w:hAnsi="TimesNewRomanPSMT" w:cs="TimesNewRomanPSMT"/>
          <w:szCs w:val="24"/>
        </w:rPr>
        <w:t>Neringos sav., Neringos sav. teritorijoje</w:t>
      </w:r>
      <w:r>
        <w:rPr>
          <w:lang w:eastAsia="lt-LT"/>
        </w:rPr>
        <w:t>;</w:t>
      </w:r>
      <w:r w:rsidR="003B1008">
        <w:rPr>
          <w:lang w:eastAsia="lt-LT"/>
        </w:rPr>
        <w:t xml:space="preserve"> </w:t>
      </w:r>
    </w:p>
    <w:p w14:paraId="0740E110" w14:textId="0E87C3FD" w:rsidR="00CB5244" w:rsidRDefault="00287DC4" w:rsidP="001C3546">
      <w:pPr>
        <w:pStyle w:val="Sraopastraipa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lang w:eastAsia="lt-LT"/>
        </w:rPr>
      </w:pPr>
      <w:r w:rsidRPr="00A70FC4">
        <w:rPr>
          <w:lang w:eastAsia="lt-LT"/>
        </w:rPr>
        <w:t xml:space="preserve">Kormoranų perimvietės </w:t>
      </w:r>
      <w:r w:rsidR="00693526" w:rsidRPr="00A70FC4">
        <w:rPr>
          <w:lang w:eastAsia="lt-LT"/>
        </w:rPr>
        <w:t xml:space="preserve">regyklos </w:t>
      </w:r>
      <w:r w:rsidRPr="00A70FC4">
        <w:rPr>
          <w:lang w:eastAsia="lt-LT"/>
        </w:rPr>
        <w:t>laiptus –</w:t>
      </w:r>
      <w:r>
        <w:rPr>
          <w:lang w:eastAsia="lt-LT"/>
        </w:rPr>
        <w:t xml:space="preserve"> laikiną statinį,</w:t>
      </w:r>
      <w:r w:rsidRPr="00287DC4">
        <w:rPr>
          <w:lang w:eastAsia="lt-LT"/>
        </w:rPr>
        <w:t xml:space="preserve"> </w:t>
      </w:r>
      <w:r w:rsidR="00045ED1">
        <w:rPr>
          <w:lang w:eastAsia="lt-LT"/>
        </w:rPr>
        <w:t xml:space="preserve">kurio bendras </w:t>
      </w:r>
      <w:r>
        <w:rPr>
          <w:lang w:eastAsia="lt-LT"/>
        </w:rPr>
        <w:t>plotas</w:t>
      </w:r>
      <w:r w:rsidR="00CB5244">
        <w:rPr>
          <w:lang w:eastAsia="lt-LT"/>
        </w:rPr>
        <w:t xml:space="preserve"> – </w:t>
      </w:r>
      <w:r w:rsidRPr="00287DC4">
        <w:rPr>
          <w:lang w:eastAsia="lt-LT"/>
        </w:rPr>
        <w:t>31,61 kv.</w:t>
      </w:r>
      <w:r>
        <w:rPr>
          <w:lang w:eastAsia="lt-LT"/>
        </w:rPr>
        <w:t xml:space="preserve"> </w:t>
      </w:r>
      <w:r w:rsidRPr="00287DC4">
        <w:rPr>
          <w:lang w:eastAsia="lt-LT"/>
        </w:rPr>
        <w:t>m</w:t>
      </w:r>
      <w:r>
        <w:rPr>
          <w:lang w:eastAsia="lt-LT"/>
        </w:rPr>
        <w:t xml:space="preserve">, </w:t>
      </w:r>
      <w:r w:rsidRPr="001F6033">
        <w:rPr>
          <w:lang w:eastAsia="lt-LT"/>
        </w:rPr>
        <w:t xml:space="preserve">inventorinis </w:t>
      </w:r>
      <w:r>
        <w:rPr>
          <w:lang w:eastAsia="lt-LT"/>
        </w:rPr>
        <w:t xml:space="preserve">numeris </w:t>
      </w:r>
      <w:r w:rsidRPr="003B1008">
        <w:rPr>
          <w:color w:val="000000"/>
          <w:szCs w:val="24"/>
          <w:lang w:eastAsia="lt-LT"/>
        </w:rPr>
        <w:t>1203200026</w:t>
      </w:r>
      <w:r w:rsidRPr="001F6033">
        <w:rPr>
          <w:lang w:eastAsia="lt-LT"/>
        </w:rPr>
        <w:t xml:space="preserve">, </w:t>
      </w:r>
      <w:r>
        <w:rPr>
          <w:lang w:eastAsia="lt-LT"/>
        </w:rPr>
        <w:t xml:space="preserve">likutinė vertė 2023 m. </w:t>
      </w:r>
      <w:r w:rsidRPr="003B1008">
        <w:rPr>
          <w:rFonts w:eastAsia="SimSun" w:cs="Mangal"/>
          <w:kern w:val="3"/>
          <w:szCs w:val="24"/>
          <w:lang w:eastAsia="lt-LT" w:bidi="hi-IN"/>
        </w:rPr>
        <w:t>kovo 31 d</w:t>
      </w:r>
      <w:r>
        <w:rPr>
          <w:lang w:eastAsia="lt-LT"/>
        </w:rPr>
        <w:t xml:space="preserve">. – </w:t>
      </w:r>
      <w:r w:rsidRPr="003B1008">
        <w:rPr>
          <w:color w:val="000000"/>
          <w:szCs w:val="24"/>
          <w:lang w:eastAsia="lt-LT"/>
        </w:rPr>
        <w:t>14</w:t>
      </w:r>
      <w:r w:rsidR="00EE1988">
        <w:rPr>
          <w:color w:val="000000"/>
          <w:szCs w:val="24"/>
          <w:lang w:eastAsia="lt-LT"/>
        </w:rPr>
        <w:t xml:space="preserve"> </w:t>
      </w:r>
      <w:r w:rsidRPr="003B1008">
        <w:rPr>
          <w:color w:val="000000"/>
          <w:szCs w:val="24"/>
          <w:lang w:eastAsia="lt-LT"/>
        </w:rPr>
        <w:t>300,58</w:t>
      </w:r>
      <w:r>
        <w:rPr>
          <w:lang w:eastAsia="lt-LT"/>
        </w:rPr>
        <w:t xml:space="preserve"> Eur (keturiolika tūkstančių trys šimtai eurų 58 ct), </w:t>
      </w:r>
      <w:r w:rsidRPr="001F6033">
        <w:rPr>
          <w:lang w:eastAsia="lt-LT"/>
        </w:rPr>
        <w:t>esan</w:t>
      </w:r>
      <w:r w:rsidR="00CB5244">
        <w:rPr>
          <w:lang w:eastAsia="lt-LT"/>
        </w:rPr>
        <w:t>čius</w:t>
      </w:r>
      <w:r>
        <w:rPr>
          <w:lang w:eastAsia="lt-LT"/>
        </w:rPr>
        <w:t xml:space="preserve"> </w:t>
      </w:r>
      <w:r w:rsidRPr="003B1008">
        <w:rPr>
          <w:rFonts w:ascii="TimesNewRomanPSMT" w:eastAsiaTheme="minorHAnsi" w:hAnsi="TimesNewRomanPSMT" w:cs="TimesNewRomanPSMT"/>
          <w:szCs w:val="24"/>
        </w:rPr>
        <w:t>Neringos sav., Neringos sav. teritorijoj</w:t>
      </w:r>
      <w:r>
        <w:rPr>
          <w:lang w:eastAsia="lt-LT"/>
        </w:rPr>
        <w:t>e;</w:t>
      </w:r>
    </w:p>
    <w:p w14:paraId="038C3FED" w14:textId="4FE502DF" w:rsidR="00CB5244" w:rsidRDefault="007B5915" w:rsidP="007C0002">
      <w:pPr>
        <w:pStyle w:val="Sraopastraipa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lang w:eastAsia="lt-LT"/>
        </w:rPr>
      </w:pPr>
      <w:r w:rsidRPr="00A70FC4">
        <w:rPr>
          <w:lang w:eastAsia="lt-LT"/>
        </w:rPr>
        <w:t>Avinkalnio regyklą</w:t>
      </w:r>
      <w:r w:rsidRPr="001A1C26">
        <w:rPr>
          <w:b/>
          <w:bCs/>
          <w:lang w:eastAsia="lt-LT"/>
        </w:rPr>
        <w:t xml:space="preserve"> </w:t>
      </w:r>
      <w:r w:rsidR="001A1C26" w:rsidRPr="001A1C26">
        <w:rPr>
          <w:lang w:eastAsia="lt-LT"/>
        </w:rPr>
        <w:t>(su aikštele ir priėjimu)</w:t>
      </w:r>
      <w:r w:rsidR="001A1C26">
        <w:rPr>
          <w:lang w:eastAsia="lt-LT"/>
        </w:rPr>
        <w:t xml:space="preserve"> </w:t>
      </w:r>
      <w:r w:rsidRPr="001A1C26">
        <w:rPr>
          <w:lang w:eastAsia="lt-LT"/>
        </w:rPr>
        <w:t xml:space="preserve">– </w:t>
      </w:r>
      <w:r>
        <w:rPr>
          <w:lang w:eastAsia="lt-LT"/>
        </w:rPr>
        <w:t xml:space="preserve">laikiną statinį, </w:t>
      </w:r>
      <w:r w:rsidR="00045ED1">
        <w:rPr>
          <w:lang w:eastAsia="lt-LT"/>
        </w:rPr>
        <w:t>kurio bendras</w:t>
      </w:r>
      <w:r w:rsidR="00C32816">
        <w:rPr>
          <w:lang w:eastAsia="lt-LT"/>
        </w:rPr>
        <w:t xml:space="preserve"> </w:t>
      </w:r>
      <w:r w:rsidR="00CB5244">
        <w:rPr>
          <w:lang w:eastAsia="lt-LT"/>
        </w:rPr>
        <w:t xml:space="preserve">plotas – </w:t>
      </w:r>
      <w:r w:rsidR="00287DC4">
        <w:rPr>
          <w:lang w:eastAsia="lt-LT"/>
        </w:rPr>
        <w:t>57,05</w:t>
      </w:r>
      <w:r w:rsidR="00287DC4" w:rsidRPr="00287DC4">
        <w:rPr>
          <w:lang w:eastAsia="lt-LT"/>
        </w:rPr>
        <w:t xml:space="preserve"> kv.</w:t>
      </w:r>
      <w:r w:rsidR="00287DC4">
        <w:rPr>
          <w:lang w:eastAsia="lt-LT"/>
        </w:rPr>
        <w:t xml:space="preserve"> </w:t>
      </w:r>
      <w:r w:rsidR="00287DC4" w:rsidRPr="00287DC4">
        <w:rPr>
          <w:lang w:eastAsia="lt-LT"/>
        </w:rPr>
        <w:t>m</w:t>
      </w:r>
      <w:r w:rsidR="00287DC4">
        <w:rPr>
          <w:lang w:eastAsia="lt-LT"/>
        </w:rPr>
        <w:t xml:space="preserve">, </w:t>
      </w:r>
      <w:r w:rsidRPr="001F6033">
        <w:rPr>
          <w:lang w:eastAsia="lt-LT"/>
        </w:rPr>
        <w:t xml:space="preserve">inventorinis </w:t>
      </w:r>
      <w:r w:rsidRPr="0073716E">
        <w:rPr>
          <w:lang w:eastAsia="lt-LT"/>
        </w:rPr>
        <w:t xml:space="preserve">numeris </w:t>
      </w:r>
      <w:r w:rsidR="00287DC4" w:rsidRPr="0073716E">
        <w:rPr>
          <w:color w:val="000000"/>
          <w:szCs w:val="24"/>
          <w:lang w:eastAsia="lt-LT"/>
        </w:rPr>
        <w:t>120320002</w:t>
      </w:r>
      <w:r w:rsidR="001A1C26" w:rsidRPr="0073716E">
        <w:rPr>
          <w:color w:val="000000"/>
          <w:szCs w:val="24"/>
          <w:lang w:eastAsia="lt-LT"/>
        </w:rPr>
        <w:t>7</w:t>
      </w:r>
      <w:r w:rsidRPr="0073716E">
        <w:rPr>
          <w:lang w:eastAsia="lt-LT"/>
        </w:rPr>
        <w:t>,</w:t>
      </w:r>
      <w:r w:rsidRPr="001F6033">
        <w:rPr>
          <w:lang w:eastAsia="lt-LT"/>
        </w:rPr>
        <w:t xml:space="preserve"> </w:t>
      </w:r>
      <w:r>
        <w:rPr>
          <w:lang w:eastAsia="lt-LT"/>
        </w:rPr>
        <w:t xml:space="preserve">likutinė vertė 2023 m. </w:t>
      </w:r>
      <w:r w:rsidR="00287DC4">
        <w:rPr>
          <w:lang w:eastAsia="lt-LT"/>
        </w:rPr>
        <w:t>kovo</w:t>
      </w:r>
      <w:r>
        <w:rPr>
          <w:lang w:eastAsia="lt-LT"/>
        </w:rPr>
        <w:t xml:space="preserve"> 3</w:t>
      </w:r>
      <w:r w:rsidR="00287DC4">
        <w:rPr>
          <w:lang w:eastAsia="lt-LT"/>
        </w:rPr>
        <w:t>1</w:t>
      </w:r>
      <w:r>
        <w:rPr>
          <w:lang w:eastAsia="lt-LT"/>
        </w:rPr>
        <w:t xml:space="preserve"> d. –</w:t>
      </w:r>
      <w:r w:rsidR="001A1C26">
        <w:rPr>
          <w:lang w:eastAsia="lt-LT"/>
        </w:rPr>
        <w:t xml:space="preserve"> </w:t>
      </w:r>
      <w:r w:rsidR="00287DC4" w:rsidRPr="001A1C26">
        <w:rPr>
          <w:color w:val="000000"/>
          <w:szCs w:val="24"/>
          <w:lang w:eastAsia="lt-LT"/>
        </w:rPr>
        <w:t>2</w:t>
      </w:r>
      <w:r w:rsidR="001A1C26">
        <w:rPr>
          <w:color w:val="000000"/>
          <w:szCs w:val="24"/>
          <w:lang w:eastAsia="lt-LT"/>
        </w:rPr>
        <w:t>0365,93</w:t>
      </w:r>
      <w:r>
        <w:rPr>
          <w:lang w:eastAsia="lt-LT"/>
        </w:rPr>
        <w:t xml:space="preserve"> Eur (</w:t>
      </w:r>
      <w:r w:rsidR="001A1C26">
        <w:rPr>
          <w:lang w:eastAsia="lt-LT"/>
        </w:rPr>
        <w:t>dvidešimt</w:t>
      </w:r>
      <w:r w:rsidR="00287DC4">
        <w:rPr>
          <w:lang w:eastAsia="lt-LT"/>
        </w:rPr>
        <w:t xml:space="preserve"> tūkstančių </w:t>
      </w:r>
      <w:r w:rsidR="001A1C26">
        <w:rPr>
          <w:lang w:eastAsia="lt-LT"/>
        </w:rPr>
        <w:t>trys šimtai šešiasdešimt penki</w:t>
      </w:r>
      <w:r>
        <w:rPr>
          <w:lang w:eastAsia="lt-LT"/>
        </w:rPr>
        <w:t xml:space="preserve"> eurai </w:t>
      </w:r>
      <w:r w:rsidR="00C32816">
        <w:rPr>
          <w:lang w:eastAsia="lt-LT"/>
        </w:rPr>
        <w:t>93</w:t>
      </w:r>
      <w:r>
        <w:rPr>
          <w:lang w:eastAsia="lt-LT"/>
        </w:rPr>
        <w:t xml:space="preserve"> ct), </w:t>
      </w:r>
      <w:r w:rsidRPr="001F6033">
        <w:rPr>
          <w:lang w:eastAsia="lt-LT"/>
        </w:rPr>
        <w:t>esan</w:t>
      </w:r>
      <w:r w:rsidR="00CB5244">
        <w:rPr>
          <w:lang w:eastAsia="lt-LT"/>
        </w:rPr>
        <w:t xml:space="preserve">čią </w:t>
      </w:r>
      <w:r w:rsidR="00CB5244" w:rsidRPr="001A1C26">
        <w:rPr>
          <w:rFonts w:ascii="TimesNewRomanPSMT" w:eastAsiaTheme="minorHAnsi" w:hAnsi="TimesNewRomanPSMT" w:cs="TimesNewRomanPSMT"/>
          <w:szCs w:val="24"/>
        </w:rPr>
        <w:t>Neringos sav., Neringos sav. teritorijoje</w:t>
      </w:r>
      <w:r w:rsidR="00C32816">
        <w:rPr>
          <w:lang w:eastAsia="lt-LT"/>
        </w:rPr>
        <w:t>.</w:t>
      </w:r>
    </w:p>
    <w:p w14:paraId="7AA97758" w14:textId="77777777" w:rsidR="00741DDA" w:rsidRPr="001A1C26" w:rsidRDefault="00741DDA" w:rsidP="00741DDA">
      <w:pPr>
        <w:tabs>
          <w:tab w:val="left" w:pos="709"/>
          <w:tab w:val="left" w:pos="1134"/>
        </w:tabs>
        <w:spacing w:line="276" w:lineRule="auto"/>
        <w:jc w:val="both"/>
        <w:rPr>
          <w:lang w:eastAsia="lt-LT"/>
        </w:rPr>
      </w:pPr>
    </w:p>
    <w:p w14:paraId="09665F8C" w14:textId="77777777" w:rsidR="00C34C11" w:rsidRPr="00B070D8" w:rsidRDefault="00C34C11" w:rsidP="00B070D8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334DA992" w14:textId="3543B81E" w:rsidR="002E56C3" w:rsidRDefault="008C54A5" w:rsidP="00C32816">
      <w:pPr>
        <w:widowControl w:val="0"/>
        <w:shd w:val="clear" w:color="auto" w:fill="FFFFFF"/>
        <w:tabs>
          <w:tab w:val="left" w:pos="6804"/>
        </w:tabs>
        <w:ind w:right="-472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 w:rsidR="00E478B4">
        <w:rPr>
          <w:szCs w:val="24"/>
        </w:rPr>
        <w:t xml:space="preserve"> </w:t>
      </w:r>
      <w:r w:rsidR="00800326">
        <w:rPr>
          <w:szCs w:val="24"/>
        </w:rPr>
        <w:t xml:space="preserve">                                                                            </w:t>
      </w:r>
      <w:r w:rsidR="00933FBD">
        <w:rPr>
          <w:szCs w:val="24"/>
        </w:rPr>
        <w:t xml:space="preserve">        </w:t>
      </w:r>
      <w:r w:rsidR="00800326">
        <w:rPr>
          <w:szCs w:val="24"/>
        </w:rPr>
        <w:t xml:space="preserve">  Mindaugas Sinkevičius</w:t>
      </w:r>
    </w:p>
    <w:p w14:paraId="4EBFFF1B" w14:textId="36AA8C65" w:rsidR="002E56C3" w:rsidRDefault="002E56C3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04B4D6D0" w14:textId="77777777" w:rsidR="00C32816" w:rsidRDefault="00C32816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8680246" w14:textId="77777777" w:rsidR="00C32816" w:rsidRDefault="00C32816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A2B1E35" w14:textId="77777777" w:rsidR="00933FBD" w:rsidRDefault="00933FBD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5690C6E9" w14:textId="77777777" w:rsidR="0073716E" w:rsidRDefault="0073716E" w:rsidP="008C54A5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EB68AF2" w14:textId="55239E0E" w:rsidR="00CE512E" w:rsidRPr="0073716E" w:rsidRDefault="00CE512E" w:rsidP="008C54A5">
      <w:pPr>
        <w:widowControl w:val="0"/>
        <w:shd w:val="clear" w:color="auto" w:fill="FFFFFF"/>
        <w:jc w:val="both"/>
        <w:rPr>
          <w:color w:val="000000"/>
          <w:spacing w:val="-4"/>
          <w:sz w:val="20"/>
        </w:rPr>
      </w:pPr>
      <w:r w:rsidRPr="0073716E">
        <w:rPr>
          <w:color w:val="000000"/>
          <w:spacing w:val="-4"/>
          <w:sz w:val="20"/>
        </w:rPr>
        <w:t xml:space="preserve">Parengė </w:t>
      </w:r>
    </w:p>
    <w:p w14:paraId="2F21B8ED" w14:textId="5E1974D0" w:rsidR="00800326" w:rsidRPr="0073716E" w:rsidRDefault="00800326" w:rsidP="008C54A5">
      <w:pPr>
        <w:widowControl w:val="0"/>
        <w:shd w:val="clear" w:color="auto" w:fill="FFFFFF"/>
        <w:jc w:val="both"/>
        <w:rPr>
          <w:color w:val="000000"/>
          <w:spacing w:val="-4"/>
          <w:sz w:val="20"/>
        </w:rPr>
      </w:pPr>
      <w:r w:rsidRPr="0073716E">
        <w:rPr>
          <w:color w:val="000000"/>
          <w:spacing w:val="-4"/>
          <w:sz w:val="20"/>
        </w:rPr>
        <w:t>Rita Mažeikienė</w:t>
      </w:r>
    </w:p>
    <w:sectPr w:rsidR="00800326" w:rsidRPr="0073716E" w:rsidSect="00933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94" w:bottom="567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A56D" w14:textId="77777777" w:rsidR="00736648" w:rsidRDefault="00736648" w:rsidP="00CE512E">
      <w:r>
        <w:separator/>
      </w:r>
    </w:p>
  </w:endnote>
  <w:endnote w:type="continuationSeparator" w:id="0">
    <w:p w14:paraId="2E520AA8" w14:textId="77777777" w:rsidR="00736648" w:rsidRDefault="00736648" w:rsidP="00C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DE57" w14:textId="77777777" w:rsidR="005966F1" w:rsidRDefault="005966F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585C" w14:textId="77777777" w:rsidR="005966F1" w:rsidRDefault="005966F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6E7E" w14:textId="77777777" w:rsidR="005966F1" w:rsidRDefault="005966F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5575" w14:textId="77777777" w:rsidR="00736648" w:rsidRDefault="00736648" w:rsidP="00CE512E">
      <w:r>
        <w:separator/>
      </w:r>
    </w:p>
  </w:footnote>
  <w:footnote w:type="continuationSeparator" w:id="0">
    <w:p w14:paraId="1D4A9D0A" w14:textId="77777777" w:rsidR="00736648" w:rsidRDefault="00736648" w:rsidP="00CE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EF1F" w14:textId="77777777" w:rsidR="005966F1" w:rsidRDefault="005966F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33C4" w14:textId="18467F31" w:rsidR="00CE512E" w:rsidRPr="005966F1" w:rsidRDefault="00CE512E" w:rsidP="005966F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47FB" w14:textId="77777777" w:rsidR="005966F1" w:rsidRDefault="005966F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498"/>
    <w:multiLevelType w:val="hybridMultilevel"/>
    <w:tmpl w:val="CA72F44A"/>
    <w:lvl w:ilvl="0" w:tplc="FEAC9A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CD782B"/>
    <w:multiLevelType w:val="hybridMultilevel"/>
    <w:tmpl w:val="D8BE7E72"/>
    <w:lvl w:ilvl="0" w:tplc="E06AF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5B3C7E"/>
    <w:multiLevelType w:val="hybridMultilevel"/>
    <w:tmpl w:val="821E38B2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90805505">
    <w:abstractNumId w:val="2"/>
  </w:num>
  <w:num w:numId="2" w16cid:durableId="1442409071">
    <w:abstractNumId w:val="2"/>
  </w:num>
  <w:num w:numId="3" w16cid:durableId="415832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828299">
    <w:abstractNumId w:val="0"/>
  </w:num>
  <w:num w:numId="5" w16cid:durableId="28851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A5"/>
    <w:rsid w:val="00004788"/>
    <w:rsid w:val="00015E2E"/>
    <w:rsid w:val="00017894"/>
    <w:rsid w:val="00045ED1"/>
    <w:rsid w:val="000C73E9"/>
    <w:rsid w:val="000C7976"/>
    <w:rsid w:val="000F38D3"/>
    <w:rsid w:val="000F54BB"/>
    <w:rsid w:val="001156B4"/>
    <w:rsid w:val="00124074"/>
    <w:rsid w:val="001309E8"/>
    <w:rsid w:val="0019059F"/>
    <w:rsid w:val="001953B5"/>
    <w:rsid w:val="001A1C26"/>
    <w:rsid w:val="001E22A1"/>
    <w:rsid w:val="001F6033"/>
    <w:rsid w:val="00206F7C"/>
    <w:rsid w:val="002250BA"/>
    <w:rsid w:val="00231736"/>
    <w:rsid w:val="002369DD"/>
    <w:rsid w:val="00252515"/>
    <w:rsid w:val="0026235B"/>
    <w:rsid w:val="00287DC4"/>
    <w:rsid w:val="002C754A"/>
    <w:rsid w:val="002E56C3"/>
    <w:rsid w:val="003128C4"/>
    <w:rsid w:val="003411DD"/>
    <w:rsid w:val="00352349"/>
    <w:rsid w:val="003B1008"/>
    <w:rsid w:val="003B392F"/>
    <w:rsid w:val="003C4FFD"/>
    <w:rsid w:val="00413085"/>
    <w:rsid w:val="00417358"/>
    <w:rsid w:val="00441455"/>
    <w:rsid w:val="00452BE9"/>
    <w:rsid w:val="004619CA"/>
    <w:rsid w:val="00474C23"/>
    <w:rsid w:val="004A1699"/>
    <w:rsid w:val="004A2210"/>
    <w:rsid w:val="004A5855"/>
    <w:rsid w:val="004E039A"/>
    <w:rsid w:val="004E3287"/>
    <w:rsid w:val="00541D2F"/>
    <w:rsid w:val="00565EA9"/>
    <w:rsid w:val="00582233"/>
    <w:rsid w:val="005964F2"/>
    <w:rsid w:val="005966F1"/>
    <w:rsid w:val="005B057E"/>
    <w:rsid w:val="005B1139"/>
    <w:rsid w:val="005B6549"/>
    <w:rsid w:val="00692E76"/>
    <w:rsid w:val="00693526"/>
    <w:rsid w:val="006A124A"/>
    <w:rsid w:val="0072536A"/>
    <w:rsid w:val="00736648"/>
    <w:rsid w:val="0073716E"/>
    <w:rsid w:val="00741DDA"/>
    <w:rsid w:val="007636F7"/>
    <w:rsid w:val="007819CF"/>
    <w:rsid w:val="007B5915"/>
    <w:rsid w:val="00800326"/>
    <w:rsid w:val="00807495"/>
    <w:rsid w:val="00851C78"/>
    <w:rsid w:val="00851D52"/>
    <w:rsid w:val="008569CF"/>
    <w:rsid w:val="008C54A5"/>
    <w:rsid w:val="00920EF6"/>
    <w:rsid w:val="00933FBD"/>
    <w:rsid w:val="00947F30"/>
    <w:rsid w:val="009512B8"/>
    <w:rsid w:val="009A2B87"/>
    <w:rsid w:val="009F0E14"/>
    <w:rsid w:val="00A56D74"/>
    <w:rsid w:val="00A70FC4"/>
    <w:rsid w:val="00A8116B"/>
    <w:rsid w:val="00A828B1"/>
    <w:rsid w:val="00A91C59"/>
    <w:rsid w:val="00A94C3F"/>
    <w:rsid w:val="00AC0ED7"/>
    <w:rsid w:val="00B070D8"/>
    <w:rsid w:val="00B15ADA"/>
    <w:rsid w:val="00B569F1"/>
    <w:rsid w:val="00B630B1"/>
    <w:rsid w:val="00B64384"/>
    <w:rsid w:val="00B653C0"/>
    <w:rsid w:val="00B860A3"/>
    <w:rsid w:val="00BB4568"/>
    <w:rsid w:val="00BC799F"/>
    <w:rsid w:val="00BE560B"/>
    <w:rsid w:val="00C32816"/>
    <w:rsid w:val="00C34C11"/>
    <w:rsid w:val="00C633C0"/>
    <w:rsid w:val="00C824C2"/>
    <w:rsid w:val="00C8500B"/>
    <w:rsid w:val="00C9093F"/>
    <w:rsid w:val="00C94FAF"/>
    <w:rsid w:val="00CB5244"/>
    <w:rsid w:val="00CE512E"/>
    <w:rsid w:val="00D624CA"/>
    <w:rsid w:val="00D65CCB"/>
    <w:rsid w:val="00D90BFA"/>
    <w:rsid w:val="00D97D0D"/>
    <w:rsid w:val="00DF43F6"/>
    <w:rsid w:val="00E02B15"/>
    <w:rsid w:val="00E478B4"/>
    <w:rsid w:val="00E51C96"/>
    <w:rsid w:val="00E61FB1"/>
    <w:rsid w:val="00E71B04"/>
    <w:rsid w:val="00E94109"/>
    <w:rsid w:val="00EB04ED"/>
    <w:rsid w:val="00EC290B"/>
    <w:rsid w:val="00EE1826"/>
    <w:rsid w:val="00EE1988"/>
    <w:rsid w:val="00EF3AF3"/>
    <w:rsid w:val="00F041C3"/>
    <w:rsid w:val="00F25AB2"/>
    <w:rsid w:val="00FA671F"/>
    <w:rsid w:val="00FB18E7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016"/>
  <w15:chartTrackingRefBased/>
  <w15:docId w15:val="{B83158D7-2A31-4E18-BAEE-1727862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5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C54A5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C54A5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C54A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54A5"/>
    <w:rPr>
      <w:rFonts w:ascii="Times New Roman" w:eastAsia="Times New Roman" w:hAnsi="Times New Roman" w:cs="Times New Roman"/>
      <w:sz w:val="24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C54A5"/>
    <w:pPr>
      <w:jc w:val="center"/>
    </w:pPr>
    <w:rPr>
      <w:b/>
      <w:sz w:val="28"/>
    </w:rPr>
  </w:style>
  <w:style w:type="paragraph" w:styleId="Sraopastraipa">
    <w:name w:val="List Paragraph"/>
    <w:basedOn w:val="prastasis"/>
    <w:uiPriority w:val="34"/>
    <w:qFormat/>
    <w:rsid w:val="008C54A5"/>
    <w:pPr>
      <w:ind w:left="720"/>
      <w:contextualSpacing/>
    </w:pPr>
  </w:style>
  <w:style w:type="paragraph" w:styleId="Pataisymai">
    <w:name w:val="Revision"/>
    <w:hidden/>
    <w:uiPriority w:val="99"/>
    <w:semiHidden/>
    <w:rsid w:val="00763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E51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1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EDAC-9EB0-4843-8D1F-EF74C7C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Rynkevič</dc:creator>
  <cp:lastModifiedBy>BAKIENĖ, Jūratė | Turto Bankas</cp:lastModifiedBy>
  <cp:revision>16</cp:revision>
  <dcterms:created xsi:type="dcterms:W3CDTF">2023-05-18T09:33:00Z</dcterms:created>
  <dcterms:modified xsi:type="dcterms:W3CDTF">2023-05-22T13:07:00Z</dcterms:modified>
</cp:coreProperties>
</file>