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701D" w14:textId="77777777" w:rsidR="00D416C1" w:rsidRPr="00275D56" w:rsidRDefault="00DF530A" w:rsidP="00DF530A">
      <w:pPr>
        <w:pStyle w:val="Antrat"/>
        <w:ind w:right="1"/>
        <w:rPr>
          <w:sz w:val="24"/>
        </w:rPr>
      </w:pPr>
      <w:r w:rsidRPr="00275D56">
        <w:rPr>
          <w:noProof/>
          <w:sz w:val="24"/>
          <w:lang w:eastAsia="lt-LT"/>
        </w:rPr>
        <w:drawing>
          <wp:inline distT="0" distB="0" distL="0" distR="0" wp14:anchorId="3F29F438" wp14:editId="478ACBB4">
            <wp:extent cx="408305" cy="40830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pic:spPr>
                </pic:pic>
              </a:graphicData>
            </a:graphic>
          </wp:inline>
        </w:drawing>
      </w:r>
    </w:p>
    <w:p w14:paraId="0D0ED26B" w14:textId="77777777" w:rsidR="00D416C1" w:rsidRPr="00275D56" w:rsidRDefault="00D416C1" w:rsidP="00D416C1">
      <w:pPr>
        <w:pStyle w:val="Antrats"/>
        <w:tabs>
          <w:tab w:val="clear" w:pos="4153"/>
          <w:tab w:val="clear" w:pos="8306"/>
        </w:tabs>
        <w:ind w:right="1"/>
      </w:pPr>
    </w:p>
    <w:p w14:paraId="0CAB0A19" w14:textId="77777777" w:rsidR="00D416C1" w:rsidRPr="00275D56" w:rsidRDefault="00D416C1" w:rsidP="00D416C1">
      <w:pPr>
        <w:pStyle w:val="Antrat"/>
        <w:spacing w:line="276" w:lineRule="auto"/>
        <w:ind w:right="1"/>
        <w:rPr>
          <w:sz w:val="24"/>
          <w:szCs w:val="24"/>
        </w:rPr>
      </w:pPr>
      <w:r w:rsidRPr="00275D56">
        <w:rPr>
          <w:sz w:val="24"/>
          <w:szCs w:val="24"/>
        </w:rPr>
        <w:t>VALSTYBĖS ĮMONĖS TURTO BANKO</w:t>
      </w:r>
    </w:p>
    <w:p w14:paraId="18AF0F8A" w14:textId="77777777" w:rsidR="00D416C1" w:rsidRPr="00275D56" w:rsidRDefault="00D416C1" w:rsidP="00D416C1">
      <w:pPr>
        <w:pStyle w:val="Antrat"/>
        <w:spacing w:line="276" w:lineRule="auto"/>
        <w:ind w:right="1"/>
        <w:rPr>
          <w:sz w:val="24"/>
          <w:szCs w:val="24"/>
        </w:rPr>
      </w:pPr>
      <w:r w:rsidRPr="00275D56">
        <w:rPr>
          <w:sz w:val="24"/>
          <w:szCs w:val="24"/>
        </w:rPr>
        <w:t>GENERALINIS DIREKTORIUS</w:t>
      </w:r>
    </w:p>
    <w:p w14:paraId="0EF3EC4A" w14:textId="77777777" w:rsidR="00805036" w:rsidRPr="00275D56" w:rsidRDefault="00805036" w:rsidP="00D416C1">
      <w:pPr>
        <w:pStyle w:val="Antrat1"/>
        <w:spacing w:line="276" w:lineRule="auto"/>
        <w:ind w:right="1"/>
        <w:rPr>
          <w:szCs w:val="24"/>
        </w:rPr>
      </w:pPr>
    </w:p>
    <w:p w14:paraId="3EBC8D7A" w14:textId="77777777" w:rsidR="00A46DEF" w:rsidRPr="00275D56" w:rsidRDefault="00A46DEF" w:rsidP="00A46DEF">
      <w:pPr>
        <w:pStyle w:val="Antrat1"/>
        <w:spacing w:line="276" w:lineRule="auto"/>
        <w:ind w:right="1"/>
        <w:rPr>
          <w:szCs w:val="24"/>
        </w:rPr>
      </w:pPr>
      <w:r w:rsidRPr="00275D56">
        <w:rPr>
          <w:szCs w:val="24"/>
        </w:rPr>
        <w:t>ĮSAKYMAS</w:t>
      </w:r>
    </w:p>
    <w:p w14:paraId="628C5CCE" w14:textId="77777777" w:rsidR="00D416C1" w:rsidRPr="00275D56" w:rsidRDefault="00A46DEF" w:rsidP="00A46DEF">
      <w:pPr>
        <w:pStyle w:val="Antrat1"/>
        <w:spacing w:line="276" w:lineRule="auto"/>
        <w:ind w:right="1"/>
        <w:rPr>
          <w:szCs w:val="24"/>
        </w:rPr>
      </w:pPr>
      <w:r w:rsidRPr="00275D56">
        <w:t>DĖL VALSTYBĖS NEKILNOJAMOJO TURTO PERDAVIMO PATIKĖJIMO TEISE</w:t>
      </w:r>
    </w:p>
    <w:p w14:paraId="3DD142B9" w14:textId="77777777" w:rsidR="00636929" w:rsidRPr="00275D56" w:rsidRDefault="00636929" w:rsidP="00CB1452">
      <w:pPr>
        <w:spacing w:line="276" w:lineRule="auto"/>
        <w:ind w:right="-1"/>
        <w:jc w:val="center"/>
        <w:rPr>
          <w:szCs w:val="24"/>
        </w:rPr>
      </w:pPr>
    </w:p>
    <w:p w14:paraId="1FF97EA9" w14:textId="7FF1E43A" w:rsidR="00E44F11" w:rsidRPr="00275D56" w:rsidRDefault="0085636F" w:rsidP="00CB1452">
      <w:pPr>
        <w:spacing w:line="276" w:lineRule="auto"/>
        <w:ind w:right="-1"/>
        <w:jc w:val="center"/>
        <w:rPr>
          <w:szCs w:val="24"/>
        </w:rPr>
      </w:pPr>
      <w:r w:rsidRPr="00275D56">
        <w:rPr>
          <w:szCs w:val="24"/>
        </w:rPr>
        <w:t>202</w:t>
      </w:r>
      <w:r w:rsidR="002F6F91">
        <w:rPr>
          <w:szCs w:val="24"/>
        </w:rPr>
        <w:t>3</w:t>
      </w:r>
      <w:r w:rsidR="005A5E2B" w:rsidRPr="00275D56">
        <w:rPr>
          <w:szCs w:val="24"/>
        </w:rPr>
        <w:t xml:space="preserve"> m.</w:t>
      </w:r>
      <w:r w:rsidRPr="00275D56">
        <w:rPr>
          <w:szCs w:val="24"/>
        </w:rPr>
        <w:t xml:space="preserve"> </w:t>
      </w:r>
      <w:r w:rsidR="0075119C">
        <w:rPr>
          <w:szCs w:val="24"/>
        </w:rPr>
        <w:t>rugpjūčio 8</w:t>
      </w:r>
      <w:r w:rsidR="00D04130" w:rsidRPr="00275D56">
        <w:rPr>
          <w:szCs w:val="24"/>
        </w:rPr>
        <w:t xml:space="preserve"> </w:t>
      </w:r>
      <w:r w:rsidR="001B2BB7" w:rsidRPr="00275D56">
        <w:rPr>
          <w:szCs w:val="24"/>
        </w:rPr>
        <w:t>d. Nr.</w:t>
      </w:r>
      <w:r w:rsidR="00200B58" w:rsidRPr="00275D56">
        <w:rPr>
          <w:szCs w:val="24"/>
        </w:rPr>
        <w:t xml:space="preserve"> </w:t>
      </w:r>
      <w:r w:rsidR="008E139D" w:rsidRPr="00275D56">
        <w:rPr>
          <w:szCs w:val="24"/>
        </w:rPr>
        <w:t>P13-</w:t>
      </w:r>
      <w:r w:rsidR="0075119C">
        <w:rPr>
          <w:szCs w:val="24"/>
        </w:rPr>
        <w:t>31</w:t>
      </w:r>
    </w:p>
    <w:p w14:paraId="417CEFDD" w14:textId="77777777" w:rsidR="001B2BB7" w:rsidRPr="00275D56" w:rsidRDefault="001B2BB7" w:rsidP="00CB1452">
      <w:pPr>
        <w:spacing w:line="276" w:lineRule="auto"/>
        <w:ind w:right="-1"/>
        <w:jc w:val="center"/>
        <w:rPr>
          <w:szCs w:val="24"/>
        </w:rPr>
      </w:pPr>
      <w:r w:rsidRPr="00275D56">
        <w:rPr>
          <w:szCs w:val="24"/>
        </w:rPr>
        <w:t>Vilnius</w:t>
      </w:r>
    </w:p>
    <w:p w14:paraId="710ABC49" w14:textId="77777777" w:rsidR="00CB1452" w:rsidRDefault="00CB1452" w:rsidP="00A46DEF">
      <w:pPr>
        <w:spacing w:line="360" w:lineRule="atLeast"/>
        <w:ind w:firstLine="709"/>
        <w:contextualSpacing/>
        <w:jc w:val="both"/>
        <w:rPr>
          <w:szCs w:val="24"/>
          <w:lang w:eastAsia="lt-LT"/>
        </w:rPr>
      </w:pPr>
    </w:p>
    <w:p w14:paraId="43DDAE13" w14:textId="77777777" w:rsidR="0075119C" w:rsidRDefault="0075119C" w:rsidP="00A46DEF">
      <w:pPr>
        <w:spacing w:line="360" w:lineRule="atLeast"/>
        <w:ind w:firstLine="709"/>
        <w:contextualSpacing/>
        <w:jc w:val="both"/>
        <w:rPr>
          <w:szCs w:val="24"/>
          <w:lang w:eastAsia="lt-LT"/>
        </w:rPr>
      </w:pPr>
    </w:p>
    <w:p w14:paraId="087376B5" w14:textId="77777777" w:rsidR="0075119C" w:rsidRPr="00275D56" w:rsidRDefault="0075119C" w:rsidP="00A46DEF">
      <w:pPr>
        <w:spacing w:line="360" w:lineRule="atLeast"/>
        <w:ind w:firstLine="709"/>
        <w:contextualSpacing/>
        <w:jc w:val="both"/>
        <w:rPr>
          <w:szCs w:val="24"/>
          <w:lang w:eastAsia="lt-LT"/>
        </w:rPr>
      </w:pPr>
    </w:p>
    <w:p w14:paraId="43E635E7" w14:textId="378F5660" w:rsidR="00043DB6" w:rsidRDefault="001B2BB7" w:rsidP="00967520">
      <w:pPr>
        <w:spacing w:line="276" w:lineRule="auto"/>
        <w:ind w:firstLine="709"/>
        <w:jc w:val="both"/>
        <w:rPr>
          <w:szCs w:val="24"/>
        </w:rPr>
      </w:pPr>
      <w:r w:rsidRPr="00275D56">
        <w:rPr>
          <w:szCs w:val="24"/>
        </w:rPr>
        <w:t>Vadovaudamasi</w:t>
      </w:r>
      <w:r w:rsidR="00BE2870" w:rsidRPr="00275D56">
        <w:rPr>
          <w:szCs w:val="24"/>
        </w:rPr>
        <w:t>s</w:t>
      </w:r>
      <w:r w:rsidRPr="00275D56">
        <w:rPr>
          <w:szCs w:val="24"/>
        </w:rPr>
        <w:t xml:space="preserve"> Lietuvos Respublikos valstybės ir savivaldybių turto valdymo, naudojimo ir disponavimo juo įstatymo </w:t>
      </w:r>
      <w:r w:rsidR="008306C2" w:rsidRPr="00275D56">
        <w:rPr>
          <w:szCs w:val="24"/>
        </w:rPr>
        <w:t>10</w:t>
      </w:r>
      <w:r w:rsidR="00FA7357" w:rsidRPr="00275D56">
        <w:rPr>
          <w:szCs w:val="24"/>
        </w:rPr>
        <w:t xml:space="preserve"> straipsniu</w:t>
      </w:r>
      <w:r w:rsidR="00B23C7F" w:rsidRPr="00275D56">
        <w:rPr>
          <w:szCs w:val="24"/>
        </w:rPr>
        <w:t xml:space="preserve"> </w:t>
      </w:r>
      <w:r w:rsidRPr="00275D56">
        <w:rPr>
          <w:szCs w:val="24"/>
        </w:rPr>
        <w:t>ir įgyvendindama</w:t>
      </w:r>
      <w:r w:rsidR="00BE2870" w:rsidRPr="00275D56">
        <w:rPr>
          <w:szCs w:val="24"/>
        </w:rPr>
        <w:t>s</w:t>
      </w:r>
      <w:r w:rsidRPr="00275D56">
        <w:rPr>
          <w:szCs w:val="24"/>
        </w:rPr>
        <w:t xml:space="preserve"> Valstybės turto perdavimo valdyti, naudoti ir disponuoti juo patikėjimo teise tvarkos aprašą, patvirtintą Lietuvos Respublikos Vyriausybės 2001</w:t>
      </w:r>
      <w:r w:rsidR="00A26F65" w:rsidRPr="00275D56">
        <w:rPr>
          <w:szCs w:val="24"/>
        </w:rPr>
        <w:t> </w:t>
      </w:r>
      <w:r w:rsidR="00FA7357" w:rsidRPr="00275D56">
        <w:rPr>
          <w:szCs w:val="24"/>
        </w:rPr>
        <w:t>m. sausio 5 d. nutarimu</w:t>
      </w:r>
      <w:r w:rsidR="00043DB6" w:rsidRPr="00275D56">
        <w:rPr>
          <w:szCs w:val="24"/>
        </w:rPr>
        <w:t xml:space="preserve"> Nr. 16</w:t>
      </w:r>
      <w:r w:rsidR="00FA7357" w:rsidRPr="00275D56">
        <w:rPr>
          <w:szCs w:val="24"/>
        </w:rPr>
        <w:t xml:space="preserve"> </w:t>
      </w:r>
      <w:r w:rsidR="00D545E9" w:rsidRPr="00275D56">
        <w:rPr>
          <w:szCs w:val="24"/>
        </w:rPr>
        <w:t>„</w:t>
      </w:r>
      <w:r w:rsidR="00967520" w:rsidRPr="00275D56">
        <w:rPr>
          <w:lang w:eastAsia="lt-LT"/>
        </w:rPr>
        <w:t xml:space="preserve">Dėl valstybės turto perdavimo patikėjimo teise ir savivaldybių </w:t>
      </w:r>
      <w:r w:rsidR="00967520" w:rsidRPr="00275D56">
        <w:rPr>
          <w:szCs w:val="24"/>
        </w:rPr>
        <w:t>nuosavybėn</w:t>
      </w:r>
      <w:r w:rsidR="00FA7357" w:rsidRPr="00275D56">
        <w:rPr>
          <w:szCs w:val="24"/>
        </w:rPr>
        <w:t>“</w:t>
      </w:r>
      <w:r w:rsidR="005E7BC7" w:rsidRPr="00275D56">
        <w:rPr>
          <w:szCs w:val="24"/>
        </w:rPr>
        <w:t>,</w:t>
      </w:r>
    </w:p>
    <w:p w14:paraId="774AFF67" w14:textId="760D5A05" w:rsidR="00EE2730" w:rsidRDefault="00FB5777" w:rsidP="0035416B">
      <w:pPr>
        <w:spacing w:line="276" w:lineRule="auto"/>
        <w:ind w:firstLine="709"/>
        <w:jc w:val="both"/>
        <w:rPr>
          <w:szCs w:val="24"/>
          <w:lang w:eastAsia="lt-LT"/>
        </w:rPr>
      </w:pPr>
      <w:r w:rsidRPr="00232D02">
        <w:rPr>
          <w:szCs w:val="24"/>
          <w:lang w:eastAsia="lt-LT"/>
        </w:rPr>
        <w:t xml:space="preserve">p e r d u o d u </w:t>
      </w:r>
      <w:r w:rsidR="00EE2730" w:rsidRPr="00EE2730">
        <w:rPr>
          <w:szCs w:val="24"/>
          <w:lang w:eastAsia="lt-LT"/>
        </w:rPr>
        <w:t>Lietuvos Respublikos sveikatos apsaugos ministerijai valdyti, naudoti ir disponuoti juo patikėjimo teise valstybei nuosavybės teise priklausantį ir šiuo metu Turto valdymo ir ūkio departamento prie Lietuvos Respublikos vidaus reikalų ministerijos patikėjimo teise valdomą nekilnojamąjį turtą, kurio bendra likutinė vertė 2023 m. rugpjūčio 31 d. – 305</w:t>
      </w:r>
      <w:r w:rsidR="00292F31">
        <w:rPr>
          <w:szCs w:val="24"/>
          <w:lang w:eastAsia="lt-LT"/>
        </w:rPr>
        <w:t xml:space="preserve"> </w:t>
      </w:r>
      <w:r w:rsidR="00EE2730" w:rsidRPr="00EE2730">
        <w:rPr>
          <w:szCs w:val="24"/>
          <w:lang w:eastAsia="lt-LT"/>
        </w:rPr>
        <w:t>513,24 Eur, pagal priedą.</w:t>
      </w:r>
    </w:p>
    <w:p w14:paraId="1F10E8D1" w14:textId="77777777" w:rsidR="006612BF" w:rsidRDefault="006612BF" w:rsidP="00977541">
      <w:pPr>
        <w:pStyle w:val="Sraopastraipa"/>
        <w:spacing w:line="276" w:lineRule="auto"/>
        <w:ind w:left="0" w:firstLine="709"/>
        <w:jc w:val="both"/>
        <w:rPr>
          <w:szCs w:val="24"/>
        </w:rPr>
      </w:pPr>
    </w:p>
    <w:p w14:paraId="4E798106" w14:textId="77777777" w:rsidR="0075119C" w:rsidRDefault="0075119C" w:rsidP="00977541">
      <w:pPr>
        <w:pStyle w:val="Sraopastraipa"/>
        <w:spacing w:line="276" w:lineRule="auto"/>
        <w:ind w:left="0" w:firstLine="709"/>
        <w:jc w:val="both"/>
        <w:rPr>
          <w:szCs w:val="24"/>
        </w:rPr>
      </w:pPr>
    </w:p>
    <w:p w14:paraId="0CEFDACF" w14:textId="77777777" w:rsidR="0075119C" w:rsidRDefault="0075119C" w:rsidP="00977541">
      <w:pPr>
        <w:pStyle w:val="Sraopastraipa"/>
        <w:spacing w:line="276" w:lineRule="auto"/>
        <w:ind w:left="0" w:firstLine="709"/>
        <w:jc w:val="both"/>
        <w:rPr>
          <w:szCs w:val="24"/>
        </w:rPr>
      </w:pPr>
    </w:p>
    <w:p w14:paraId="7A4B2105" w14:textId="77777777" w:rsidR="005D5336" w:rsidRPr="00275D56" w:rsidRDefault="005D5336" w:rsidP="00977541">
      <w:pPr>
        <w:pStyle w:val="Sraopastraipa"/>
        <w:spacing w:line="276" w:lineRule="auto"/>
        <w:ind w:left="0" w:firstLine="709"/>
        <w:jc w:val="both"/>
        <w:rPr>
          <w:szCs w:val="24"/>
        </w:rPr>
      </w:pPr>
    </w:p>
    <w:p w14:paraId="66C05438" w14:textId="77777777" w:rsidR="00782E0B" w:rsidRPr="00275D56" w:rsidRDefault="00782E0B" w:rsidP="00782E0B">
      <w:pPr>
        <w:rPr>
          <w:szCs w:val="24"/>
        </w:rPr>
      </w:pPr>
      <w:r w:rsidRPr="00275D56">
        <w:rPr>
          <w:szCs w:val="24"/>
        </w:rPr>
        <w:t>Generalinis direktorius</w:t>
      </w:r>
      <w:r w:rsidRPr="00275D56">
        <w:rPr>
          <w:szCs w:val="24"/>
        </w:rPr>
        <w:tab/>
      </w:r>
      <w:r w:rsidRPr="00275D56">
        <w:rPr>
          <w:szCs w:val="24"/>
        </w:rPr>
        <w:tab/>
      </w:r>
      <w:r w:rsidRPr="00275D56">
        <w:rPr>
          <w:szCs w:val="24"/>
        </w:rPr>
        <w:tab/>
      </w:r>
      <w:r w:rsidRPr="00275D56">
        <w:rPr>
          <w:szCs w:val="24"/>
        </w:rPr>
        <w:tab/>
        <w:t xml:space="preserve">         </w:t>
      </w:r>
      <w:r w:rsidR="002A4372">
        <w:rPr>
          <w:szCs w:val="24"/>
        </w:rPr>
        <w:t xml:space="preserve">    </w:t>
      </w:r>
      <w:r w:rsidRPr="00275D56">
        <w:rPr>
          <w:szCs w:val="24"/>
        </w:rPr>
        <w:t xml:space="preserve">  Mindaugas Sinkevičius</w:t>
      </w:r>
    </w:p>
    <w:p w14:paraId="7B6BCE51" w14:textId="475F3C49" w:rsidR="00682600" w:rsidRDefault="00682600" w:rsidP="00782E0B">
      <w:pPr>
        <w:widowControl w:val="0"/>
        <w:shd w:val="clear" w:color="auto" w:fill="FFFFFF"/>
        <w:spacing w:line="276" w:lineRule="auto"/>
        <w:jc w:val="both"/>
        <w:rPr>
          <w:szCs w:val="24"/>
        </w:rPr>
      </w:pPr>
    </w:p>
    <w:p w14:paraId="2B988653" w14:textId="77777777" w:rsidR="004E2C0C" w:rsidRDefault="004E2C0C" w:rsidP="00782E0B">
      <w:pPr>
        <w:widowControl w:val="0"/>
        <w:shd w:val="clear" w:color="auto" w:fill="FFFFFF"/>
        <w:spacing w:line="276" w:lineRule="auto"/>
        <w:jc w:val="both"/>
        <w:rPr>
          <w:szCs w:val="24"/>
        </w:rPr>
      </w:pPr>
    </w:p>
    <w:p w14:paraId="4CEC78D6" w14:textId="77777777" w:rsidR="005D5336" w:rsidRDefault="005D5336" w:rsidP="00782E0B">
      <w:pPr>
        <w:widowControl w:val="0"/>
        <w:shd w:val="clear" w:color="auto" w:fill="FFFFFF"/>
        <w:spacing w:line="276" w:lineRule="auto"/>
        <w:jc w:val="both"/>
        <w:rPr>
          <w:szCs w:val="24"/>
        </w:rPr>
      </w:pPr>
    </w:p>
    <w:p w14:paraId="28DD8E30" w14:textId="77777777" w:rsidR="005D5336" w:rsidRDefault="005D5336" w:rsidP="00782E0B">
      <w:pPr>
        <w:widowControl w:val="0"/>
        <w:shd w:val="clear" w:color="auto" w:fill="FFFFFF"/>
        <w:spacing w:line="276" w:lineRule="auto"/>
        <w:jc w:val="both"/>
        <w:rPr>
          <w:szCs w:val="24"/>
        </w:rPr>
      </w:pPr>
    </w:p>
    <w:p w14:paraId="6DD9FEA4" w14:textId="77777777" w:rsidR="005D5336" w:rsidRDefault="005D5336" w:rsidP="00782E0B">
      <w:pPr>
        <w:widowControl w:val="0"/>
        <w:shd w:val="clear" w:color="auto" w:fill="FFFFFF"/>
        <w:spacing w:line="276" w:lineRule="auto"/>
        <w:jc w:val="both"/>
        <w:rPr>
          <w:szCs w:val="24"/>
        </w:rPr>
      </w:pPr>
    </w:p>
    <w:p w14:paraId="3CF2EF2E" w14:textId="77777777" w:rsidR="005D5336" w:rsidRDefault="005D5336" w:rsidP="00782E0B">
      <w:pPr>
        <w:widowControl w:val="0"/>
        <w:shd w:val="clear" w:color="auto" w:fill="FFFFFF"/>
        <w:spacing w:line="276" w:lineRule="auto"/>
        <w:jc w:val="both"/>
        <w:rPr>
          <w:szCs w:val="24"/>
        </w:rPr>
      </w:pPr>
    </w:p>
    <w:p w14:paraId="6747EDA8" w14:textId="77777777" w:rsidR="005D5336" w:rsidRDefault="005D5336" w:rsidP="00782E0B">
      <w:pPr>
        <w:widowControl w:val="0"/>
        <w:shd w:val="clear" w:color="auto" w:fill="FFFFFF"/>
        <w:spacing w:line="276" w:lineRule="auto"/>
        <w:jc w:val="both"/>
        <w:rPr>
          <w:szCs w:val="24"/>
        </w:rPr>
      </w:pPr>
    </w:p>
    <w:p w14:paraId="262B67F2" w14:textId="77777777" w:rsidR="005D5336" w:rsidRDefault="005D5336" w:rsidP="00782E0B">
      <w:pPr>
        <w:widowControl w:val="0"/>
        <w:shd w:val="clear" w:color="auto" w:fill="FFFFFF"/>
        <w:spacing w:line="276" w:lineRule="auto"/>
        <w:jc w:val="both"/>
        <w:rPr>
          <w:szCs w:val="24"/>
        </w:rPr>
      </w:pPr>
    </w:p>
    <w:p w14:paraId="7C4715B9" w14:textId="77777777" w:rsidR="00A41F4F" w:rsidRDefault="00A41F4F" w:rsidP="00782E0B">
      <w:pPr>
        <w:widowControl w:val="0"/>
        <w:shd w:val="clear" w:color="auto" w:fill="FFFFFF"/>
        <w:spacing w:line="276" w:lineRule="auto"/>
        <w:jc w:val="both"/>
        <w:rPr>
          <w:szCs w:val="24"/>
        </w:rPr>
      </w:pPr>
    </w:p>
    <w:p w14:paraId="20A51A5A" w14:textId="77777777" w:rsidR="005D5336" w:rsidRDefault="005D5336" w:rsidP="00782E0B">
      <w:pPr>
        <w:widowControl w:val="0"/>
        <w:shd w:val="clear" w:color="auto" w:fill="FFFFFF"/>
        <w:spacing w:line="276" w:lineRule="auto"/>
        <w:jc w:val="both"/>
        <w:rPr>
          <w:szCs w:val="24"/>
        </w:rPr>
      </w:pPr>
    </w:p>
    <w:p w14:paraId="42EEDF21" w14:textId="77777777" w:rsidR="005D5336" w:rsidRDefault="005D5336" w:rsidP="00782E0B">
      <w:pPr>
        <w:widowControl w:val="0"/>
        <w:shd w:val="clear" w:color="auto" w:fill="FFFFFF"/>
        <w:spacing w:line="276" w:lineRule="auto"/>
        <w:jc w:val="both"/>
        <w:rPr>
          <w:szCs w:val="24"/>
        </w:rPr>
      </w:pPr>
    </w:p>
    <w:p w14:paraId="390408B0" w14:textId="77777777" w:rsidR="0075119C" w:rsidRDefault="0075119C" w:rsidP="008361C3">
      <w:pPr>
        <w:rPr>
          <w:szCs w:val="24"/>
        </w:rPr>
      </w:pPr>
    </w:p>
    <w:p w14:paraId="01EF9597" w14:textId="77777777" w:rsidR="0075119C" w:rsidRDefault="0075119C" w:rsidP="008361C3">
      <w:pPr>
        <w:rPr>
          <w:szCs w:val="24"/>
        </w:rPr>
      </w:pPr>
    </w:p>
    <w:p w14:paraId="6CA7FF3F" w14:textId="6ACE285E" w:rsidR="008361C3" w:rsidRPr="00275D56" w:rsidRDefault="008361C3" w:rsidP="008361C3">
      <w:pPr>
        <w:rPr>
          <w:szCs w:val="24"/>
        </w:rPr>
      </w:pPr>
      <w:r w:rsidRPr="00275D56">
        <w:rPr>
          <w:szCs w:val="24"/>
        </w:rPr>
        <w:t>Parengė:</w:t>
      </w:r>
    </w:p>
    <w:p w14:paraId="5FBFE12C" w14:textId="428654B5" w:rsidR="008361C3" w:rsidRDefault="000629D6" w:rsidP="008361C3">
      <w:pPr>
        <w:rPr>
          <w:szCs w:val="24"/>
        </w:rPr>
      </w:pPr>
      <w:r>
        <w:rPr>
          <w:szCs w:val="24"/>
        </w:rPr>
        <w:t>Audrius Navickas</w:t>
      </w:r>
    </w:p>
    <w:sectPr w:rsidR="008361C3" w:rsidSect="005D7562">
      <w:headerReference w:type="default" r:id="rId9"/>
      <w:pgSz w:w="11906" w:h="16838"/>
      <w:pgMar w:top="1134" w:right="567" w:bottom="1134" w:left="1701" w:header="567" w:footer="386"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EDE7" w14:textId="77777777" w:rsidR="00E74C4A" w:rsidRDefault="00E74C4A" w:rsidP="00AD24B2">
      <w:r>
        <w:separator/>
      </w:r>
    </w:p>
  </w:endnote>
  <w:endnote w:type="continuationSeparator" w:id="0">
    <w:p w14:paraId="6A674C00" w14:textId="77777777" w:rsidR="00E74C4A" w:rsidRDefault="00E74C4A" w:rsidP="00AD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9758" w14:textId="77777777" w:rsidR="00E74C4A" w:rsidRDefault="00E74C4A" w:rsidP="00AD24B2">
      <w:r>
        <w:separator/>
      </w:r>
    </w:p>
  </w:footnote>
  <w:footnote w:type="continuationSeparator" w:id="0">
    <w:p w14:paraId="4245C6FE" w14:textId="77777777" w:rsidR="00E74C4A" w:rsidRDefault="00E74C4A" w:rsidP="00AD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8D08" w14:textId="77777777" w:rsidR="00AD24B2" w:rsidRDefault="00AD24B2">
    <w:pPr>
      <w:pStyle w:val="Antrats"/>
      <w:jc w:val="center"/>
    </w:pPr>
    <w:r>
      <w:fldChar w:fldCharType="begin"/>
    </w:r>
    <w:r>
      <w:instrText xml:space="preserve"> PAGE   \* MERGEFORMAT </w:instrText>
    </w:r>
    <w:r>
      <w:fldChar w:fldCharType="separate"/>
    </w:r>
    <w:r w:rsidR="002A4372">
      <w:rPr>
        <w:noProof/>
      </w:rPr>
      <w:t>2</w:t>
    </w:r>
    <w:r>
      <w:fldChar w:fldCharType="end"/>
    </w:r>
  </w:p>
  <w:p w14:paraId="34954C57" w14:textId="77777777" w:rsidR="00AD24B2" w:rsidRDefault="00AD24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010"/>
    <w:multiLevelType w:val="hybridMultilevel"/>
    <w:tmpl w:val="3A82202C"/>
    <w:lvl w:ilvl="0" w:tplc="CAD6E7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3F50DE8"/>
    <w:multiLevelType w:val="hybridMultilevel"/>
    <w:tmpl w:val="78969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764D9"/>
    <w:multiLevelType w:val="multilevel"/>
    <w:tmpl w:val="6C2AFBB2"/>
    <w:lvl w:ilvl="0">
      <w:start w:val="1"/>
      <w:numFmt w:val="decimal"/>
      <w:lvlText w:val="%1."/>
      <w:lvlJc w:val="left"/>
      <w:pPr>
        <w:ind w:left="1069" w:hanging="360"/>
      </w:pPr>
      <w:rPr>
        <w:rFonts w:hint="default"/>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38446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7F4728"/>
    <w:multiLevelType w:val="multilevel"/>
    <w:tmpl w:val="E2B6FDCE"/>
    <w:lvl w:ilvl="0">
      <w:start w:val="1"/>
      <w:numFmt w:val="decimal"/>
      <w:lvlText w:val="%1."/>
      <w:lvlJc w:val="left"/>
      <w:pPr>
        <w:ind w:left="7023" w:hanging="360"/>
      </w:pPr>
      <w:rPr>
        <w:rFonts w:hint="default"/>
      </w:rPr>
    </w:lvl>
    <w:lvl w:ilvl="1">
      <w:start w:val="1"/>
      <w:numFmt w:val="decimal"/>
      <w:isLgl/>
      <w:lvlText w:val="%1.%2."/>
      <w:lvlJc w:val="left"/>
      <w:pPr>
        <w:ind w:left="7023" w:hanging="360"/>
      </w:pPr>
      <w:rPr>
        <w:rFonts w:hint="default"/>
      </w:rPr>
    </w:lvl>
    <w:lvl w:ilvl="2">
      <w:start w:val="1"/>
      <w:numFmt w:val="decimal"/>
      <w:isLgl/>
      <w:lvlText w:val="%1.%2.%3."/>
      <w:lvlJc w:val="left"/>
      <w:pPr>
        <w:ind w:left="7383"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7743" w:hanging="1080"/>
      </w:pPr>
      <w:rPr>
        <w:rFonts w:hint="default"/>
      </w:rPr>
    </w:lvl>
    <w:lvl w:ilvl="5">
      <w:start w:val="1"/>
      <w:numFmt w:val="decimal"/>
      <w:isLgl/>
      <w:lvlText w:val="%1.%2.%3.%4.%5.%6."/>
      <w:lvlJc w:val="left"/>
      <w:pPr>
        <w:ind w:left="7743" w:hanging="1080"/>
      </w:pPr>
      <w:rPr>
        <w:rFonts w:hint="default"/>
      </w:rPr>
    </w:lvl>
    <w:lvl w:ilvl="6">
      <w:start w:val="1"/>
      <w:numFmt w:val="decimal"/>
      <w:isLgl/>
      <w:lvlText w:val="%1.%2.%3.%4.%5.%6.%7."/>
      <w:lvlJc w:val="left"/>
      <w:pPr>
        <w:ind w:left="8103" w:hanging="1440"/>
      </w:pPr>
      <w:rPr>
        <w:rFonts w:hint="default"/>
      </w:rPr>
    </w:lvl>
    <w:lvl w:ilvl="7">
      <w:start w:val="1"/>
      <w:numFmt w:val="decimal"/>
      <w:isLgl/>
      <w:lvlText w:val="%1.%2.%3.%4.%5.%6.%7.%8."/>
      <w:lvlJc w:val="left"/>
      <w:pPr>
        <w:ind w:left="8103" w:hanging="1440"/>
      </w:pPr>
      <w:rPr>
        <w:rFonts w:hint="default"/>
      </w:rPr>
    </w:lvl>
    <w:lvl w:ilvl="8">
      <w:start w:val="1"/>
      <w:numFmt w:val="decimal"/>
      <w:isLgl/>
      <w:lvlText w:val="%1.%2.%3.%4.%5.%6.%7.%8.%9."/>
      <w:lvlJc w:val="left"/>
      <w:pPr>
        <w:ind w:left="8463" w:hanging="1800"/>
      </w:pPr>
      <w:rPr>
        <w:rFonts w:hint="default"/>
      </w:rPr>
    </w:lvl>
  </w:abstractNum>
  <w:abstractNum w:abstractNumId="5" w15:restartNumberingAfterBreak="0">
    <w:nsid w:val="2D665C29"/>
    <w:multiLevelType w:val="hybridMultilevel"/>
    <w:tmpl w:val="84589616"/>
    <w:lvl w:ilvl="0" w:tplc="D5B0691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3CD44EF1"/>
    <w:multiLevelType w:val="hybridMultilevel"/>
    <w:tmpl w:val="15222794"/>
    <w:lvl w:ilvl="0" w:tplc="0810C6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35607C9"/>
    <w:multiLevelType w:val="hybridMultilevel"/>
    <w:tmpl w:val="F3107252"/>
    <w:lvl w:ilvl="0" w:tplc="252C907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46E17266"/>
    <w:multiLevelType w:val="hybridMultilevel"/>
    <w:tmpl w:val="60BA57CA"/>
    <w:lvl w:ilvl="0" w:tplc="8948FDC0">
      <w:numFmt w:val="bullet"/>
      <w:lvlText w:val="-"/>
      <w:lvlJc w:val="left"/>
      <w:pPr>
        <w:ind w:left="1129" w:hanging="360"/>
      </w:pPr>
      <w:rPr>
        <w:rFonts w:ascii="Times New Roman" w:eastAsia="Times New Roman"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9" w15:restartNumberingAfterBreak="0">
    <w:nsid w:val="4A197801"/>
    <w:multiLevelType w:val="hybridMultilevel"/>
    <w:tmpl w:val="3B9E72D8"/>
    <w:lvl w:ilvl="0" w:tplc="88F25794">
      <w:start w:val="1"/>
      <w:numFmt w:val="decimal"/>
      <w:lvlText w:val="%1."/>
      <w:lvlJc w:val="left"/>
      <w:pPr>
        <w:ind w:left="1490" w:hanging="360"/>
      </w:pPr>
      <w:rPr>
        <w:rFonts w:ascii="Times New Roman" w:eastAsia="Times New Roman" w:hAnsi="Times New Roman" w:cs="Times New Roman"/>
      </w:rPr>
    </w:lvl>
    <w:lvl w:ilvl="1" w:tplc="04270019" w:tentative="1">
      <w:start w:val="1"/>
      <w:numFmt w:val="lowerLetter"/>
      <w:lvlText w:val="%2."/>
      <w:lvlJc w:val="left"/>
      <w:pPr>
        <w:ind w:left="2210" w:hanging="360"/>
      </w:pPr>
    </w:lvl>
    <w:lvl w:ilvl="2" w:tplc="0427001B" w:tentative="1">
      <w:start w:val="1"/>
      <w:numFmt w:val="lowerRoman"/>
      <w:lvlText w:val="%3."/>
      <w:lvlJc w:val="right"/>
      <w:pPr>
        <w:ind w:left="2930" w:hanging="180"/>
      </w:pPr>
    </w:lvl>
    <w:lvl w:ilvl="3" w:tplc="0427000F" w:tentative="1">
      <w:start w:val="1"/>
      <w:numFmt w:val="decimal"/>
      <w:lvlText w:val="%4."/>
      <w:lvlJc w:val="left"/>
      <w:pPr>
        <w:ind w:left="3650" w:hanging="360"/>
      </w:pPr>
    </w:lvl>
    <w:lvl w:ilvl="4" w:tplc="04270019" w:tentative="1">
      <w:start w:val="1"/>
      <w:numFmt w:val="lowerLetter"/>
      <w:lvlText w:val="%5."/>
      <w:lvlJc w:val="left"/>
      <w:pPr>
        <w:ind w:left="4370" w:hanging="360"/>
      </w:pPr>
    </w:lvl>
    <w:lvl w:ilvl="5" w:tplc="0427001B" w:tentative="1">
      <w:start w:val="1"/>
      <w:numFmt w:val="lowerRoman"/>
      <w:lvlText w:val="%6."/>
      <w:lvlJc w:val="right"/>
      <w:pPr>
        <w:ind w:left="5090" w:hanging="180"/>
      </w:pPr>
    </w:lvl>
    <w:lvl w:ilvl="6" w:tplc="0427000F" w:tentative="1">
      <w:start w:val="1"/>
      <w:numFmt w:val="decimal"/>
      <w:lvlText w:val="%7."/>
      <w:lvlJc w:val="left"/>
      <w:pPr>
        <w:ind w:left="5810" w:hanging="360"/>
      </w:pPr>
    </w:lvl>
    <w:lvl w:ilvl="7" w:tplc="04270019" w:tentative="1">
      <w:start w:val="1"/>
      <w:numFmt w:val="lowerLetter"/>
      <w:lvlText w:val="%8."/>
      <w:lvlJc w:val="left"/>
      <w:pPr>
        <w:ind w:left="6530" w:hanging="360"/>
      </w:pPr>
    </w:lvl>
    <w:lvl w:ilvl="8" w:tplc="0427001B" w:tentative="1">
      <w:start w:val="1"/>
      <w:numFmt w:val="lowerRoman"/>
      <w:lvlText w:val="%9."/>
      <w:lvlJc w:val="right"/>
      <w:pPr>
        <w:ind w:left="7250" w:hanging="180"/>
      </w:pPr>
    </w:lvl>
  </w:abstractNum>
  <w:abstractNum w:abstractNumId="10" w15:restartNumberingAfterBreak="0">
    <w:nsid w:val="61CE637A"/>
    <w:multiLevelType w:val="hybridMultilevel"/>
    <w:tmpl w:val="0480DD28"/>
    <w:lvl w:ilvl="0" w:tplc="2FC64F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648B798D"/>
    <w:multiLevelType w:val="hybridMultilevel"/>
    <w:tmpl w:val="4524CA22"/>
    <w:lvl w:ilvl="0" w:tplc="EF56371A">
      <w:start w:val="1"/>
      <w:numFmt w:val="decimal"/>
      <w:lvlText w:val="%1."/>
      <w:lvlJc w:val="left"/>
      <w:pPr>
        <w:ind w:left="786" w:hanging="360"/>
      </w:pPr>
      <w:rPr>
        <w:rFonts w:eastAsia="Times New Roman"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2" w15:restartNumberingAfterBreak="0">
    <w:nsid w:val="74245885"/>
    <w:multiLevelType w:val="hybridMultilevel"/>
    <w:tmpl w:val="84589616"/>
    <w:lvl w:ilvl="0" w:tplc="D5B0691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772A5454"/>
    <w:multiLevelType w:val="hybridMultilevel"/>
    <w:tmpl w:val="454AA264"/>
    <w:lvl w:ilvl="0" w:tplc="C3C01E3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7E0A1EED"/>
    <w:multiLevelType w:val="hybridMultilevel"/>
    <w:tmpl w:val="22125B1C"/>
    <w:lvl w:ilvl="0" w:tplc="88F25794">
      <w:start w:val="1"/>
      <w:numFmt w:val="decimal"/>
      <w:lvlText w:val="%1."/>
      <w:lvlJc w:val="left"/>
      <w:pPr>
        <w:ind w:left="2199" w:hanging="360"/>
      </w:pPr>
      <w:rPr>
        <w:rFonts w:ascii="Times New Roman" w:eastAsia="Times New Roman" w:hAnsi="Times New Roman" w:cs="Times New Roman"/>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16cid:durableId="526255277">
    <w:abstractNumId w:val="4"/>
  </w:num>
  <w:num w:numId="2" w16cid:durableId="301007481">
    <w:abstractNumId w:val="1"/>
  </w:num>
  <w:num w:numId="3" w16cid:durableId="9182544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935573">
    <w:abstractNumId w:val="6"/>
  </w:num>
  <w:num w:numId="5" w16cid:durableId="1599099625">
    <w:abstractNumId w:val="10"/>
  </w:num>
  <w:num w:numId="6" w16cid:durableId="39982151">
    <w:abstractNumId w:val="2"/>
  </w:num>
  <w:num w:numId="7" w16cid:durableId="630014469">
    <w:abstractNumId w:val="12"/>
  </w:num>
  <w:num w:numId="8" w16cid:durableId="689142975">
    <w:abstractNumId w:val="5"/>
  </w:num>
  <w:num w:numId="9" w16cid:durableId="1367755856">
    <w:abstractNumId w:val="9"/>
  </w:num>
  <w:num w:numId="10" w16cid:durableId="1667399198">
    <w:abstractNumId w:val="8"/>
  </w:num>
  <w:num w:numId="11" w16cid:durableId="841705166">
    <w:abstractNumId w:val="14"/>
  </w:num>
  <w:num w:numId="12" w16cid:durableId="895555148">
    <w:abstractNumId w:val="11"/>
  </w:num>
  <w:num w:numId="13" w16cid:durableId="1255671400">
    <w:abstractNumId w:val="0"/>
  </w:num>
  <w:num w:numId="14" w16cid:durableId="1078672436">
    <w:abstractNumId w:val="13"/>
  </w:num>
  <w:num w:numId="15" w16cid:durableId="4936924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C1"/>
    <w:rsid w:val="00003A1E"/>
    <w:rsid w:val="0000528B"/>
    <w:rsid w:val="00005AD2"/>
    <w:rsid w:val="00006DA0"/>
    <w:rsid w:val="0000771D"/>
    <w:rsid w:val="000214F8"/>
    <w:rsid w:val="00026379"/>
    <w:rsid w:val="000326A5"/>
    <w:rsid w:val="00032BFA"/>
    <w:rsid w:val="00043DB6"/>
    <w:rsid w:val="000500AE"/>
    <w:rsid w:val="00055FCE"/>
    <w:rsid w:val="000609C1"/>
    <w:rsid w:val="000629D6"/>
    <w:rsid w:val="00063AC7"/>
    <w:rsid w:val="00065E03"/>
    <w:rsid w:val="00067C14"/>
    <w:rsid w:val="0007480D"/>
    <w:rsid w:val="000824B0"/>
    <w:rsid w:val="00086F5B"/>
    <w:rsid w:val="00090FBA"/>
    <w:rsid w:val="00091BDB"/>
    <w:rsid w:val="000B1D7B"/>
    <w:rsid w:val="000B472F"/>
    <w:rsid w:val="000B5980"/>
    <w:rsid w:val="000D625B"/>
    <w:rsid w:val="000E18E5"/>
    <w:rsid w:val="000E3003"/>
    <w:rsid w:val="000E6584"/>
    <w:rsid w:val="000E6B45"/>
    <w:rsid w:val="000F0CF1"/>
    <w:rsid w:val="000F2253"/>
    <w:rsid w:val="000F288A"/>
    <w:rsid w:val="000F7EEE"/>
    <w:rsid w:val="00105F5C"/>
    <w:rsid w:val="00107E32"/>
    <w:rsid w:val="00123343"/>
    <w:rsid w:val="00123B3A"/>
    <w:rsid w:val="00132191"/>
    <w:rsid w:val="001350A2"/>
    <w:rsid w:val="00142C91"/>
    <w:rsid w:val="00147874"/>
    <w:rsid w:val="001535B0"/>
    <w:rsid w:val="00153E53"/>
    <w:rsid w:val="00154972"/>
    <w:rsid w:val="00156FD1"/>
    <w:rsid w:val="00157B96"/>
    <w:rsid w:val="00160036"/>
    <w:rsid w:val="0016115F"/>
    <w:rsid w:val="0016622E"/>
    <w:rsid w:val="00172FAD"/>
    <w:rsid w:val="00174080"/>
    <w:rsid w:val="0018149F"/>
    <w:rsid w:val="00182417"/>
    <w:rsid w:val="00197E6B"/>
    <w:rsid w:val="001A0638"/>
    <w:rsid w:val="001A27AB"/>
    <w:rsid w:val="001A4D2B"/>
    <w:rsid w:val="001A6E35"/>
    <w:rsid w:val="001B10C4"/>
    <w:rsid w:val="001B29BC"/>
    <w:rsid w:val="001B2BB7"/>
    <w:rsid w:val="001B2DDB"/>
    <w:rsid w:val="001C35C7"/>
    <w:rsid w:val="001D2DF5"/>
    <w:rsid w:val="001E03FA"/>
    <w:rsid w:val="001E337E"/>
    <w:rsid w:val="001E3B14"/>
    <w:rsid w:val="001E467A"/>
    <w:rsid w:val="001F6744"/>
    <w:rsid w:val="00200B58"/>
    <w:rsid w:val="00207272"/>
    <w:rsid w:val="00207C09"/>
    <w:rsid w:val="0022280B"/>
    <w:rsid w:val="00224625"/>
    <w:rsid w:val="00227BC2"/>
    <w:rsid w:val="00232D02"/>
    <w:rsid w:val="00234D69"/>
    <w:rsid w:val="0024713C"/>
    <w:rsid w:val="00250D93"/>
    <w:rsid w:val="0025735D"/>
    <w:rsid w:val="00257783"/>
    <w:rsid w:val="00257DDA"/>
    <w:rsid w:val="00266644"/>
    <w:rsid w:val="00270E44"/>
    <w:rsid w:val="00275A66"/>
    <w:rsid w:val="00275D56"/>
    <w:rsid w:val="002769FE"/>
    <w:rsid w:val="00282522"/>
    <w:rsid w:val="002825C6"/>
    <w:rsid w:val="002846D6"/>
    <w:rsid w:val="00292595"/>
    <w:rsid w:val="00292F31"/>
    <w:rsid w:val="002966B9"/>
    <w:rsid w:val="00296A1E"/>
    <w:rsid w:val="002A1A95"/>
    <w:rsid w:val="002A4372"/>
    <w:rsid w:val="002B7916"/>
    <w:rsid w:val="002B7A09"/>
    <w:rsid w:val="002C1600"/>
    <w:rsid w:val="002D1509"/>
    <w:rsid w:val="002D2F8D"/>
    <w:rsid w:val="002D62DF"/>
    <w:rsid w:val="002E7950"/>
    <w:rsid w:val="002F156E"/>
    <w:rsid w:val="002F3C85"/>
    <w:rsid w:val="002F5BF0"/>
    <w:rsid w:val="002F6F91"/>
    <w:rsid w:val="00310C71"/>
    <w:rsid w:val="003119D3"/>
    <w:rsid w:val="00314AD0"/>
    <w:rsid w:val="003265DB"/>
    <w:rsid w:val="00331A49"/>
    <w:rsid w:val="003359EE"/>
    <w:rsid w:val="00341E00"/>
    <w:rsid w:val="00347B52"/>
    <w:rsid w:val="003519FF"/>
    <w:rsid w:val="0035212A"/>
    <w:rsid w:val="0035416B"/>
    <w:rsid w:val="003564C6"/>
    <w:rsid w:val="00362364"/>
    <w:rsid w:val="003752DF"/>
    <w:rsid w:val="003772BC"/>
    <w:rsid w:val="003905E3"/>
    <w:rsid w:val="00393D97"/>
    <w:rsid w:val="00394F4A"/>
    <w:rsid w:val="003A7A88"/>
    <w:rsid w:val="003C6A84"/>
    <w:rsid w:val="003D7ABD"/>
    <w:rsid w:val="003E66E4"/>
    <w:rsid w:val="003E7D23"/>
    <w:rsid w:val="003F349C"/>
    <w:rsid w:val="003F4425"/>
    <w:rsid w:val="00403D15"/>
    <w:rsid w:val="0040517E"/>
    <w:rsid w:val="00410D37"/>
    <w:rsid w:val="0041251E"/>
    <w:rsid w:val="00417297"/>
    <w:rsid w:val="0041783D"/>
    <w:rsid w:val="0042065B"/>
    <w:rsid w:val="004212C2"/>
    <w:rsid w:val="004249AA"/>
    <w:rsid w:val="00426241"/>
    <w:rsid w:val="0043219C"/>
    <w:rsid w:val="00434F7E"/>
    <w:rsid w:val="0044075D"/>
    <w:rsid w:val="004445B5"/>
    <w:rsid w:val="00444D2E"/>
    <w:rsid w:val="00447BC4"/>
    <w:rsid w:val="00453C4D"/>
    <w:rsid w:val="0045406A"/>
    <w:rsid w:val="004558F9"/>
    <w:rsid w:val="00457FE0"/>
    <w:rsid w:val="00462867"/>
    <w:rsid w:val="004656A7"/>
    <w:rsid w:val="004705D2"/>
    <w:rsid w:val="00473114"/>
    <w:rsid w:val="00480ADF"/>
    <w:rsid w:val="00481984"/>
    <w:rsid w:val="00481C43"/>
    <w:rsid w:val="004869B0"/>
    <w:rsid w:val="00496DC5"/>
    <w:rsid w:val="004A0881"/>
    <w:rsid w:val="004A41B8"/>
    <w:rsid w:val="004A7B9D"/>
    <w:rsid w:val="004B5D17"/>
    <w:rsid w:val="004B7FCE"/>
    <w:rsid w:val="004C0008"/>
    <w:rsid w:val="004C3879"/>
    <w:rsid w:val="004C6E42"/>
    <w:rsid w:val="004D054E"/>
    <w:rsid w:val="004D121F"/>
    <w:rsid w:val="004E2C0C"/>
    <w:rsid w:val="004E3076"/>
    <w:rsid w:val="004E4F96"/>
    <w:rsid w:val="004E59BA"/>
    <w:rsid w:val="004E76BF"/>
    <w:rsid w:val="004F0083"/>
    <w:rsid w:val="004F05B5"/>
    <w:rsid w:val="004F70BE"/>
    <w:rsid w:val="00500912"/>
    <w:rsid w:val="0050343E"/>
    <w:rsid w:val="005046EB"/>
    <w:rsid w:val="00511904"/>
    <w:rsid w:val="00517755"/>
    <w:rsid w:val="005204AD"/>
    <w:rsid w:val="00530775"/>
    <w:rsid w:val="00536603"/>
    <w:rsid w:val="00540614"/>
    <w:rsid w:val="00543BFF"/>
    <w:rsid w:val="00544DC9"/>
    <w:rsid w:val="00546D79"/>
    <w:rsid w:val="005642C8"/>
    <w:rsid w:val="005716D1"/>
    <w:rsid w:val="005720CC"/>
    <w:rsid w:val="00576BB5"/>
    <w:rsid w:val="00583F1F"/>
    <w:rsid w:val="0058470F"/>
    <w:rsid w:val="00591F13"/>
    <w:rsid w:val="005A1BBA"/>
    <w:rsid w:val="005A2CE0"/>
    <w:rsid w:val="005A4078"/>
    <w:rsid w:val="005A4117"/>
    <w:rsid w:val="005A5C60"/>
    <w:rsid w:val="005A5E2B"/>
    <w:rsid w:val="005B1AA6"/>
    <w:rsid w:val="005B3009"/>
    <w:rsid w:val="005B31D2"/>
    <w:rsid w:val="005C1AB2"/>
    <w:rsid w:val="005C3E44"/>
    <w:rsid w:val="005C431B"/>
    <w:rsid w:val="005D404C"/>
    <w:rsid w:val="005D5336"/>
    <w:rsid w:val="005D7562"/>
    <w:rsid w:val="005E7BC7"/>
    <w:rsid w:val="005F3E4B"/>
    <w:rsid w:val="005F4474"/>
    <w:rsid w:val="005F5588"/>
    <w:rsid w:val="005F6A29"/>
    <w:rsid w:val="005F7580"/>
    <w:rsid w:val="005F783F"/>
    <w:rsid w:val="0060257A"/>
    <w:rsid w:val="00602FB2"/>
    <w:rsid w:val="00605E55"/>
    <w:rsid w:val="0061471E"/>
    <w:rsid w:val="0062188F"/>
    <w:rsid w:val="00626888"/>
    <w:rsid w:val="00630AA6"/>
    <w:rsid w:val="00632175"/>
    <w:rsid w:val="00634196"/>
    <w:rsid w:val="00634FC0"/>
    <w:rsid w:val="006353E7"/>
    <w:rsid w:val="00636929"/>
    <w:rsid w:val="0063747F"/>
    <w:rsid w:val="006420B6"/>
    <w:rsid w:val="00643C59"/>
    <w:rsid w:val="00647D60"/>
    <w:rsid w:val="00650354"/>
    <w:rsid w:val="00650897"/>
    <w:rsid w:val="006521BA"/>
    <w:rsid w:val="00653C1E"/>
    <w:rsid w:val="00653D95"/>
    <w:rsid w:val="006612BF"/>
    <w:rsid w:val="00661EF7"/>
    <w:rsid w:val="0067039A"/>
    <w:rsid w:val="0067199B"/>
    <w:rsid w:val="00672098"/>
    <w:rsid w:val="0067244F"/>
    <w:rsid w:val="006769E9"/>
    <w:rsid w:val="00680613"/>
    <w:rsid w:val="0068172E"/>
    <w:rsid w:val="00682600"/>
    <w:rsid w:val="0068794F"/>
    <w:rsid w:val="00695B35"/>
    <w:rsid w:val="006A50A1"/>
    <w:rsid w:val="006A5B73"/>
    <w:rsid w:val="006C0DCC"/>
    <w:rsid w:val="006C1526"/>
    <w:rsid w:val="006D722C"/>
    <w:rsid w:val="006E70AA"/>
    <w:rsid w:val="007025B3"/>
    <w:rsid w:val="00702D59"/>
    <w:rsid w:val="00705A2F"/>
    <w:rsid w:val="007063BF"/>
    <w:rsid w:val="0071047C"/>
    <w:rsid w:val="007117DA"/>
    <w:rsid w:val="00723290"/>
    <w:rsid w:val="00731EB3"/>
    <w:rsid w:val="00736AAC"/>
    <w:rsid w:val="00737933"/>
    <w:rsid w:val="00743697"/>
    <w:rsid w:val="00743FF1"/>
    <w:rsid w:val="007447E5"/>
    <w:rsid w:val="00747976"/>
    <w:rsid w:val="0075119C"/>
    <w:rsid w:val="00767D61"/>
    <w:rsid w:val="007758AD"/>
    <w:rsid w:val="00782E0B"/>
    <w:rsid w:val="00783600"/>
    <w:rsid w:val="00792CD6"/>
    <w:rsid w:val="00792D9D"/>
    <w:rsid w:val="007933C4"/>
    <w:rsid w:val="007A420A"/>
    <w:rsid w:val="007A6098"/>
    <w:rsid w:val="007B3028"/>
    <w:rsid w:val="007C1A1E"/>
    <w:rsid w:val="007C68A0"/>
    <w:rsid w:val="007D3924"/>
    <w:rsid w:val="007D73A0"/>
    <w:rsid w:val="007E2837"/>
    <w:rsid w:val="007E6346"/>
    <w:rsid w:val="007E6ABD"/>
    <w:rsid w:val="007F64E8"/>
    <w:rsid w:val="00805036"/>
    <w:rsid w:val="008069B9"/>
    <w:rsid w:val="00812F6A"/>
    <w:rsid w:val="0081690D"/>
    <w:rsid w:val="00816B9F"/>
    <w:rsid w:val="00822FB4"/>
    <w:rsid w:val="008306C2"/>
    <w:rsid w:val="008361C3"/>
    <w:rsid w:val="00844F9B"/>
    <w:rsid w:val="00850450"/>
    <w:rsid w:val="008545DF"/>
    <w:rsid w:val="0085636F"/>
    <w:rsid w:val="008645F0"/>
    <w:rsid w:val="00864D57"/>
    <w:rsid w:val="00865200"/>
    <w:rsid w:val="00870A76"/>
    <w:rsid w:val="00872931"/>
    <w:rsid w:val="00873C49"/>
    <w:rsid w:val="00876E64"/>
    <w:rsid w:val="008831C4"/>
    <w:rsid w:val="00883D5B"/>
    <w:rsid w:val="008878D9"/>
    <w:rsid w:val="008909D4"/>
    <w:rsid w:val="00890E07"/>
    <w:rsid w:val="008A24BC"/>
    <w:rsid w:val="008B1E36"/>
    <w:rsid w:val="008B292C"/>
    <w:rsid w:val="008B2D0A"/>
    <w:rsid w:val="008B2EAC"/>
    <w:rsid w:val="008B3BE6"/>
    <w:rsid w:val="008B3CC6"/>
    <w:rsid w:val="008C4835"/>
    <w:rsid w:val="008D15A2"/>
    <w:rsid w:val="008E139D"/>
    <w:rsid w:val="008E16AE"/>
    <w:rsid w:val="008E4784"/>
    <w:rsid w:val="008E4D72"/>
    <w:rsid w:val="008E4DDB"/>
    <w:rsid w:val="008F5C4B"/>
    <w:rsid w:val="008F663F"/>
    <w:rsid w:val="009056C1"/>
    <w:rsid w:val="00905BD1"/>
    <w:rsid w:val="00906240"/>
    <w:rsid w:val="00911F11"/>
    <w:rsid w:val="00914893"/>
    <w:rsid w:val="009151F0"/>
    <w:rsid w:val="0091686A"/>
    <w:rsid w:val="009204DE"/>
    <w:rsid w:val="00925449"/>
    <w:rsid w:val="009311C9"/>
    <w:rsid w:val="009365B6"/>
    <w:rsid w:val="00940586"/>
    <w:rsid w:val="00941F84"/>
    <w:rsid w:val="00945ECE"/>
    <w:rsid w:val="00954DF6"/>
    <w:rsid w:val="00955E34"/>
    <w:rsid w:val="00963C04"/>
    <w:rsid w:val="00966C95"/>
    <w:rsid w:val="00967520"/>
    <w:rsid w:val="0097074A"/>
    <w:rsid w:val="00972FBA"/>
    <w:rsid w:val="00977541"/>
    <w:rsid w:val="0099415A"/>
    <w:rsid w:val="009956F2"/>
    <w:rsid w:val="00997D4C"/>
    <w:rsid w:val="009B0B1F"/>
    <w:rsid w:val="009B2F69"/>
    <w:rsid w:val="009B55DB"/>
    <w:rsid w:val="009B61EA"/>
    <w:rsid w:val="009B76A6"/>
    <w:rsid w:val="009C586F"/>
    <w:rsid w:val="009E3F06"/>
    <w:rsid w:val="009E53F1"/>
    <w:rsid w:val="009F6545"/>
    <w:rsid w:val="009F6FB9"/>
    <w:rsid w:val="00A053AA"/>
    <w:rsid w:val="00A11776"/>
    <w:rsid w:val="00A14687"/>
    <w:rsid w:val="00A22303"/>
    <w:rsid w:val="00A2669F"/>
    <w:rsid w:val="00A26F65"/>
    <w:rsid w:val="00A312F9"/>
    <w:rsid w:val="00A31E5E"/>
    <w:rsid w:val="00A32C37"/>
    <w:rsid w:val="00A41F4F"/>
    <w:rsid w:val="00A45BF9"/>
    <w:rsid w:val="00A46DEF"/>
    <w:rsid w:val="00A51858"/>
    <w:rsid w:val="00A612BB"/>
    <w:rsid w:val="00A64DDB"/>
    <w:rsid w:val="00A67641"/>
    <w:rsid w:val="00A67799"/>
    <w:rsid w:val="00A814BD"/>
    <w:rsid w:val="00A82596"/>
    <w:rsid w:val="00A84B42"/>
    <w:rsid w:val="00A958A4"/>
    <w:rsid w:val="00A9723B"/>
    <w:rsid w:val="00A97CE3"/>
    <w:rsid w:val="00AA3796"/>
    <w:rsid w:val="00AA5C9E"/>
    <w:rsid w:val="00AB559A"/>
    <w:rsid w:val="00AC089B"/>
    <w:rsid w:val="00AC2C05"/>
    <w:rsid w:val="00AC2FE9"/>
    <w:rsid w:val="00AC4217"/>
    <w:rsid w:val="00AC79F8"/>
    <w:rsid w:val="00AD24B2"/>
    <w:rsid w:val="00AD35C2"/>
    <w:rsid w:val="00AF2C57"/>
    <w:rsid w:val="00B01585"/>
    <w:rsid w:val="00B0398C"/>
    <w:rsid w:val="00B0486B"/>
    <w:rsid w:val="00B04C2A"/>
    <w:rsid w:val="00B100F2"/>
    <w:rsid w:val="00B1226D"/>
    <w:rsid w:val="00B1346B"/>
    <w:rsid w:val="00B23C7F"/>
    <w:rsid w:val="00B265BD"/>
    <w:rsid w:val="00B35D4A"/>
    <w:rsid w:val="00B45AB8"/>
    <w:rsid w:val="00B46EEA"/>
    <w:rsid w:val="00B534DE"/>
    <w:rsid w:val="00B57443"/>
    <w:rsid w:val="00B63152"/>
    <w:rsid w:val="00B63503"/>
    <w:rsid w:val="00B67262"/>
    <w:rsid w:val="00B704AB"/>
    <w:rsid w:val="00B70E25"/>
    <w:rsid w:val="00B7384E"/>
    <w:rsid w:val="00B7470E"/>
    <w:rsid w:val="00B80B69"/>
    <w:rsid w:val="00B81BD3"/>
    <w:rsid w:val="00B96C8F"/>
    <w:rsid w:val="00B9754A"/>
    <w:rsid w:val="00BA072F"/>
    <w:rsid w:val="00BA788A"/>
    <w:rsid w:val="00BA7B74"/>
    <w:rsid w:val="00BB341B"/>
    <w:rsid w:val="00BD5895"/>
    <w:rsid w:val="00BD642C"/>
    <w:rsid w:val="00BD7E29"/>
    <w:rsid w:val="00BE18C2"/>
    <w:rsid w:val="00BE2870"/>
    <w:rsid w:val="00BE6DC7"/>
    <w:rsid w:val="00BE7B92"/>
    <w:rsid w:val="00BF4BF8"/>
    <w:rsid w:val="00BF7315"/>
    <w:rsid w:val="00C00A12"/>
    <w:rsid w:val="00C03E7E"/>
    <w:rsid w:val="00C12B70"/>
    <w:rsid w:val="00C1497A"/>
    <w:rsid w:val="00C1586A"/>
    <w:rsid w:val="00C33B94"/>
    <w:rsid w:val="00C44999"/>
    <w:rsid w:val="00C541AF"/>
    <w:rsid w:val="00C700DA"/>
    <w:rsid w:val="00C7086C"/>
    <w:rsid w:val="00C737ED"/>
    <w:rsid w:val="00C7774F"/>
    <w:rsid w:val="00C8084F"/>
    <w:rsid w:val="00C82421"/>
    <w:rsid w:val="00C87ACB"/>
    <w:rsid w:val="00C9124D"/>
    <w:rsid w:val="00C97176"/>
    <w:rsid w:val="00C97D0B"/>
    <w:rsid w:val="00CA1133"/>
    <w:rsid w:val="00CA1625"/>
    <w:rsid w:val="00CB0359"/>
    <w:rsid w:val="00CB1452"/>
    <w:rsid w:val="00CB645F"/>
    <w:rsid w:val="00CC643F"/>
    <w:rsid w:val="00CE2A68"/>
    <w:rsid w:val="00CE43AD"/>
    <w:rsid w:val="00CE69F7"/>
    <w:rsid w:val="00CF2E5A"/>
    <w:rsid w:val="00CF5693"/>
    <w:rsid w:val="00D022BE"/>
    <w:rsid w:val="00D04130"/>
    <w:rsid w:val="00D07E15"/>
    <w:rsid w:val="00D07EF2"/>
    <w:rsid w:val="00D1357B"/>
    <w:rsid w:val="00D156B3"/>
    <w:rsid w:val="00D30A10"/>
    <w:rsid w:val="00D30AB0"/>
    <w:rsid w:val="00D3757E"/>
    <w:rsid w:val="00D416C1"/>
    <w:rsid w:val="00D47236"/>
    <w:rsid w:val="00D5252F"/>
    <w:rsid w:val="00D545E9"/>
    <w:rsid w:val="00D6468A"/>
    <w:rsid w:val="00D670F4"/>
    <w:rsid w:val="00D71B1B"/>
    <w:rsid w:val="00D73EE8"/>
    <w:rsid w:val="00D772A7"/>
    <w:rsid w:val="00D827D6"/>
    <w:rsid w:val="00D83596"/>
    <w:rsid w:val="00DA684D"/>
    <w:rsid w:val="00DA7B22"/>
    <w:rsid w:val="00DB5E64"/>
    <w:rsid w:val="00DC0270"/>
    <w:rsid w:val="00DC6609"/>
    <w:rsid w:val="00DC7721"/>
    <w:rsid w:val="00DD1A55"/>
    <w:rsid w:val="00DD29A5"/>
    <w:rsid w:val="00DD454D"/>
    <w:rsid w:val="00DE3365"/>
    <w:rsid w:val="00DE7AA8"/>
    <w:rsid w:val="00DF1040"/>
    <w:rsid w:val="00DF1318"/>
    <w:rsid w:val="00DF2B8B"/>
    <w:rsid w:val="00DF530A"/>
    <w:rsid w:val="00DF6AFC"/>
    <w:rsid w:val="00E03B79"/>
    <w:rsid w:val="00E17287"/>
    <w:rsid w:val="00E207F5"/>
    <w:rsid w:val="00E231E3"/>
    <w:rsid w:val="00E314C1"/>
    <w:rsid w:val="00E31673"/>
    <w:rsid w:val="00E35EA5"/>
    <w:rsid w:val="00E41D77"/>
    <w:rsid w:val="00E44F11"/>
    <w:rsid w:val="00E50E80"/>
    <w:rsid w:val="00E62EF9"/>
    <w:rsid w:val="00E6602A"/>
    <w:rsid w:val="00E6640B"/>
    <w:rsid w:val="00E664B3"/>
    <w:rsid w:val="00E66EDC"/>
    <w:rsid w:val="00E74C4A"/>
    <w:rsid w:val="00E816D0"/>
    <w:rsid w:val="00E852A6"/>
    <w:rsid w:val="00E97F58"/>
    <w:rsid w:val="00EA263A"/>
    <w:rsid w:val="00EA423A"/>
    <w:rsid w:val="00EB1C39"/>
    <w:rsid w:val="00EB672C"/>
    <w:rsid w:val="00EC1D3B"/>
    <w:rsid w:val="00EC48AC"/>
    <w:rsid w:val="00ED0E70"/>
    <w:rsid w:val="00ED1FF4"/>
    <w:rsid w:val="00EE2730"/>
    <w:rsid w:val="00EE5AE1"/>
    <w:rsid w:val="00EF56E5"/>
    <w:rsid w:val="00F02CDB"/>
    <w:rsid w:val="00F0586F"/>
    <w:rsid w:val="00F13898"/>
    <w:rsid w:val="00F157F4"/>
    <w:rsid w:val="00F160ED"/>
    <w:rsid w:val="00F17E73"/>
    <w:rsid w:val="00F209C3"/>
    <w:rsid w:val="00F23D31"/>
    <w:rsid w:val="00F31A0D"/>
    <w:rsid w:val="00F345F0"/>
    <w:rsid w:val="00F3634C"/>
    <w:rsid w:val="00F431D8"/>
    <w:rsid w:val="00F45D1E"/>
    <w:rsid w:val="00F64CA6"/>
    <w:rsid w:val="00F64DCC"/>
    <w:rsid w:val="00F66B6B"/>
    <w:rsid w:val="00F7128B"/>
    <w:rsid w:val="00F713A3"/>
    <w:rsid w:val="00F725C1"/>
    <w:rsid w:val="00F74C18"/>
    <w:rsid w:val="00F823C8"/>
    <w:rsid w:val="00F82643"/>
    <w:rsid w:val="00F8478C"/>
    <w:rsid w:val="00F85455"/>
    <w:rsid w:val="00F94A64"/>
    <w:rsid w:val="00FA7357"/>
    <w:rsid w:val="00FB0B33"/>
    <w:rsid w:val="00FB4733"/>
    <w:rsid w:val="00FB5777"/>
    <w:rsid w:val="00FD2E9E"/>
    <w:rsid w:val="00FD5858"/>
    <w:rsid w:val="00FD6184"/>
    <w:rsid w:val="00FE038F"/>
    <w:rsid w:val="00FE0AFB"/>
    <w:rsid w:val="00FE1564"/>
    <w:rsid w:val="00FE4D12"/>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3CE02"/>
  <w15:docId w15:val="{6B39709C-59A1-4AAE-80C8-F71B3B96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49AA"/>
    <w:rPr>
      <w:rFonts w:ascii="Times New Roman" w:eastAsia="Times New Roman" w:hAnsi="Times New Roman"/>
      <w:sz w:val="24"/>
      <w:lang w:val="lt-LT"/>
    </w:rPr>
  </w:style>
  <w:style w:type="paragraph" w:styleId="Antrat1">
    <w:name w:val="heading 1"/>
    <w:basedOn w:val="prastasis"/>
    <w:next w:val="prastasis"/>
    <w:link w:val="Antrat1Diagrama"/>
    <w:qFormat/>
    <w:rsid w:val="00D416C1"/>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416C1"/>
    <w:rPr>
      <w:rFonts w:ascii="Times New Roman" w:eastAsia="Times New Roman" w:hAnsi="Times New Roman" w:cs="Times New Roman"/>
      <w:b/>
      <w:sz w:val="24"/>
      <w:szCs w:val="20"/>
    </w:rPr>
  </w:style>
  <w:style w:type="paragraph" w:styleId="Antrat">
    <w:name w:val="caption"/>
    <w:basedOn w:val="prastasis"/>
    <w:next w:val="prastasis"/>
    <w:uiPriority w:val="35"/>
    <w:qFormat/>
    <w:rsid w:val="00D416C1"/>
    <w:pPr>
      <w:jc w:val="center"/>
    </w:pPr>
    <w:rPr>
      <w:b/>
      <w:sz w:val="28"/>
    </w:rPr>
  </w:style>
  <w:style w:type="paragraph" w:styleId="Antrats">
    <w:name w:val="header"/>
    <w:basedOn w:val="prastasis"/>
    <w:link w:val="AntratsDiagrama"/>
    <w:uiPriority w:val="99"/>
    <w:rsid w:val="00D416C1"/>
    <w:pPr>
      <w:tabs>
        <w:tab w:val="center" w:pos="4153"/>
        <w:tab w:val="right" w:pos="8306"/>
      </w:tabs>
    </w:pPr>
  </w:style>
  <w:style w:type="character" w:customStyle="1" w:styleId="AntratsDiagrama">
    <w:name w:val="Antraštės Diagrama"/>
    <w:link w:val="Antrats"/>
    <w:uiPriority w:val="99"/>
    <w:rsid w:val="00D416C1"/>
    <w:rPr>
      <w:rFonts w:ascii="Times New Roman" w:eastAsia="Times New Roman" w:hAnsi="Times New Roman" w:cs="Times New Roman"/>
      <w:sz w:val="24"/>
      <w:szCs w:val="20"/>
    </w:rPr>
  </w:style>
  <w:style w:type="paragraph" w:styleId="Sraopastraipa">
    <w:name w:val="List Paragraph"/>
    <w:basedOn w:val="prastasis"/>
    <w:uiPriority w:val="34"/>
    <w:qFormat/>
    <w:rsid w:val="000E3003"/>
    <w:pPr>
      <w:ind w:left="720"/>
      <w:contextualSpacing/>
    </w:pPr>
  </w:style>
  <w:style w:type="paragraph" w:styleId="Debesliotekstas">
    <w:name w:val="Balloon Text"/>
    <w:basedOn w:val="prastasis"/>
    <w:link w:val="DebesliotekstasDiagrama"/>
    <w:uiPriority w:val="99"/>
    <w:semiHidden/>
    <w:unhideWhenUsed/>
    <w:rsid w:val="00CE2A68"/>
    <w:rPr>
      <w:rFonts w:ascii="Tahoma" w:hAnsi="Tahoma" w:cs="Tahoma"/>
      <w:sz w:val="16"/>
      <w:szCs w:val="16"/>
    </w:rPr>
  </w:style>
  <w:style w:type="character" w:customStyle="1" w:styleId="DebesliotekstasDiagrama">
    <w:name w:val="Debesėlio tekstas Diagrama"/>
    <w:link w:val="Debesliotekstas"/>
    <w:uiPriority w:val="99"/>
    <w:semiHidden/>
    <w:rsid w:val="00CE2A68"/>
    <w:rPr>
      <w:rFonts w:ascii="Tahoma" w:eastAsia="Times New Roman" w:hAnsi="Tahoma" w:cs="Tahoma"/>
      <w:sz w:val="16"/>
      <w:szCs w:val="16"/>
    </w:rPr>
  </w:style>
  <w:style w:type="paragraph" w:styleId="Porat">
    <w:name w:val="footer"/>
    <w:basedOn w:val="prastasis"/>
    <w:link w:val="PoratDiagrama"/>
    <w:uiPriority w:val="99"/>
    <w:unhideWhenUsed/>
    <w:rsid w:val="00AD24B2"/>
    <w:pPr>
      <w:tabs>
        <w:tab w:val="center" w:pos="4986"/>
        <w:tab w:val="right" w:pos="9972"/>
      </w:tabs>
    </w:pPr>
  </w:style>
  <w:style w:type="character" w:customStyle="1" w:styleId="PoratDiagrama">
    <w:name w:val="Poraštė Diagrama"/>
    <w:link w:val="Porat"/>
    <w:uiPriority w:val="99"/>
    <w:rsid w:val="00AD24B2"/>
    <w:rPr>
      <w:rFonts w:ascii="Times New Roman" w:eastAsia="Times New Roman" w:hAnsi="Times New Roman"/>
      <w:sz w:val="24"/>
      <w:lang w:val="lt-LT"/>
    </w:rPr>
  </w:style>
  <w:style w:type="paragraph" w:styleId="Betarp">
    <w:name w:val="No Spacing"/>
    <w:uiPriority w:val="1"/>
    <w:qFormat/>
    <w:rsid w:val="00D71B1B"/>
    <w:rPr>
      <w:rFonts w:ascii="Times New Roman" w:eastAsia="Times New Roman" w:hAnsi="Times New Roman"/>
      <w:sz w:val="24"/>
      <w:lang w:val="lt-LT"/>
    </w:rPr>
  </w:style>
  <w:style w:type="table" w:styleId="Lentelstinklelis">
    <w:name w:val="Table Grid"/>
    <w:basedOn w:val="prastojilentel"/>
    <w:uiPriority w:val="39"/>
    <w:rsid w:val="00086F5B"/>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192">
      <w:bodyDiv w:val="1"/>
      <w:marLeft w:val="0"/>
      <w:marRight w:val="0"/>
      <w:marTop w:val="0"/>
      <w:marBottom w:val="0"/>
      <w:divBdr>
        <w:top w:val="none" w:sz="0" w:space="0" w:color="auto"/>
        <w:left w:val="none" w:sz="0" w:space="0" w:color="auto"/>
        <w:bottom w:val="none" w:sz="0" w:space="0" w:color="auto"/>
        <w:right w:val="none" w:sz="0" w:space="0" w:color="auto"/>
      </w:divBdr>
    </w:div>
    <w:div w:id="495069893">
      <w:bodyDiv w:val="1"/>
      <w:marLeft w:val="0"/>
      <w:marRight w:val="0"/>
      <w:marTop w:val="0"/>
      <w:marBottom w:val="0"/>
      <w:divBdr>
        <w:top w:val="none" w:sz="0" w:space="0" w:color="auto"/>
        <w:left w:val="none" w:sz="0" w:space="0" w:color="auto"/>
        <w:bottom w:val="none" w:sz="0" w:space="0" w:color="auto"/>
        <w:right w:val="none" w:sz="0" w:space="0" w:color="auto"/>
      </w:divBdr>
    </w:div>
    <w:div w:id="657658827">
      <w:bodyDiv w:val="1"/>
      <w:marLeft w:val="0"/>
      <w:marRight w:val="0"/>
      <w:marTop w:val="0"/>
      <w:marBottom w:val="0"/>
      <w:divBdr>
        <w:top w:val="none" w:sz="0" w:space="0" w:color="auto"/>
        <w:left w:val="none" w:sz="0" w:space="0" w:color="auto"/>
        <w:bottom w:val="none" w:sz="0" w:space="0" w:color="auto"/>
        <w:right w:val="none" w:sz="0" w:space="0" w:color="auto"/>
      </w:divBdr>
    </w:div>
    <w:div w:id="726992957">
      <w:bodyDiv w:val="1"/>
      <w:marLeft w:val="0"/>
      <w:marRight w:val="0"/>
      <w:marTop w:val="0"/>
      <w:marBottom w:val="0"/>
      <w:divBdr>
        <w:top w:val="none" w:sz="0" w:space="0" w:color="auto"/>
        <w:left w:val="none" w:sz="0" w:space="0" w:color="auto"/>
        <w:bottom w:val="none" w:sz="0" w:space="0" w:color="auto"/>
        <w:right w:val="none" w:sz="0" w:space="0" w:color="auto"/>
      </w:divBdr>
    </w:div>
    <w:div w:id="839809040">
      <w:bodyDiv w:val="1"/>
      <w:marLeft w:val="0"/>
      <w:marRight w:val="0"/>
      <w:marTop w:val="0"/>
      <w:marBottom w:val="0"/>
      <w:divBdr>
        <w:top w:val="none" w:sz="0" w:space="0" w:color="auto"/>
        <w:left w:val="none" w:sz="0" w:space="0" w:color="auto"/>
        <w:bottom w:val="none" w:sz="0" w:space="0" w:color="auto"/>
        <w:right w:val="none" w:sz="0" w:space="0" w:color="auto"/>
      </w:divBdr>
    </w:div>
    <w:div w:id="1018390734">
      <w:bodyDiv w:val="1"/>
      <w:marLeft w:val="0"/>
      <w:marRight w:val="0"/>
      <w:marTop w:val="0"/>
      <w:marBottom w:val="0"/>
      <w:divBdr>
        <w:top w:val="none" w:sz="0" w:space="0" w:color="auto"/>
        <w:left w:val="none" w:sz="0" w:space="0" w:color="auto"/>
        <w:bottom w:val="none" w:sz="0" w:space="0" w:color="auto"/>
        <w:right w:val="none" w:sz="0" w:space="0" w:color="auto"/>
      </w:divBdr>
    </w:div>
    <w:div w:id="1019963265">
      <w:bodyDiv w:val="1"/>
      <w:marLeft w:val="0"/>
      <w:marRight w:val="0"/>
      <w:marTop w:val="0"/>
      <w:marBottom w:val="0"/>
      <w:divBdr>
        <w:top w:val="none" w:sz="0" w:space="0" w:color="auto"/>
        <w:left w:val="none" w:sz="0" w:space="0" w:color="auto"/>
        <w:bottom w:val="none" w:sz="0" w:space="0" w:color="auto"/>
        <w:right w:val="none" w:sz="0" w:space="0" w:color="auto"/>
      </w:divBdr>
    </w:div>
    <w:div w:id="1086725537">
      <w:bodyDiv w:val="1"/>
      <w:marLeft w:val="0"/>
      <w:marRight w:val="0"/>
      <w:marTop w:val="0"/>
      <w:marBottom w:val="0"/>
      <w:divBdr>
        <w:top w:val="none" w:sz="0" w:space="0" w:color="auto"/>
        <w:left w:val="none" w:sz="0" w:space="0" w:color="auto"/>
        <w:bottom w:val="none" w:sz="0" w:space="0" w:color="auto"/>
        <w:right w:val="none" w:sz="0" w:space="0" w:color="auto"/>
      </w:divBdr>
      <w:divsChild>
        <w:div w:id="925578609">
          <w:marLeft w:val="0"/>
          <w:marRight w:val="0"/>
          <w:marTop w:val="0"/>
          <w:marBottom w:val="0"/>
          <w:divBdr>
            <w:top w:val="none" w:sz="0" w:space="0" w:color="auto"/>
            <w:left w:val="none" w:sz="0" w:space="0" w:color="auto"/>
            <w:bottom w:val="none" w:sz="0" w:space="0" w:color="auto"/>
            <w:right w:val="none" w:sz="0" w:space="0" w:color="auto"/>
          </w:divBdr>
        </w:div>
      </w:divsChild>
    </w:div>
    <w:div w:id="1272130131">
      <w:bodyDiv w:val="1"/>
      <w:marLeft w:val="0"/>
      <w:marRight w:val="0"/>
      <w:marTop w:val="0"/>
      <w:marBottom w:val="0"/>
      <w:divBdr>
        <w:top w:val="none" w:sz="0" w:space="0" w:color="auto"/>
        <w:left w:val="none" w:sz="0" w:space="0" w:color="auto"/>
        <w:bottom w:val="none" w:sz="0" w:space="0" w:color="auto"/>
        <w:right w:val="none" w:sz="0" w:space="0" w:color="auto"/>
      </w:divBdr>
    </w:div>
    <w:div w:id="1699424698">
      <w:bodyDiv w:val="1"/>
      <w:marLeft w:val="0"/>
      <w:marRight w:val="0"/>
      <w:marTop w:val="0"/>
      <w:marBottom w:val="0"/>
      <w:divBdr>
        <w:top w:val="none" w:sz="0" w:space="0" w:color="auto"/>
        <w:left w:val="none" w:sz="0" w:space="0" w:color="auto"/>
        <w:bottom w:val="none" w:sz="0" w:space="0" w:color="auto"/>
        <w:right w:val="none" w:sz="0" w:space="0" w:color="auto"/>
      </w:divBdr>
    </w:div>
    <w:div w:id="1711344575">
      <w:bodyDiv w:val="1"/>
      <w:marLeft w:val="0"/>
      <w:marRight w:val="0"/>
      <w:marTop w:val="0"/>
      <w:marBottom w:val="0"/>
      <w:divBdr>
        <w:top w:val="none" w:sz="0" w:space="0" w:color="auto"/>
        <w:left w:val="none" w:sz="0" w:space="0" w:color="auto"/>
        <w:bottom w:val="none" w:sz="0" w:space="0" w:color="auto"/>
        <w:right w:val="none" w:sz="0" w:space="0" w:color="auto"/>
      </w:divBdr>
    </w:div>
    <w:div w:id="1894925939">
      <w:bodyDiv w:val="1"/>
      <w:marLeft w:val="0"/>
      <w:marRight w:val="0"/>
      <w:marTop w:val="0"/>
      <w:marBottom w:val="0"/>
      <w:divBdr>
        <w:top w:val="none" w:sz="0" w:space="0" w:color="auto"/>
        <w:left w:val="none" w:sz="0" w:space="0" w:color="auto"/>
        <w:bottom w:val="none" w:sz="0" w:space="0" w:color="auto"/>
        <w:right w:val="none" w:sz="0" w:space="0" w:color="auto"/>
      </w:divBdr>
    </w:div>
    <w:div w:id="1912422732">
      <w:bodyDiv w:val="1"/>
      <w:marLeft w:val="0"/>
      <w:marRight w:val="0"/>
      <w:marTop w:val="0"/>
      <w:marBottom w:val="0"/>
      <w:divBdr>
        <w:top w:val="none" w:sz="0" w:space="0" w:color="auto"/>
        <w:left w:val="none" w:sz="0" w:space="0" w:color="auto"/>
        <w:bottom w:val="none" w:sz="0" w:space="0" w:color="auto"/>
        <w:right w:val="none" w:sz="0" w:space="0" w:color="auto"/>
      </w:divBdr>
    </w:div>
    <w:div w:id="19396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19D4A-2B70-4994-A4A8-2F1F590B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Pages>
  <Words>682</Words>
  <Characters>390</Characters>
  <Application>Microsoft Office Word</Application>
  <DocSecurity>0</DocSecurity>
  <Lines>3</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m10198</dc:creator>
  <cp:lastModifiedBy>BAKIENĖ, Jūratė | Turto Bankas</cp:lastModifiedBy>
  <cp:revision>71</cp:revision>
  <cp:lastPrinted>2017-12-12T14:32:00Z</cp:lastPrinted>
  <dcterms:created xsi:type="dcterms:W3CDTF">2022-04-11T07:23:00Z</dcterms:created>
  <dcterms:modified xsi:type="dcterms:W3CDTF">2023-08-16T05:19:00Z</dcterms:modified>
</cp:coreProperties>
</file>