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1F49" w14:textId="77777777" w:rsidR="007E2E40" w:rsidRDefault="001E7A82">
      <w:pPr>
        <w:pStyle w:val="Antrat"/>
        <w:ind w:right="-1"/>
        <w:rPr>
          <w:sz w:val="24"/>
        </w:rPr>
      </w:pPr>
      <w:r>
        <w:rPr>
          <w:noProof/>
          <w:lang w:eastAsia="lt-LT"/>
        </w:rPr>
        <w:drawing>
          <wp:inline distT="0" distB="0" distL="0" distR="0" wp14:anchorId="028E8B1B" wp14:editId="317B4B8C">
            <wp:extent cx="403860" cy="406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a:srcRect l="-25" t="-25" r="-25" b="-25"/>
                    <a:stretch>
                      <a:fillRect/>
                    </a:stretch>
                  </pic:blipFill>
                  <pic:spPr bwMode="auto">
                    <a:xfrm>
                      <a:off x="0" y="0"/>
                      <a:ext cx="403860" cy="406400"/>
                    </a:xfrm>
                    <a:prstGeom prst="rect">
                      <a:avLst/>
                    </a:prstGeom>
                  </pic:spPr>
                </pic:pic>
              </a:graphicData>
            </a:graphic>
          </wp:inline>
        </w:drawing>
      </w:r>
    </w:p>
    <w:p w14:paraId="7CBA14D9" w14:textId="77777777" w:rsidR="007E2E40" w:rsidRDefault="007E2E40">
      <w:pPr>
        <w:pStyle w:val="Antrats"/>
        <w:tabs>
          <w:tab w:val="clear" w:pos="4153"/>
          <w:tab w:val="clear" w:pos="8306"/>
        </w:tabs>
        <w:ind w:right="-1"/>
      </w:pPr>
    </w:p>
    <w:p w14:paraId="09BEC72A" w14:textId="77777777" w:rsidR="007E2E40" w:rsidRDefault="001E7A82">
      <w:pPr>
        <w:pStyle w:val="Antrat"/>
        <w:spacing w:line="276" w:lineRule="auto"/>
        <w:ind w:right="-1"/>
        <w:rPr>
          <w:sz w:val="24"/>
          <w:szCs w:val="24"/>
        </w:rPr>
      </w:pPr>
      <w:r>
        <w:rPr>
          <w:sz w:val="24"/>
          <w:szCs w:val="24"/>
        </w:rPr>
        <w:t>VALSTYBĖS ĮMONĖS TURTO BANKO</w:t>
      </w:r>
    </w:p>
    <w:p w14:paraId="76EB5352" w14:textId="77777777" w:rsidR="007E2E40" w:rsidRDefault="001E7A82">
      <w:pPr>
        <w:pStyle w:val="Antrat"/>
        <w:spacing w:line="276" w:lineRule="auto"/>
        <w:ind w:right="-1"/>
        <w:rPr>
          <w:sz w:val="24"/>
          <w:szCs w:val="24"/>
        </w:rPr>
      </w:pPr>
      <w:r>
        <w:rPr>
          <w:sz w:val="24"/>
          <w:szCs w:val="24"/>
        </w:rPr>
        <w:t>GENERALINIS DIREKTORIUS</w:t>
      </w:r>
    </w:p>
    <w:p w14:paraId="3CE8726A" w14:textId="77777777" w:rsidR="007E2E40" w:rsidRDefault="007E2E40">
      <w:pPr>
        <w:spacing w:line="276" w:lineRule="auto"/>
        <w:ind w:right="-1"/>
        <w:rPr>
          <w:szCs w:val="24"/>
        </w:rPr>
      </w:pPr>
    </w:p>
    <w:p w14:paraId="3C7A2FA3" w14:textId="77777777" w:rsidR="007E2E40" w:rsidRDefault="001E7A82">
      <w:pPr>
        <w:pStyle w:val="Antrat1"/>
        <w:spacing w:line="276" w:lineRule="auto"/>
        <w:ind w:right="-1"/>
      </w:pPr>
      <w:r>
        <w:t>ĮSAKYMAS</w:t>
      </w:r>
    </w:p>
    <w:tbl>
      <w:tblPr>
        <w:tblW w:w="9855" w:type="dxa"/>
        <w:tblInd w:w="-108" w:type="dxa"/>
        <w:tblLayout w:type="fixed"/>
        <w:tblLook w:val="04A0" w:firstRow="1" w:lastRow="0" w:firstColumn="1" w:lastColumn="0" w:noHBand="0" w:noVBand="1"/>
      </w:tblPr>
      <w:tblGrid>
        <w:gridCol w:w="9855"/>
      </w:tblGrid>
      <w:tr w:rsidR="007E2E40" w14:paraId="438EA832" w14:textId="77777777">
        <w:tc>
          <w:tcPr>
            <w:tcW w:w="9855" w:type="dxa"/>
          </w:tcPr>
          <w:p w14:paraId="368265F8" w14:textId="2687DE0B" w:rsidR="007E2E40" w:rsidRDefault="001E7A82">
            <w:pPr>
              <w:spacing w:after="20"/>
              <w:jc w:val="center"/>
              <w:rPr>
                <w:b/>
                <w:bCs/>
                <w:caps/>
              </w:rPr>
            </w:pPr>
            <w:r>
              <w:rPr>
                <w:b/>
                <w:bCs/>
              </w:rPr>
              <w:t>DĖL NEKILNOJAMOJO TURTO</w:t>
            </w:r>
            <w:r w:rsidR="00BB5222">
              <w:rPr>
                <w:b/>
                <w:bCs/>
              </w:rPr>
              <w:t>, ESANČIO</w:t>
            </w:r>
            <w:r>
              <w:rPr>
                <w:b/>
                <w:bCs/>
              </w:rPr>
              <w:t xml:space="preserve"> AUGUSTIJONŲ G. 4, </w:t>
            </w:r>
            <w:r w:rsidR="00C85C7E">
              <w:rPr>
                <w:b/>
                <w:bCs/>
              </w:rPr>
              <w:t>VILNIUS</w:t>
            </w:r>
            <w:r w:rsidR="00BB5222">
              <w:rPr>
                <w:b/>
                <w:bCs/>
              </w:rPr>
              <w:t xml:space="preserve">, </w:t>
            </w:r>
            <w:r>
              <w:rPr>
                <w:b/>
                <w:bCs/>
              </w:rPr>
              <w:t>PERDAVIMO POLICIJOS DEPARTAMENTUI PRIE LIETUVOS RESPUBLIKOS VIDAUS REIKALŲ MINISTERIJOS PATIKĖJIMO TEISE</w:t>
            </w:r>
          </w:p>
        </w:tc>
      </w:tr>
    </w:tbl>
    <w:p w14:paraId="52D75C7B" w14:textId="77777777" w:rsidR="007E2E40" w:rsidRDefault="007E2E40">
      <w:pPr>
        <w:spacing w:after="20"/>
        <w:jc w:val="center"/>
      </w:pPr>
    </w:p>
    <w:p w14:paraId="2B03BE1D" w14:textId="697F6EF9" w:rsidR="007E2E40" w:rsidRDefault="001E7A82">
      <w:pPr>
        <w:jc w:val="center"/>
      </w:pPr>
      <w:r>
        <w:t>2024 m.</w:t>
      </w:r>
      <w:r w:rsidR="0093421B">
        <w:t xml:space="preserve"> sausio 11 </w:t>
      </w:r>
      <w:r>
        <w:t xml:space="preserve">d. Nr. </w:t>
      </w:r>
      <w:r w:rsidR="0093421B">
        <w:t>P13-1</w:t>
      </w:r>
    </w:p>
    <w:p w14:paraId="49A139CC" w14:textId="77777777" w:rsidR="007E2E40" w:rsidRDefault="001E7A82">
      <w:pPr>
        <w:jc w:val="center"/>
      </w:pPr>
      <w:r>
        <w:t>Vilnius</w:t>
      </w:r>
    </w:p>
    <w:p w14:paraId="49332A17" w14:textId="77777777" w:rsidR="007E2E40" w:rsidRDefault="007E2E40">
      <w:pPr>
        <w:jc w:val="center"/>
      </w:pPr>
    </w:p>
    <w:p w14:paraId="4AE28C2C" w14:textId="77777777" w:rsidR="007E2E40" w:rsidRDefault="001E7A82">
      <w:pPr>
        <w:tabs>
          <w:tab w:val="left" w:pos="6237"/>
        </w:tabs>
        <w:ind w:firstLine="1134"/>
        <w:jc w:val="both"/>
        <w:rPr>
          <w:szCs w:val="24"/>
        </w:rPr>
      </w:pPr>
      <w:r>
        <w:rPr>
          <w:szCs w:val="24"/>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Pr>
          <w:szCs w:val="24"/>
          <w:lang w:eastAsia="lt-LT"/>
        </w:rPr>
        <w:t>Dėl valstybės turto perdavimo patikėjimo teise ir savivaldybių nuosavybėn</w:t>
      </w:r>
      <w:r>
        <w:rPr>
          <w:szCs w:val="24"/>
        </w:rPr>
        <w:t>“,</w:t>
      </w:r>
    </w:p>
    <w:p w14:paraId="70284953" w14:textId="32E49D9E" w:rsidR="007E2E40" w:rsidRDefault="001E7A82">
      <w:pPr>
        <w:tabs>
          <w:tab w:val="left" w:pos="6237"/>
        </w:tabs>
        <w:ind w:firstLine="1134"/>
        <w:jc w:val="both"/>
        <w:rPr>
          <w:szCs w:val="24"/>
        </w:rPr>
      </w:pPr>
      <w:r>
        <w:rPr>
          <w:szCs w:val="24"/>
        </w:rPr>
        <w:t xml:space="preserve">p e r d u o d u Policijos departamentui prie Lietuvos Respublikos vidaus reikalų ministerijos patikėjimo teise valdyti, naudoti ir disponuoti juo jo nuostatuose numatytai veiklai vykdyti valstybei nuosavybės teise priklausantį ir šiuo metu Lietuvos Respublikos švietimo, mokslo ir sporto ministerijos patikėjimo teise valdomą nekilnojamąjį turtą: pastatą – įstaigą (unikalus </w:t>
      </w:r>
      <w:r w:rsidR="00C91821">
        <w:rPr>
          <w:szCs w:val="24"/>
        </w:rPr>
        <w:t>Nr.</w:t>
      </w:r>
      <w:r>
        <w:rPr>
          <w:szCs w:val="24"/>
        </w:rPr>
        <w:t xml:space="preserve"> 1094-0022-0013, bendras plotas – 295,28 kv. m) ir kitus inžinerinius statinius – kiemo statinius (tvora) (unikalus Nr. 1094-0022-0046), bendra perduodamo turto įsigijimo vertė – 267 114,17 euro, likutinė vertė </w:t>
      </w:r>
      <w:bookmarkStart w:id="0" w:name="_Hlk144714128"/>
      <w:r>
        <w:rPr>
          <w:szCs w:val="24"/>
        </w:rPr>
        <w:t xml:space="preserve">2024 m. sausio 31 d. – </w:t>
      </w:r>
      <w:r>
        <w:rPr>
          <w:szCs w:val="24"/>
          <w:lang w:val="en-GB"/>
        </w:rPr>
        <w:t>257 091,56</w:t>
      </w:r>
      <w:r>
        <w:rPr>
          <w:szCs w:val="24"/>
        </w:rPr>
        <w:t xml:space="preserve"> euro)</w:t>
      </w:r>
      <w:bookmarkEnd w:id="0"/>
      <w:r>
        <w:rPr>
          <w:szCs w:val="24"/>
        </w:rPr>
        <w:t xml:space="preserve">, </w:t>
      </w:r>
      <w:r w:rsidR="00BB5222">
        <w:rPr>
          <w:szCs w:val="24"/>
        </w:rPr>
        <w:t>esan</w:t>
      </w:r>
      <w:r w:rsidR="00891F91">
        <w:rPr>
          <w:szCs w:val="24"/>
        </w:rPr>
        <w:t xml:space="preserve">tį </w:t>
      </w:r>
      <w:proofErr w:type="spellStart"/>
      <w:r>
        <w:rPr>
          <w:szCs w:val="24"/>
        </w:rPr>
        <w:t>Augustijonų</w:t>
      </w:r>
      <w:proofErr w:type="spellEnd"/>
      <w:r>
        <w:rPr>
          <w:szCs w:val="24"/>
        </w:rPr>
        <w:t xml:space="preserve"> g. 4</w:t>
      </w:r>
      <w:r w:rsidR="0011078C">
        <w:rPr>
          <w:szCs w:val="24"/>
        </w:rPr>
        <w:t>, Vilnius</w:t>
      </w:r>
      <w:r>
        <w:rPr>
          <w:szCs w:val="24"/>
        </w:rPr>
        <w:t>.</w:t>
      </w:r>
    </w:p>
    <w:p w14:paraId="5491F115" w14:textId="77777777" w:rsidR="007E2E40" w:rsidRDefault="007E2E40">
      <w:pPr>
        <w:rPr>
          <w:szCs w:val="24"/>
        </w:rPr>
      </w:pPr>
    </w:p>
    <w:p w14:paraId="7DDA9D40" w14:textId="77777777" w:rsidR="007E2E40" w:rsidRDefault="007E2E40">
      <w:pPr>
        <w:rPr>
          <w:szCs w:val="24"/>
        </w:rPr>
      </w:pPr>
    </w:p>
    <w:p w14:paraId="46CF8C4C" w14:textId="77777777" w:rsidR="007E2E40" w:rsidRDefault="001E7A82">
      <w:pPr>
        <w:rPr>
          <w:szCs w:val="24"/>
        </w:rPr>
      </w:pPr>
      <w:r>
        <w:rPr>
          <w:szCs w:val="24"/>
        </w:rPr>
        <w:t>Finansų departamento direktorius, laikinai</w:t>
      </w:r>
    </w:p>
    <w:p w14:paraId="234616C1" w14:textId="77777777" w:rsidR="007E2E40" w:rsidRDefault="001E7A82">
      <w:pPr>
        <w:rPr>
          <w:szCs w:val="24"/>
        </w:rPr>
      </w:pPr>
      <w:r>
        <w:rPr>
          <w:szCs w:val="24"/>
        </w:rPr>
        <w:t>atliekantis generalinio direktoriaus funkcijas</w:t>
      </w:r>
      <w:r>
        <w:rPr>
          <w:szCs w:val="24"/>
        </w:rPr>
        <w:tab/>
      </w:r>
      <w:r>
        <w:rPr>
          <w:szCs w:val="24"/>
        </w:rPr>
        <w:tab/>
      </w:r>
      <w:r>
        <w:rPr>
          <w:szCs w:val="24"/>
        </w:rPr>
        <w:tab/>
        <w:t xml:space="preserve">Ernestas </w:t>
      </w:r>
      <w:proofErr w:type="spellStart"/>
      <w:r>
        <w:rPr>
          <w:szCs w:val="24"/>
        </w:rPr>
        <w:t>Česokas</w:t>
      </w:r>
      <w:proofErr w:type="spellEnd"/>
      <w:r>
        <w:rPr>
          <w:szCs w:val="24"/>
        </w:rPr>
        <w:t xml:space="preserve"> </w:t>
      </w:r>
    </w:p>
    <w:p w14:paraId="52E3A71B" w14:textId="77777777" w:rsidR="007E2E40" w:rsidRDefault="007E2E40">
      <w:pPr>
        <w:rPr>
          <w:szCs w:val="24"/>
        </w:rPr>
      </w:pPr>
    </w:p>
    <w:p w14:paraId="3B1A2CE7" w14:textId="77777777" w:rsidR="0057414E" w:rsidRDefault="0057414E">
      <w:pPr>
        <w:rPr>
          <w:szCs w:val="24"/>
        </w:rPr>
      </w:pPr>
    </w:p>
    <w:p w14:paraId="166DDBE4" w14:textId="77777777" w:rsidR="0057414E" w:rsidRDefault="0057414E">
      <w:pPr>
        <w:rPr>
          <w:szCs w:val="24"/>
        </w:rPr>
      </w:pPr>
    </w:p>
    <w:p w14:paraId="0DCF0652" w14:textId="77777777" w:rsidR="0057414E" w:rsidRDefault="0057414E">
      <w:pPr>
        <w:rPr>
          <w:szCs w:val="24"/>
        </w:rPr>
      </w:pPr>
    </w:p>
    <w:p w14:paraId="508D6E91" w14:textId="77777777" w:rsidR="0057414E" w:rsidRDefault="0057414E">
      <w:pPr>
        <w:rPr>
          <w:szCs w:val="24"/>
        </w:rPr>
      </w:pPr>
    </w:p>
    <w:p w14:paraId="53993F3F" w14:textId="77777777" w:rsidR="0057414E" w:rsidRDefault="0057414E">
      <w:pPr>
        <w:rPr>
          <w:szCs w:val="24"/>
        </w:rPr>
      </w:pPr>
    </w:p>
    <w:p w14:paraId="090D4A81" w14:textId="77777777" w:rsidR="0057414E" w:rsidRDefault="0057414E">
      <w:pPr>
        <w:rPr>
          <w:szCs w:val="24"/>
        </w:rPr>
      </w:pPr>
    </w:p>
    <w:p w14:paraId="5928CFD4" w14:textId="77777777" w:rsidR="0057414E" w:rsidRDefault="0057414E">
      <w:pPr>
        <w:rPr>
          <w:szCs w:val="24"/>
        </w:rPr>
      </w:pPr>
    </w:p>
    <w:p w14:paraId="2BA65C63" w14:textId="77777777" w:rsidR="0057414E" w:rsidRDefault="0057414E">
      <w:pPr>
        <w:rPr>
          <w:szCs w:val="24"/>
        </w:rPr>
      </w:pPr>
    </w:p>
    <w:p w14:paraId="4C3CF9D1" w14:textId="77777777" w:rsidR="0057414E" w:rsidRDefault="0057414E">
      <w:pPr>
        <w:rPr>
          <w:szCs w:val="24"/>
        </w:rPr>
      </w:pPr>
    </w:p>
    <w:p w14:paraId="30CD7F8C" w14:textId="77777777" w:rsidR="0057414E" w:rsidRDefault="0057414E">
      <w:pPr>
        <w:rPr>
          <w:szCs w:val="24"/>
        </w:rPr>
      </w:pPr>
    </w:p>
    <w:p w14:paraId="42AF7A99" w14:textId="77777777" w:rsidR="0057414E" w:rsidRDefault="0057414E">
      <w:pPr>
        <w:rPr>
          <w:szCs w:val="24"/>
        </w:rPr>
      </w:pPr>
    </w:p>
    <w:p w14:paraId="3767BFEC" w14:textId="77777777" w:rsidR="0057414E" w:rsidRDefault="0057414E">
      <w:pPr>
        <w:rPr>
          <w:szCs w:val="24"/>
        </w:rPr>
      </w:pPr>
    </w:p>
    <w:p w14:paraId="3BB65D2E" w14:textId="77777777" w:rsidR="0057414E" w:rsidRDefault="0057414E">
      <w:pPr>
        <w:rPr>
          <w:szCs w:val="24"/>
        </w:rPr>
      </w:pPr>
    </w:p>
    <w:p w14:paraId="47823C15" w14:textId="77777777" w:rsidR="0057414E" w:rsidRDefault="0057414E">
      <w:pPr>
        <w:rPr>
          <w:szCs w:val="24"/>
        </w:rPr>
      </w:pPr>
    </w:p>
    <w:p w14:paraId="621E6C31" w14:textId="77777777" w:rsidR="0057414E" w:rsidRDefault="0057414E">
      <w:pPr>
        <w:rPr>
          <w:szCs w:val="24"/>
        </w:rPr>
      </w:pPr>
    </w:p>
    <w:p w14:paraId="065FA73C" w14:textId="77777777" w:rsidR="0057414E" w:rsidRDefault="0057414E">
      <w:pPr>
        <w:rPr>
          <w:szCs w:val="24"/>
        </w:rPr>
      </w:pPr>
    </w:p>
    <w:p w14:paraId="64CD6B2D" w14:textId="77777777" w:rsidR="0057414E" w:rsidRDefault="0057414E">
      <w:pPr>
        <w:rPr>
          <w:szCs w:val="24"/>
        </w:rPr>
      </w:pPr>
    </w:p>
    <w:p w14:paraId="21A45431" w14:textId="77777777" w:rsidR="0057414E" w:rsidRPr="0057414E" w:rsidRDefault="0057414E" w:rsidP="0057414E">
      <w:pPr>
        <w:rPr>
          <w:szCs w:val="24"/>
        </w:rPr>
      </w:pPr>
      <w:r w:rsidRPr="0057414E">
        <w:rPr>
          <w:szCs w:val="24"/>
        </w:rPr>
        <w:t>Parengė:</w:t>
      </w:r>
    </w:p>
    <w:p w14:paraId="383E9B7E" w14:textId="23C33386" w:rsidR="0057414E" w:rsidRPr="0057414E" w:rsidRDefault="0057414E" w:rsidP="0057414E">
      <w:pPr>
        <w:rPr>
          <w:szCs w:val="24"/>
        </w:rPr>
      </w:pPr>
      <w:r>
        <w:rPr>
          <w:szCs w:val="24"/>
        </w:rPr>
        <w:t>Rita Ma</w:t>
      </w:r>
      <w:r w:rsidR="00EC45F3">
        <w:rPr>
          <w:szCs w:val="24"/>
        </w:rPr>
        <w:t>žeikienė</w:t>
      </w:r>
    </w:p>
    <w:p w14:paraId="0112042D" w14:textId="15D16BA1" w:rsidR="0057414E" w:rsidRDefault="0057414E" w:rsidP="0057414E">
      <w:pPr>
        <w:rPr>
          <w:szCs w:val="24"/>
        </w:rPr>
      </w:pPr>
      <w:r w:rsidRPr="0057414E">
        <w:rPr>
          <w:szCs w:val="24"/>
        </w:rPr>
        <w:t>202</w:t>
      </w:r>
      <w:r w:rsidR="00EC45F3">
        <w:rPr>
          <w:szCs w:val="24"/>
        </w:rPr>
        <w:t>4</w:t>
      </w:r>
      <w:r w:rsidRPr="0057414E">
        <w:rPr>
          <w:szCs w:val="24"/>
        </w:rPr>
        <w:t>-</w:t>
      </w:r>
      <w:r w:rsidR="00EC45F3">
        <w:rPr>
          <w:szCs w:val="24"/>
        </w:rPr>
        <w:t>01</w:t>
      </w:r>
      <w:r w:rsidRPr="0057414E">
        <w:rPr>
          <w:szCs w:val="24"/>
        </w:rPr>
        <w:t>-</w:t>
      </w:r>
      <w:r w:rsidR="00EC45F3">
        <w:rPr>
          <w:szCs w:val="24"/>
        </w:rPr>
        <w:t>09</w:t>
      </w:r>
    </w:p>
    <w:sectPr w:rsidR="0057414E">
      <w:pgSz w:w="11906" w:h="16838"/>
      <w:pgMar w:top="1134" w:right="567" w:bottom="1134" w:left="1701" w:header="567" w:footer="386"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6395" w14:textId="77777777" w:rsidR="0003796C" w:rsidRDefault="0003796C">
      <w:r>
        <w:separator/>
      </w:r>
    </w:p>
  </w:endnote>
  <w:endnote w:type="continuationSeparator" w:id="0">
    <w:p w14:paraId="7EFFF8F2" w14:textId="77777777" w:rsidR="0003796C" w:rsidRDefault="0003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BA"/>
    <w:family w:val="roman"/>
    <w:pitch w:val="variable"/>
  </w:font>
  <w:font w:name="NSimSun">
    <w:panose1 w:val="00000000000000000000"/>
    <w:charset w:val="00"/>
    <w:family w:val="roman"/>
    <w:notTrueType/>
    <w:pitch w:val="default"/>
  </w:font>
  <w:font w:name="Lucida Sans">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1D73" w14:textId="77777777" w:rsidR="0003796C" w:rsidRDefault="0003796C">
      <w:r>
        <w:separator/>
      </w:r>
    </w:p>
  </w:footnote>
  <w:footnote w:type="continuationSeparator" w:id="0">
    <w:p w14:paraId="7549D169" w14:textId="77777777" w:rsidR="0003796C" w:rsidRDefault="0003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E4B8D"/>
    <w:multiLevelType w:val="multilevel"/>
    <w:tmpl w:val="6B4CDE30"/>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318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40"/>
    <w:rsid w:val="00004908"/>
    <w:rsid w:val="0003796C"/>
    <w:rsid w:val="0011078C"/>
    <w:rsid w:val="001E7A82"/>
    <w:rsid w:val="0057414E"/>
    <w:rsid w:val="005D2DA3"/>
    <w:rsid w:val="007E2E40"/>
    <w:rsid w:val="00891F91"/>
    <w:rsid w:val="0093421B"/>
    <w:rsid w:val="009970D9"/>
    <w:rsid w:val="00BB5222"/>
    <w:rsid w:val="00C85C7E"/>
    <w:rsid w:val="00C91821"/>
    <w:rsid w:val="00EC4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6BAE"/>
  <w15:docId w15:val="{C250AC30-B05B-4491-ABE5-617C4C5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lt-L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szCs w:val="20"/>
      <w:lang w:bidi="ar-SA"/>
    </w:rPr>
  </w:style>
  <w:style w:type="paragraph" w:styleId="Antrat1">
    <w:name w:val="heading 1"/>
    <w:basedOn w:val="prastasis"/>
    <w:next w:val="prastasis"/>
    <w:uiPriority w:val="9"/>
    <w:qFormat/>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Heading1Char">
    <w:name w:val="Heading 1 Char"/>
    <w:qFormat/>
    <w:rPr>
      <w:rFonts w:ascii="Times New Roman" w:hAnsi="Times New Roman" w:cs="Times New Roman"/>
      <w:b/>
      <w:sz w:val="20"/>
    </w:rPr>
  </w:style>
  <w:style w:type="character" w:customStyle="1" w:styleId="HeaderChar">
    <w:name w:val="Header Char"/>
    <w:qFormat/>
    <w:rPr>
      <w:rFonts w:ascii="Times New Roman" w:hAnsi="Times New Roman" w:cs="Times New Roman"/>
      <w:sz w:val="20"/>
    </w:rPr>
  </w:style>
  <w:style w:type="character" w:customStyle="1" w:styleId="BalloonTextChar">
    <w:name w:val="Balloon Text Char"/>
    <w:qFormat/>
    <w:rPr>
      <w:rFonts w:ascii="Tahoma" w:hAnsi="Tahoma" w:cs="Tahoma"/>
      <w:sz w:val="16"/>
    </w:rPr>
  </w:style>
  <w:style w:type="character" w:customStyle="1" w:styleId="PoratDiagrama">
    <w:name w:val="Poraštė Diagrama"/>
    <w:qFormat/>
    <w:rPr>
      <w:sz w:val="24"/>
    </w:rPr>
  </w:style>
  <w:style w:type="character" w:customStyle="1" w:styleId="DebesliotekstasDiagrama">
    <w:name w:val="Debesėlio tekstas Diagrama"/>
    <w:qFormat/>
    <w:rPr>
      <w:rFonts w:ascii="Segoe UI" w:hAnsi="Segoe UI" w:cs="Segoe UI"/>
      <w:sz w:val="18"/>
      <w:szCs w:val="18"/>
    </w:rPr>
  </w:style>
  <w:style w:type="character" w:customStyle="1" w:styleId="PavadinimasDiagrama">
    <w:name w:val="Pavadinimas Diagrama"/>
    <w:qFormat/>
    <w:rPr>
      <w:rFonts w:ascii="Calibri Light" w:eastAsia="Times New Roman" w:hAnsi="Calibri Light" w:cs="Times New Roman"/>
      <w:b/>
      <w:bCs/>
      <w:kern w:val="2"/>
      <w:sz w:val="32"/>
      <w:szCs w:val="32"/>
    </w:rPr>
  </w:style>
  <w:style w:type="paragraph" w:customStyle="1" w:styleId="Heading">
    <w:name w:val="Heading"/>
    <w:basedOn w:val="prastasis"/>
    <w:next w:val="prastasis"/>
    <w:qFormat/>
    <w:pPr>
      <w:spacing w:before="240" w:after="60"/>
      <w:jc w:val="center"/>
      <w:outlineLvl w:val="0"/>
    </w:pPr>
    <w:rPr>
      <w:rFonts w:ascii="Calibri Light" w:hAnsi="Calibri Light"/>
      <w:b/>
      <w:bCs/>
      <w:kern w:val="2"/>
      <w:sz w:val="32"/>
      <w:szCs w:val="32"/>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next w:val="prastasis"/>
    <w:qFormat/>
    <w:pPr>
      <w:jc w:val="center"/>
    </w:pPr>
    <w:rPr>
      <w:b/>
      <w:sz w:val="28"/>
    </w:rPr>
  </w:style>
  <w:style w:type="paragraph" w:customStyle="1" w:styleId="Index">
    <w:name w:val="Index"/>
    <w:basedOn w:val="prastasis"/>
    <w:qFormat/>
    <w:pPr>
      <w:suppressLineNumbers/>
    </w:pPr>
    <w:rPr>
      <w:rFonts w:cs="Lucida Sans"/>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pPr>
      <w:tabs>
        <w:tab w:val="center" w:pos="4153"/>
        <w:tab w:val="right" w:pos="8306"/>
      </w:tabs>
    </w:pPr>
  </w:style>
  <w:style w:type="paragraph" w:customStyle="1" w:styleId="ListParagraph1">
    <w:name w:val="List Paragraph1"/>
    <w:basedOn w:val="prastasis"/>
    <w:qFormat/>
    <w:pPr>
      <w:ind w:left="720"/>
    </w:pPr>
  </w:style>
  <w:style w:type="paragraph" w:customStyle="1" w:styleId="BalloonText1">
    <w:name w:val="Balloon Text1"/>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Segoe UI" w:hAnsi="Segoe UI" w:cs="Segoe UI"/>
      <w:sz w:val="18"/>
      <w:szCs w:val="18"/>
    </w:rPr>
  </w:style>
  <w:style w:type="paragraph" w:customStyle="1" w:styleId="TableContents">
    <w:name w:val="Table Contents"/>
    <w:basedOn w:val="prastasis"/>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251658240</dc:title>
  <dc:creator>m10198</dc:creator>
  <cp:lastModifiedBy>ŠABŪNIENĖ, Audronė | Turto Bankas</cp:lastModifiedBy>
  <cp:revision>2</cp:revision>
  <cp:lastPrinted>2017-06-28T10:49:00Z</cp:lastPrinted>
  <dcterms:created xsi:type="dcterms:W3CDTF">2024-02-21T12:37:00Z</dcterms:created>
  <dcterms:modified xsi:type="dcterms:W3CDTF">2024-02-21T12:37:00Z</dcterms:modified>
  <dc:language>lt-LT</dc:language>
</cp:coreProperties>
</file>