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9AAB" w14:textId="77777777" w:rsidR="00D416C1" w:rsidRPr="00432C5D" w:rsidRDefault="007F64E8" w:rsidP="00D416C1">
      <w:pPr>
        <w:pStyle w:val="Antrat"/>
        <w:ind w:right="1"/>
        <w:rPr>
          <w:sz w:val="24"/>
        </w:rPr>
      </w:pPr>
      <w:r w:rsidRPr="00432C5D">
        <w:rPr>
          <w:noProof/>
        </w:rPr>
        <w:drawing>
          <wp:inline distT="0" distB="0" distL="0" distR="0" wp14:anchorId="6632451F" wp14:editId="3192AD66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7F85" w14:textId="77777777" w:rsidR="00D416C1" w:rsidRPr="00432C5D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7EF6CC48" w14:textId="77777777" w:rsidR="00D416C1" w:rsidRPr="00432C5D" w:rsidRDefault="00D416C1" w:rsidP="00391B45">
      <w:pPr>
        <w:pStyle w:val="Antrat"/>
        <w:spacing w:line="276" w:lineRule="auto"/>
        <w:rPr>
          <w:sz w:val="24"/>
          <w:szCs w:val="24"/>
        </w:rPr>
      </w:pPr>
      <w:r w:rsidRPr="00432C5D">
        <w:rPr>
          <w:sz w:val="24"/>
          <w:szCs w:val="24"/>
        </w:rPr>
        <w:t>VALSTYBĖS ĮMONĖS TURTO BANKO</w:t>
      </w:r>
    </w:p>
    <w:p w14:paraId="5D07E47C" w14:textId="77777777" w:rsidR="00D416C1" w:rsidRPr="00432C5D" w:rsidRDefault="00D416C1" w:rsidP="00391B45">
      <w:pPr>
        <w:pStyle w:val="Antrat"/>
        <w:spacing w:line="276" w:lineRule="auto"/>
        <w:rPr>
          <w:sz w:val="24"/>
          <w:szCs w:val="24"/>
        </w:rPr>
      </w:pPr>
      <w:r w:rsidRPr="00432C5D">
        <w:rPr>
          <w:sz w:val="24"/>
          <w:szCs w:val="24"/>
        </w:rPr>
        <w:t>GENERALINIS DIREKTORIUS</w:t>
      </w:r>
    </w:p>
    <w:p w14:paraId="12D54C7B" w14:textId="77777777" w:rsidR="00805036" w:rsidRPr="00432C5D" w:rsidRDefault="00805036" w:rsidP="00391B45">
      <w:pPr>
        <w:pStyle w:val="Antrat1"/>
        <w:spacing w:line="276" w:lineRule="auto"/>
        <w:rPr>
          <w:szCs w:val="24"/>
        </w:rPr>
      </w:pPr>
    </w:p>
    <w:p w14:paraId="1BE3BF96" w14:textId="77777777" w:rsidR="00A46DEF" w:rsidRPr="00432C5D" w:rsidRDefault="00A46DEF" w:rsidP="002C53EF">
      <w:pPr>
        <w:pStyle w:val="Antrat1"/>
        <w:spacing w:line="360" w:lineRule="auto"/>
        <w:rPr>
          <w:szCs w:val="24"/>
        </w:rPr>
      </w:pPr>
      <w:r w:rsidRPr="00432C5D">
        <w:rPr>
          <w:szCs w:val="24"/>
        </w:rPr>
        <w:t>ĮSAKYMAS</w:t>
      </w:r>
    </w:p>
    <w:p w14:paraId="29033B1D" w14:textId="3C0C8ECB" w:rsidR="008174C7" w:rsidRPr="002C53EF" w:rsidRDefault="00A46DEF" w:rsidP="002C53EF">
      <w:pPr>
        <w:spacing w:line="360" w:lineRule="auto"/>
        <w:contextualSpacing/>
        <w:jc w:val="center"/>
        <w:rPr>
          <w:rFonts w:eastAsia="Calibri"/>
          <w:b/>
          <w:bCs/>
          <w:szCs w:val="24"/>
        </w:rPr>
      </w:pPr>
      <w:r w:rsidRPr="002C53EF">
        <w:rPr>
          <w:b/>
          <w:bCs/>
        </w:rPr>
        <w:t>DĖL VALSTYBĖS NEKILNOJAMOJO TURTO PERDAVIMO PATIKĖJIMO TEISE</w:t>
      </w:r>
      <w:r w:rsidR="004853B4" w:rsidRPr="002C53EF">
        <w:rPr>
          <w:b/>
          <w:bCs/>
        </w:rPr>
        <w:t xml:space="preserve"> </w:t>
      </w:r>
      <w:r w:rsidR="002C53EF" w:rsidRPr="002C53EF">
        <w:rPr>
          <w:rFonts w:eastAsia="Calibri"/>
          <w:b/>
          <w:bCs/>
          <w:szCs w:val="24"/>
        </w:rPr>
        <w:t>LIETUVOS RESPUBLIKOS ŠVIETIMO, MOKSLO IR SPORTO MINISTERIJAI</w:t>
      </w:r>
    </w:p>
    <w:p w14:paraId="34A4EE41" w14:textId="795E158F" w:rsidR="001B2BB7" w:rsidRPr="00DF047C" w:rsidRDefault="00A51858" w:rsidP="002C53EF">
      <w:pPr>
        <w:spacing w:line="360" w:lineRule="auto"/>
        <w:ind w:right="-1"/>
        <w:jc w:val="center"/>
        <w:rPr>
          <w:szCs w:val="24"/>
        </w:rPr>
      </w:pPr>
      <w:r w:rsidRPr="00DF047C">
        <w:rPr>
          <w:szCs w:val="24"/>
        </w:rPr>
        <w:t>20</w:t>
      </w:r>
      <w:r w:rsidR="006E50FC" w:rsidRPr="00DF047C">
        <w:rPr>
          <w:szCs w:val="24"/>
        </w:rPr>
        <w:t>2</w:t>
      </w:r>
      <w:r w:rsidR="002C53EF" w:rsidRPr="00DF047C">
        <w:rPr>
          <w:szCs w:val="24"/>
        </w:rPr>
        <w:t>5</w:t>
      </w:r>
      <w:r w:rsidR="001B2BB7" w:rsidRPr="00DF047C">
        <w:rPr>
          <w:szCs w:val="24"/>
        </w:rPr>
        <w:t xml:space="preserve"> m.</w:t>
      </w:r>
      <w:r w:rsidR="0050654D" w:rsidRPr="00DF047C">
        <w:rPr>
          <w:szCs w:val="24"/>
        </w:rPr>
        <w:t xml:space="preserve"> </w:t>
      </w:r>
      <w:r w:rsidR="002C53EF" w:rsidRPr="00DF047C">
        <w:rPr>
          <w:szCs w:val="24"/>
        </w:rPr>
        <w:t>sausio</w:t>
      </w:r>
      <w:r w:rsidR="003C7C16" w:rsidRPr="00DF047C">
        <w:rPr>
          <w:szCs w:val="24"/>
        </w:rPr>
        <w:t xml:space="preserve">   </w:t>
      </w:r>
      <w:r w:rsidR="00065E03" w:rsidRPr="00DF047C">
        <w:rPr>
          <w:szCs w:val="24"/>
        </w:rPr>
        <w:t xml:space="preserve"> </w:t>
      </w:r>
      <w:r w:rsidR="001B2BB7" w:rsidRPr="00DF047C">
        <w:rPr>
          <w:szCs w:val="24"/>
        </w:rPr>
        <w:t>d. Nr.</w:t>
      </w:r>
      <w:r w:rsidR="00B7470E" w:rsidRPr="00DF047C">
        <w:rPr>
          <w:szCs w:val="24"/>
        </w:rPr>
        <w:t xml:space="preserve"> </w:t>
      </w:r>
      <w:r w:rsidR="00FE4E01" w:rsidRPr="00DF047C">
        <w:rPr>
          <w:szCs w:val="24"/>
        </w:rPr>
        <w:t xml:space="preserve"> </w:t>
      </w:r>
    </w:p>
    <w:p w14:paraId="7BA81ECB" w14:textId="27705E57" w:rsidR="00D40532" w:rsidRPr="00DF047C" w:rsidRDefault="001B2BB7" w:rsidP="002C53EF">
      <w:pPr>
        <w:spacing w:line="360" w:lineRule="auto"/>
        <w:ind w:right="-1"/>
        <w:jc w:val="center"/>
        <w:rPr>
          <w:szCs w:val="24"/>
        </w:rPr>
      </w:pPr>
      <w:r w:rsidRPr="00DF047C">
        <w:rPr>
          <w:szCs w:val="24"/>
        </w:rPr>
        <w:t>Vilnius</w:t>
      </w:r>
    </w:p>
    <w:p w14:paraId="09692D30" w14:textId="77777777" w:rsidR="008F38E8" w:rsidRPr="00DF047C" w:rsidRDefault="008F38E8" w:rsidP="00391B45">
      <w:pPr>
        <w:ind w:left="-709" w:firstLine="709"/>
        <w:rPr>
          <w:szCs w:val="24"/>
        </w:rPr>
      </w:pPr>
    </w:p>
    <w:p w14:paraId="22F7434F" w14:textId="571E795A" w:rsidR="002475E7" w:rsidRPr="00DF047C" w:rsidRDefault="002475E7" w:rsidP="00540614">
      <w:pPr>
        <w:jc w:val="center"/>
        <w:rPr>
          <w:szCs w:val="24"/>
        </w:rPr>
      </w:pPr>
    </w:p>
    <w:p w14:paraId="47224BD5" w14:textId="77777777" w:rsidR="000B3EB1" w:rsidRPr="00DF047C" w:rsidRDefault="000B3EB1" w:rsidP="00540614">
      <w:pPr>
        <w:jc w:val="center"/>
        <w:rPr>
          <w:szCs w:val="24"/>
        </w:rPr>
      </w:pPr>
    </w:p>
    <w:p w14:paraId="02DE025F" w14:textId="3BF72F41" w:rsidR="00043DB6" w:rsidRPr="00DF047C" w:rsidRDefault="001B2BB7" w:rsidP="00317FBC">
      <w:pPr>
        <w:spacing w:line="360" w:lineRule="auto"/>
        <w:ind w:firstLine="567"/>
        <w:jc w:val="both"/>
        <w:rPr>
          <w:szCs w:val="24"/>
          <w:lang w:eastAsia="lt-LT"/>
        </w:rPr>
      </w:pPr>
      <w:r w:rsidRPr="00DF047C">
        <w:rPr>
          <w:szCs w:val="24"/>
          <w:lang w:eastAsia="lt-LT"/>
        </w:rPr>
        <w:t>Vadovaudamasi</w:t>
      </w:r>
      <w:r w:rsidR="00BE2870" w:rsidRPr="00DF047C">
        <w:rPr>
          <w:szCs w:val="24"/>
          <w:lang w:eastAsia="lt-LT"/>
        </w:rPr>
        <w:t>s</w:t>
      </w:r>
      <w:r w:rsidRPr="00DF047C">
        <w:rPr>
          <w:szCs w:val="24"/>
          <w:lang w:eastAsia="lt-LT"/>
        </w:rPr>
        <w:t xml:space="preserve"> Lietuvos Respublikos valstybės ir savivaldybių turto valdymo, naudojimo ir disponavimo juo įstatymo </w:t>
      </w:r>
      <w:r w:rsidR="008306C2" w:rsidRPr="00DF047C">
        <w:rPr>
          <w:szCs w:val="24"/>
          <w:lang w:eastAsia="lt-LT"/>
        </w:rPr>
        <w:t>10</w:t>
      </w:r>
      <w:r w:rsidR="00FA7357" w:rsidRPr="00DF047C">
        <w:rPr>
          <w:szCs w:val="24"/>
          <w:lang w:eastAsia="lt-LT"/>
        </w:rPr>
        <w:t xml:space="preserve"> straipsniu</w:t>
      </w:r>
      <w:r w:rsidR="00B23C7F" w:rsidRPr="00DF047C">
        <w:rPr>
          <w:szCs w:val="24"/>
          <w:lang w:eastAsia="lt-LT"/>
        </w:rPr>
        <w:t xml:space="preserve"> </w:t>
      </w:r>
      <w:r w:rsidRPr="00DF047C">
        <w:rPr>
          <w:szCs w:val="24"/>
          <w:lang w:eastAsia="lt-LT"/>
        </w:rPr>
        <w:t>ir įgyvendindama</w:t>
      </w:r>
      <w:r w:rsidR="00BE2870" w:rsidRPr="00DF047C">
        <w:rPr>
          <w:szCs w:val="24"/>
          <w:lang w:eastAsia="lt-LT"/>
        </w:rPr>
        <w:t>s</w:t>
      </w:r>
      <w:r w:rsidRPr="00DF047C">
        <w:rPr>
          <w:szCs w:val="24"/>
          <w:lang w:eastAsia="lt-LT"/>
        </w:rPr>
        <w:t xml:space="preserve"> Valstybės turto perdavimo valdyti, naudoti ir disponuoti juo patikėjimo teise tvarkos aprašą, patvirtintą Lietuvos Respublikos Vyriausybės 2001</w:t>
      </w:r>
      <w:r w:rsidR="0061471E" w:rsidRPr="00DF047C">
        <w:rPr>
          <w:szCs w:val="24"/>
          <w:lang w:eastAsia="lt-LT"/>
        </w:rPr>
        <w:t xml:space="preserve"> </w:t>
      </w:r>
      <w:r w:rsidR="00FA7357" w:rsidRPr="00DF047C">
        <w:rPr>
          <w:szCs w:val="24"/>
          <w:lang w:eastAsia="lt-LT"/>
        </w:rPr>
        <w:t>m. sausio 5 d. nutarimu</w:t>
      </w:r>
      <w:r w:rsidR="00043DB6" w:rsidRPr="00DF047C">
        <w:rPr>
          <w:szCs w:val="24"/>
          <w:lang w:eastAsia="lt-LT"/>
        </w:rPr>
        <w:t xml:space="preserve"> Nr. 16</w:t>
      </w:r>
      <w:r w:rsidR="00FA7357" w:rsidRPr="00DF047C">
        <w:rPr>
          <w:szCs w:val="24"/>
          <w:lang w:eastAsia="lt-LT"/>
        </w:rPr>
        <w:t xml:space="preserve"> </w:t>
      </w:r>
      <w:r w:rsidR="00D545E9" w:rsidRPr="00DF047C">
        <w:rPr>
          <w:szCs w:val="24"/>
          <w:lang w:eastAsia="lt-LT"/>
        </w:rPr>
        <w:t>„</w:t>
      </w:r>
      <w:r w:rsidR="002C56DD" w:rsidRPr="00DF047C">
        <w:rPr>
          <w:szCs w:val="24"/>
          <w:lang w:eastAsia="lt-LT"/>
        </w:rPr>
        <w:t xml:space="preserve">Dėl </w:t>
      </w:r>
      <w:r w:rsidR="00B0332A" w:rsidRPr="00DF047C">
        <w:rPr>
          <w:szCs w:val="24"/>
          <w:lang w:eastAsia="lt-LT"/>
        </w:rPr>
        <w:t>V</w:t>
      </w:r>
      <w:r w:rsidR="002C56DD" w:rsidRPr="00DF047C">
        <w:rPr>
          <w:szCs w:val="24"/>
          <w:lang w:eastAsia="lt-LT"/>
        </w:rPr>
        <w:t>alstybės turto perdavimo patikėjimo teise ir savivaldybių nuosavybėn</w:t>
      </w:r>
      <w:r w:rsidR="00FA7357" w:rsidRPr="00DF047C">
        <w:rPr>
          <w:szCs w:val="24"/>
          <w:lang w:eastAsia="lt-LT"/>
        </w:rPr>
        <w:t>“</w:t>
      </w:r>
      <w:r w:rsidR="00DF1040" w:rsidRPr="00DF047C">
        <w:rPr>
          <w:szCs w:val="24"/>
          <w:lang w:eastAsia="lt-LT"/>
        </w:rPr>
        <w:t>,</w:t>
      </w:r>
    </w:p>
    <w:p w14:paraId="4371DCED" w14:textId="54B4EE37" w:rsidR="00EB4BEC" w:rsidRPr="00DF047C" w:rsidRDefault="00CA1C54" w:rsidP="002C53EF">
      <w:pPr>
        <w:spacing w:line="360" w:lineRule="auto"/>
        <w:contextualSpacing/>
        <w:jc w:val="both"/>
        <w:rPr>
          <w:szCs w:val="24"/>
        </w:rPr>
      </w:pPr>
      <w:r w:rsidRPr="00DF047C">
        <w:rPr>
          <w:szCs w:val="24"/>
          <w:lang w:eastAsia="lt-LT"/>
        </w:rPr>
        <w:t>p e r d u o d u</w:t>
      </w:r>
      <w:r w:rsidR="00FA6FBC" w:rsidRPr="00DF047C">
        <w:rPr>
          <w:szCs w:val="24"/>
          <w:lang w:eastAsia="lt-LT"/>
        </w:rPr>
        <w:t xml:space="preserve"> </w:t>
      </w:r>
      <w:r w:rsidRPr="00DF047C">
        <w:rPr>
          <w:szCs w:val="24"/>
          <w:lang w:eastAsia="lt-LT"/>
        </w:rPr>
        <w:t xml:space="preserve"> </w:t>
      </w:r>
      <w:r w:rsidR="007B3452" w:rsidRPr="00DF047C">
        <w:rPr>
          <w:szCs w:val="24"/>
          <w:lang w:eastAsia="lt-LT"/>
        </w:rPr>
        <w:t xml:space="preserve">biudžetinei įstaigai </w:t>
      </w:r>
      <w:r w:rsidR="002C53EF" w:rsidRPr="00DF047C">
        <w:rPr>
          <w:rFonts w:eastAsia="Calibri"/>
          <w:szCs w:val="24"/>
        </w:rPr>
        <w:t xml:space="preserve">Lietuvos Respublikos švietimo, mokslo ir sporto ministerijai </w:t>
      </w:r>
      <w:r w:rsidR="0071333E" w:rsidRPr="00DF047C">
        <w:rPr>
          <w:rFonts w:eastAsia="SimSun" w:cs="Mangal"/>
          <w:kern w:val="3"/>
          <w:szCs w:val="24"/>
          <w:lang w:eastAsia="lt-LT" w:bidi="hi-IN"/>
        </w:rPr>
        <w:t xml:space="preserve">patikėjimo teise valdyti, naudoti ir disponuoti valstybei nuosavybės teise priklausantį ir šiuo metu </w:t>
      </w:r>
      <w:r w:rsidR="009D533C" w:rsidRPr="00DF047C">
        <w:rPr>
          <w:rFonts w:eastAsia="SimSun" w:cs="Mangal"/>
          <w:kern w:val="3"/>
          <w:szCs w:val="24"/>
          <w:lang w:eastAsia="lt-LT" w:bidi="hi-IN"/>
        </w:rPr>
        <w:t>v</w:t>
      </w:r>
      <w:r w:rsidR="003C7C16" w:rsidRPr="00DF047C">
        <w:rPr>
          <w:rFonts w:eastAsia="SimSun" w:cs="Mangal"/>
          <w:kern w:val="3"/>
          <w:szCs w:val="24"/>
          <w:lang w:eastAsia="lt-LT" w:bidi="hi-IN"/>
        </w:rPr>
        <w:t xml:space="preserve">alstybės įmonės Turto banko </w:t>
      </w:r>
      <w:r w:rsidR="0071333E" w:rsidRPr="00DF047C">
        <w:rPr>
          <w:rFonts w:eastAsia="SimSun" w:cs="Mangal"/>
          <w:kern w:val="3"/>
          <w:szCs w:val="24"/>
          <w:lang w:eastAsia="lt-LT" w:bidi="hi-IN"/>
        </w:rPr>
        <w:t>patikėjimo teise valdomą nekilnojamąjį turtą</w:t>
      </w:r>
      <w:r w:rsidR="00EB4BEC" w:rsidRPr="00DF047C">
        <w:rPr>
          <w:rFonts w:eastAsia="SimSun" w:cs="Mangal"/>
          <w:kern w:val="3"/>
          <w:szCs w:val="24"/>
          <w:lang w:eastAsia="lt-LT" w:bidi="hi-IN"/>
        </w:rPr>
        <w:t xml:space="preserve">, esantį </w:t>
      </w:r>
      <w:r w:rsidR="00EB4BEC" w:rsidRPr="00DF047C">
        <w:rPr>
          <w:szCs w:val="24"/>
        </w:rPr>
        <w:t>Šilo g. 24, Vilnius:</w:t>
      </w:r>
    </w:p>
    <w:p w14:paraId="78ECBF89" w14:textId="16436745" w:rsidR="00EB4BEC" w:rsidRPr="00DF047C" w:rsidRDefault="00DF047C" w:rsidP="00EB4BEC">
      <w:pPr>
        <w:pStyle w:val="Sraopastraipa"/>
        <w:numPr>
          <w:ilvl w:val="0"/>
          <w:numId w:val="12"/>
        </w:numPr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  <w:r>
        <w:rPr>
          <w:szCs w:val="24"/>
        </w:rPr>
        <w:t>ū</w:t>
      </w:r>
      <w:r w:rsidR="00EB4BEC" w:rsidRPr="00DF047C">
        <w:rPr>
          <w:szCs w:val="24"/>
        </w:rPr>
        <w:t>kin</w:t>
      </w:r>
      <w:r>
        <w:rPr>
          <w:szCs w:val="24"/>
        </w:rPr>
        <w:t>į</w:t>
      </w:r>
      <w:r w:rsidR="00EB4BEC" w:rsidRPr="00DF047C">
        <w:rPr>
          <w:szCs w:val="24"/>
        </w:rPr>
        <w:t xml:space="preserve"> pastat</w:t>
      </w:r>
      <w:r>
        <w:rPr>
          <w:szCs w:val="24"/>
        </w:rPr>
        <w:t>ą</w:t>
      </w:r>
      <w:r w:rsidR="00EB4BEC" w:rsidRPr="00DF047C">
        <w:rPr>
          <w:szCs w:val="24"/>
        </w:rPr>
        <w:t xml:space="preserve"> 4I1p, unikalus numeris 1095-9024-7042, užstatytas plotas 192,00 kv. m, </w:t>
      </w:r>
      <w:r w:rsidR="00EB4BEC" w:rsidRPr="00DF047C">
        <w:rPr>
          <w:rFonts w:eastAsia="SimSun" w:cs="Mangal"/>
          <w:kern w:val="3"/>
          <w:szCs w:val="24"/>
          <w:lang w:eastAsia="lt-LT" w:bidi="hi-IN"/>
        </w:rPr>
        <w:t xml:space="preserve">likutinė vertė 2024 m. </w:t>
      </w:r>
      <w:r w:rsidR="00CC47AF" w:rsidRPr="00DF047C">
        <w:rPr>
          <w:rFonts w:eastAsia="SimSun" w:cs="Mangal"/>
          <w:kern w:val="3"/>
          <w:szCs w:val="24"/>
          <w:lang w:eastAsia="lt-LT" w:bidi="hi-IN"/>
        </w:rPr>
        <w:t>gruodžio</w:t>
      </w:r>
      <w:r w:rsidR="00EB4BEC" w:rsidRPr="00DF047C">
        <w:rPr>
          <w:rFonts w:eastAsia="SimSun" w:cs="Mangal"/>
          <w:kern w:val="3"/>
          <w:szCs w:val="24"/>
          <w:lang w:eastAsia="lt-LT" w:bidi="hi-IN"/>
        </w:rPr>
        <w:t xml:space="preserve"> 31 d. – 0,00 eur</w:t>
      </w:r>
      <w:r>
        <w:rPr>
          <w:rFonts w:eastAsia="SimSun" w:cs="Mangal"/>
          <w:kern w:val="3"/>
          <w:szCs w:val="24"/>
          <w:lang w:eastAsia="lt-LT" w:bidi="hi-IN"/>
        </w:rPr>
        <w:t>ų</w:t>
      </w:r>
      <w:r w:rsidR="00EB4BEC" w:rsidRPr="00DF047C">
        <w:rPr>
          <w:szCs w:val="24"/>
        </w:rPr>
        <w:t xml:space="preserve">; </w:t>
      </w:r>
    </w:p>
    <w:p w14:paraId="2A0D5E46" w14:textId="2C579E2E" w:rsidR="00EB4BEC" w:rsidRPr="00DF047C" w:rsidRDefault="00EB4BEC" w:rsidP="00EB4BEC">
      <w:pPr>
        <w:pStyle w:val="Sraopastraipa"/>
        <w:numPr>
          <w:ilvl w:val="0"/>
          <w:numId w:val="12"/>
        </w:numPr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  <w:r w:rsidRPr="00DF047C">
        <w:rPr>
          <w:szCs w:val="24"/>
        </w:rPr>
        <w:t>ūkin</w:t>
      </w:r>
      <w:r w:rsidR="00DF047C">
        <w:rPr>
          <w:szCs w:val="24"/>
        </w:rPr>
        <w:t>į</w:t>
      </w:r>
      <w:r w:rsidRPr="00DF047C">
        <w:rPr>
          <w:szCs w:val="24"/>
        </w:rPr>
        <w:t xml:space="preserve"> pastat</w:t>
      </w:r>
      <w:r w:rsidR="00DF047C">
        <w:rPr>
          <w:szCs w:val="24"/>
        </w:rPr>
        <w:t>ą</w:t>
      </w:r>
      <w:r w:rsidRPr="00DF047C">
        <w:rPr>
          <w:szCs w:val="24"/>
        </w:rPr>
        <w:t xml:space="preserve"> 10I1p, unikalus numeris 1095-9024-7086, užstatytas plotas 87,00 kv. m, 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likutinė vertė 2024 m. </w:t>
      </w:r>
      <w:r w:rsidR="00857AC2" w:rsidRPr="00DF047C">
        <w:rPr>
          <w:rFonts w:eastAsia="SimSun" w:cs="Mangal"/>
          <w:kern w:val="3"/>
          <w:szCs w:val="24"/>
          <w:lang w:eastAsia="lt-LT" w:bidi="hi-IN"/>
        </w:rPr>
        <w:t>gruodžio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 31 d. – 0,00 eur</w:t>
      </w:r>
      <w:r w:rsidR="00DF047C">
        <w:rPr>
          <w:rFonts w:eastAsia="SimSun" w:cs="Mangal"/>
          <w:kern w:val="3"/>
          <w:szCs w:val="24"/>
          <w:lang w:eastAsia="lt-LT" w:bidi="hi-IN"/>
        </w:rPr>
        <w:t>ų</w:t>
      </w:r>
      <w:r w:rsidRPr="00DF047C">
        <w:rPr>
          <w:szCs w:val="24"/>
        </w:rPr>
        <w:t xml:space="preserve">; </w:t>
      </w:r>
    </w:p>
    <w:p w14:paraId="6E0D357C" w14:textId="032C3765" w:rsidR="00EB4BEC" w:rsidRPr="00DF047C" w:rsidRDefault="00EB4BEC" w:rsidP="00EB4BEC">
      <w:pPr>
        <w:pStyle w:val="Sraopastraipa"/>
        <w:numPr>
          <w:ilvl w:val="0"/>
          <w:numId w:val="12"/>
        </w:numPr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  <w:r w:rsidRPr="00DF047C">
        <w:rPr>
          <w:szCs w:val="24"/>
        </w:rPr>
        <w:t>ūkin</w:t>
      </w:r>
      <w:r w:rsidR="00DF047C">
        <w:rPr>
          <w:szCs w:val="24"/>
        </w:rPr>
        <w:t>į</w:t>
      </w:r>
      <w:r w:rsidRPr="00DF047C">
        <w:rPr>
          <w:szCs w:val="24"/>
        </w:rPr>
        <w:t xml:space="preserve"> pastat</w:t>
      </w:r>
      <w:r w:rsidR="00DF047C">
        <w:rPr>
          <w:szCs w:val="24"/>
        </w:rPr>
        <w:t>ą</w:t>
      </w:r>
      <w:r w:rsidRPr="00DF047C">
        <w:rPr>
          <w:szCs w:val="24"/>
        </w:rPr>
        <w:t xml:space="preserve"> 13I1ž, unikalus numeris 1095-9024-7114, užstatytas plotas 14,00 kv. m,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 likutinė vertė 2024 m. </w:t>
      </w:r>
      <w:r w:rsidR="00E75376" w:rsidRPr="00DF047C">
        <w:rPr>
          <w:rFonts w:eastAsia="SimSun" w:cs="Mangal"/>
          <w:kern w:val="3"/>
          <w:szCs w:val="24"/>
          <w:lang w:eastAsia="lt-LT" w:bidi="hi-IN"/>
        </w:rPr>
        <w:t>gruodžio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 31 d. – 0,00 eur</w:t>
      </w:r>
      <w:r w:rsidR="00DF047C">
        <w:rPr>
          <w:rFonts w:eastAsia="SimSun" w:cs="Mangal"/>
          <w:kern w:val="3"/>
          <w:szCs w:val="24"/>
          <w:lang w:eastAsia="lt-LT" w:bidi="hi-IN"/>
        </w:rPr>
        <w:t>ų</w:t>
      </w:r>
      <w:r w:rsidRPr="00DF047C">
        <w:rPr>
          <w:szCs w:val="24"/>
        </w:rPr>
        <w:t xml:space="preserve">; </w:t>
      </w:r>
    </w:p>
    <w:p w14:paraId="1DBD3761" w14:textId="4C7DC7BD" w:rsidR="005E70DF" w:rsidRPr="00DF047C" w:rsidRDefault="00EB4BEC" w:rsidP="002C53EF">
      <w:pPr>
        <w:pStyle w:val="Sraopastraipa"/>
        <w:numPr>
          <w:ilvl w:val="0"/>
          <w:numId w:val="12"/>
        </w:numPr>
        <w:spacing w:line="360" w:lineRule="auto"/>
        <w:jc w:val="both"/>
        <w:rPr>
          <w:rFonts w:eastAsia="SimSun" w:cs="Mangal"/>
          <w:kern w:val="3"/>
          <w:szCs w:val="24"/>
          <w:lang w:eastAsia="lt-LT" w:bidi="hi-IN"/>
        </w:rPr>
      </w:pPr>
      <w:r w:rsidRPr="00DF047C">
        <w:rPr>
          <w:szCs w:val="24"/>
        </w:rPr>
        <w:t>sandėl</w:t>
      </w:r>
      <w:r w:rsidR="00DF047C">
        <w:rPr>
          <w:szCs w:val="24"/>
        </w:rPr>
        <w:t>į</w:t>
      </w:r>
      <w:r w:rsidRPr="00DF047C">
        <w:rPr>
          <w:szCs w:val="24"/>
        </w:rPr>
        <w:t xml:space="preserve"> 3F1b, unikalus numeris 1095-9024-7020, bendras plotas 62,60 kv. m, 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likutinė vertė 2024 m. </w:t>
      </w:r>
      <w:r w:rsidR="00932F0E" w:rsidRPr="00DF047C">
        <w:rPr>
          <w:rFonts w:eastAsia="SimSun" w:cs="Mangal"/>
          <w:kern w:val="3"/>
          <w:szCs w:val="24"/>
          <w:lang w:eastAsia="lt-LT" w:bidi="hi-IN"/>
        </w:rPr>
        <w:t>gruodžio</w:t>
      </w:r>
      <w:r w:rsidRPr="00DF047C">
        <w:rPr>
          <w:rFonts w:eastAsia="SimSun" w:cs="Mangal"/>
          <w:kern w:val="3"/>
          <w:szCs w:val="24"/>
          <w:lang w:eastAsia="lt-LT" w:bidi="hi-IN"/>
        </w:rPr>
        <w:t xml:space="preserve"> 31 d. – 0,00 eur</w:t>
      </w:r>
      <w:r w:rsidR="00DF047C">
        <w:rPr>
          <w:rFonts w:eastAsia="SimSun" w:cs="Mangal"/>
          <w:kern w:val="3"/>
          <w:szCs w:val="24"/>
          <w:lang w:eastAsia="lt-LT" w:bidi="hi-IN"/>
        </w:rPr>
        <w:t>ų</w:t>
      </w:r>
      <w:r w:rsidRPr="00DF047C">
        <w:rPr>
          <w:rFonts w:eastAsia="SimSun" w:cs="Mangal"/>
          <w:kern w:val="3"/>
          <w:szCs w:val="24"/>
          <w:lang w:eastAsia="lt-LT" w:bidi="hi-IN"/>
        </w:rPr>
        <w:t>.</w:t>
      </w:r>
    </w:p>
    <w:p w14:paraId="54ED55D8" w14:textId="30031736" w:rsidR="00317FBC" w:rsidRPr="00DF047C" w:rsidRDefault="00317FBC" w:rsidP="0065286B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79421D9B" w14:textId="77777777" w:rsidR="00D40532" w:rsidRPr="00DF047C" w:rsidRDefault="00D40532" w:rsidP="00391B45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0221E78A" w14:textId="5164A406" w:rsidR="004C0059" w:rsidRPr="00DF047C" w:rsidRDefault="007C2F19" w:rsidP="0011610B">
      <w:pPr>
        <w:rPr>
          <w:szCs w:val="24"/>
        </w:rPr>
      </w:pPr>
      <w:r w:rsidRPr="00DF047C">
        <w:rPr>
          <w:szCs w:val="24"/>
        </w:rPr>
        <w:t>G</w:t>
      </w:r>
      <w:r w:rsidR="0011610B" w:rsidRPr="00DF047C">
        <w:rPr>
          <w:szCs w:val="24"/>
        </w:rPr>
        <w:t>eneralini</w:t>
      </w:r>
      <w:r w:rsidRPr="00DF047C">
        <w:rPr>
          <w:szCs w:val="24"/>
        </w:rPr>
        <w:t>s</w:t>
      </w:r>
      <w:r w:rsidR="0011610B" w:rsidRPr="00DF047C">
        <w:rPr>
          <w:szCs w:val="24"/>
        </w:rPr>
        <w:t xml:space="preserve"> direktorius                                 </w:t>
      </w:r>
      <w:r w:rsidR="00900848" w:rsidRPr="00DF047C">
        <w:rPr>
          <w:szCs w:val="24"/>
        </w:rPr>
        <w:tab/>
      </w:r>
      <w:r w:rsidR="00900848" w:rsidRPr="00DF047C">
        <w:rPr>
          <w:szCs w:val="24"/>
        </w:rPr>
        <w:tab/>
      </w:r>
      <w:r w:rsidR="0011610B" w:rsidRPr="00DF047C">
        <w:rPr>
          <w:szCs w:val="24"/>
        </w:rPr>
        <w:t xml:space="preserve">                   </w:t>
      </w:r>
      <w:r w:rsidR="00900848" w:rsidRPr="00DF047C">
        <w:rPr>
          <w:szCs w:val="24"/>
        </w:rPr>
        <w:t xml:space="preserve">Gintaras </w:t>
      </w:r>
      <w:proofErr w:type="spellStart"/>
      <w:r w:rsidR="00900848" w:rsidRPr="00DF047C">
        <w:rPr>
          <w:szCs w:val="24"/>
        </w:rPr>
        <w:t>Makšimas</w:t>
      </w:r>
      <w:proofErr w:type="spellEnd"/>
    </w:p>
    <w:p w14:paraId="1CE1B575" w14:textId="19FAFF4E" w:rsidR="0065286B" w:rsidRPr="00DF047C" w:rsidRDefault="0065286B" w:rsidP="00191A94">
      <w:pPr>
        <w:rPr>
          <w:szCs w:val="24"/>
        </w:rPr>
      </w:pPr>
    </w:p>
    <w:p w14:paraId="5EFCDF6B" w14:textId="677E24D9" w:rsidR="000B3EB1" w:rsidRPr="00DF047C" w:rsidRDefault="000B3EB1" w:rsidP="00191A94">
      <w:pPr>
        <w:rPr>
          <w:szCs w:val="24"/>
        </w:rPr>
      </w:pPr>
    </w:p>
    <w:p w14:paraId="675166E7" w14:textId="38E5A620" w:rsidR="000B3EB1" w:rsidRPr="00DF047C" w:rsidRDefault="000B3EB1" w:rsidP="00191A94">
      <w:pPr>
        <w:rPr>
          <w:szCs w:val="24"/>
        </w:rPr>
      </w:pPr>
    </w:p>
    <w:p w14:paraId="70802930" w14:textId="78C7E0FD" w:rsidR="000B3EB1" w:rsidRDefault="000B3EB1" w:rsidP="00191A94">
      <w:pPr>
        <w:rPr>
          <w:szCs w:val="24"/>
        </w:rPr>
      </w:pPr>
    </w:p>
    <w:p w14:paraId="0F9577FB" w14:textId="77777777" w:rsidR="00DF047C" w:rsidRPr="00DF047C" w:rsidRDefault="00DF047C" w:rsidP="00191A94">
      <w:pPr>
        <w:rPr>
          <w:szCs w:val="24"/>
        </w:rPr>
      </w:pPr>
    </w:p>
    <w:p w14:paraId="2B2D55C5" w14:textId="77777777" w:rsidR="004C0059" w:rsidRPr="00DF047C" w:rsidRDefault="004C0059" w:rsidP="004C0059">
      <w:pPr>
        <w:rPr>
          <w:szCs w:val="24"/>
        </w:rPr>
      </w:pPr>
      <w:r w:rsidRPr="00DF047C">
        <w:rPr>
          <w:szCs w:val="24"/>
        </w:rPr>
        <w:t>Parengė</w:t>
      </w:r>
    </w:p>
    <w:p w14:paraId="784C88E9" w14:textId="7EE6E84E" w:rsidR="004C0059" w:rsidRPr="00DF047C" w:rsidRDefault="004C0059" w:rsidP="00191A94">
      <w:pPr>
        <w:rPr>
          <w:szCs w:val="24"/>
        </w:rPr>
      </w:pPr>
      <w:r w:rsidRPr="00DF047C">
        <w:rPr>
          <w:szCs w:val="24"/>
        </w:rPr>
        <w:t>Rita Mažeikienė</w:t>
      </w:r>
    </w:p>
    <w:sectPr w:rsidR="004C0059" w:rsidRPr="00DF047C" w:rsidSect="00D40532">
      <w:headerReference w:type="default" r:id="rId9"/>
      <w:pgSz w:w="11906" w:h="16838"/>
      <w:pgMar w:top="1134" w:right="567" w:bottom="1134" w:left="1418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D038" w14:textId="77777777" w:rsidR="00271650" w:rsidRDefault="00271650" w:rsidP="00AD24B2">
      <w:r>
        <w:separator/>
      </w:r>
    </w:p>
  </w:endnote>
  <w:endnote w:type="continuationSeparator" w:id="0">
    <w:p w14:paraId="1493502E" w14:textId="77777777" w:rsidR="00271650" w:rsidRDefault="00271650" w:rsidP="00AD24B2">
      <w:r>
        <w:continuationSeparator/>
      </w:r>
    </w:p>
  </w:endnote>
  <w:endnote w:type="continuationNotice" w:id="1">
    <w:p w14:paraId="73902A34" w14:textId="77777777" w:rsidR="00271650" w:rsidRDefault="00271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B1C8" w14:textId="77777777" w:rsidR="00271650" w:rsidRDefault="00271650" w:rsidP="00AD24B2">
      <w:r>
        <w:separator/>
      </w:r>
    </w:p>
  </w:footnote>
  <w:footnote w:type="continuationSeparator" w:id="0">
    <w:p w14:paraId="5233DD95" w14:textId="77777777" w:rsidR="00271650" w:rsidRDefault="00271650" w:rsidP="00AD24B2">
      <w:r>
        <w:continuationSeparator/>
      </w:r>
    </w:p>
  </w:footnote>
  <w:footnote w:type="continuationNotice" w:id="1">
    <w:p w14:paraId="6B2C2FDD" w14:textId="77777777" w:rsidR="00271650" w:rsidRDefault="00271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2CF0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350">
      <w:rPr>
        <w:noProof/>
      </w:rPr>
      <w:t>2</w:t>
    </w:r>
    <w:r>
      <w:fldChar w:fldCharType="end"/>
    </w:r>
  </w:p>
  <w:p w14:paraId="74ECBD70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046"/>
    <w:multiLevelType w:val="hybridMultilevel"/>
    <w:tmpl w:val="F1C82DC0"/>
    <w:lvl w:ilvl="0" w:tplc="1C86CB46">
      <w:start w:val="2025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0344CE"/>
    <w:multiLevelType w:val="hybridMultilevel"/>
    <w:tmpl w:val="87649C60"/>
    <w:lvl w:ilvl="0" w:tplc="3B8A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009A9"/>
    <w:multiLevelType w:val="hybridMultilevel"/>
    <w:tmpl w:val="7CAE8826"/>
    <w:lvl w:ilvl="0" w:tplc="8F84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D5265E"/>
    <w:multiLevelType w:val="hybridMultilevel"/>
    <w:tmpl w:val="827E9390"/>
    <w:lvl w:ilvl="0" w:tplc="5DD2A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8" w15:restartNumberingAfterBreak="0">
    <w:nsid w:val="3308744B"/>
    <w:multiLevelType w:val="hybridMultilevel"/>
    <w:tmpl w:val="CCB84A66"/>
    <w:lvl w:ilvl="0" w:tplc="850239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092A3D"/>
    <w:multiLevelType w:val="hybridMultilevel"/>
    <w:tmpl w:val="5A3E6AE4"/>
    <w:lvl w:ilvl="0" w:tplc="4C8CEA9E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2774EB"/>
    <w:multiLevelType w:val="hybridMultilevel"/>
    <w:tmpl w:val="9C12EC0C"/>
    <w:lvl w:ilvl="0" w:tplc="076C2D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3C7E"/>
    <w:multiLevelType w:val="hybridMultilevel"/>
    <w:tmpl w:val="DD72F5A8"/>
    <w:lvl w:ilvl="0" w:tplc="FEAC9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0353045">
    <w:abstractNumId w:val="7"/>
  </w:num>
  <w:num w:numId="2" w16cid:durableId="407504553">
    <w:abstractNumId w:val="2"/>
  </w:num>
  <w:num w:numId="3" w16cid:durableId="1522163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684134">
    <w:abstractNumId w:val="5"/>
  </w:num>
  <w:num w:numId="5" w16cid:durableId="979380256">
    <w:abstractNumId w:val="9"/>
  </w:num>
  <w:num w:numId="6" w16cid:durableId="1548952350">
    <w:abstractNumId w:val="1"/>
  </w:num>
  <w:num w:numId="7" w16cid:durableId="1529684313">
    <w:abstractNumId w:val="4"/>
  </w:num>
  <w:num w:numId="8" w16cid:durableId="369494407">
    <w:abstractNumId w:val="11"/>
  </w:num>
  <w:num w:numId="9" w16cid:durableId="217522526">
    <w:abstractNumId w:val="3"/>
  </w:num>
  <w:num w:numId="10" w16cid:durableId="2060274429">
    <w:abstractNumId w:val="10"/>
  </w:num>
  <w:num w:numId="11" w16cid:durableId="1684745166">
    <w:abstractNumId w:val="8"/>
  </w:num>
  <w:num w:numId="12" w16cid:durableId="102964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670A"/>
    <w:rsid w:val="00006DA0"/>
    <w:rsid w:val="00026379"/>
    <w:rsid w:val="00032BFA"/>
    <w:rsid w:val="0004186D"/>
    <w:rsid w:val="00043DB6"/>
    <w:rsid w:val="000500AE"/>
    <w:rsid w:val="00055FCE"/>
    <w:rsid w:val="000563C5"/>
    <w:rsid w:val="00063111"/>
    <w:rsid w:val="00063AC7"/>
    <w:rsid w:val="00065E03"/>
    <w:rsid w:val="00067C14"/>
    <w:rsid w:val="0007042B"/>
    <w:rsid w:val="00072836"/>
    <w:rsid w:val="0007480D"/>
    <w:rsid w:val="00085F1B"/>
    <w:rsid w:val="00091E00"/>
    <w:rsid w:val="00096BBF"/>
    <w:rsid w:val="00097DCE"/>
    <w:rsid w:val="000A2D94"/>
    <w:rsid w:val="000A6733"/>
    <w:rsid w:val="000A676E"/>
    <w:rsid w:val="000B3EB1"/>
    <w:rsid w:val="000B5980"/>
    <w:rsid w:val="000D3208"/>
    <w:rsid w:val="000D4B48"/>
    <w:rsid w:val="000E2D4C"/>
    <w:rsid w:val="000E3003"/>
    <w:rsid w:val="000E45D1"/>
    <w:rsid w:val="000E6584"/>
    <w:rsid w:val="000F0CF1"/>
    <w:rsid w:val="000F2253"/>
    <w:rsid w:val="000F288A"/>
    <w:rsid w:val="000F3909"/>
    <w:rsid w:val="000F62D1"/>
    <w:rsid w:val="00105F5C"/>
    <w:rsid w:val="00107E32"/>
    <w:rsid w:val="0011610B"/>
    <w:rsid w:val="00116854"/>
    <w:rsid w:val="00116B60"/>
    <w:rsid w:val="00117BB0"/>
    <w:rsid w:val="00121AA1"/>
    <w:rsid w:val="00126C85"/>
    <w:rsid w:val="00134A8D"/>
    <w:rsid w:val="00142C91"/>
    <w:rsid w:val="001439CF"/>
    <w:rsid w:val="00145E57"/>
    <w:rsid w:val="0015041B"/>
    <w:rsid w:val="001535B0"/>
    <w:rsid w:val="00153E53"/>
    <w:rsid w:val="00154163"/>
    <w:rsid w:val="00154972"/>
    <w:rsid w:val="00160036"/>
    <w:rsid w:val="0016622E"/>
    <w:rsid w:val="00171E91"/>
    <w:rsid w:val="00172FAD"/>
    <w:rsid w:val="0018149F"/>
    <w:rsid w:val="00182D44"/>
    <w:rsid w:val="001872E1"/>
    <w:rsid w:val="00191A94"/>
    <w:rsid w:val="00197523"/>
    <w:rsid w:val="00197E6B"/>
    <w:rsid w:val="001A1CB1"/>
    <w:rsid w:val="001A4D2B"/>
    <w:rsid w:val="001B10C4"/>
    <w:rsid w:val="001B29BC"/>
    <w:rsid w:val="001B2BB7"/>
    <w:rsid w:val="001B5341"/>
    <w:rsid w:val="001B7A92"/>
    <w:rsid w:val="001C01F6"/>
    <w:rsid w:val="001C073A"/>
    <w:rsid w:val="001C22C2"/>
    <w:rsid w:val="001C3C3B"/>
    <w:rsid w:val="001D2DF5"/>
    <w:rsid w:val="001E03FA"/>
    <w:rsid w:val="001E224C"/>
    <w:rsid w:val="001F3E0D"/>
    <w:rsid w:val="001F64A1"/>
    <w:rsid w:val="001F6E84"/>
    <w:rsid w:val="00230BE5"/>
    <w:rsid w:val="00231472"/>
    <w:rsid w:val="00234D69"/>
    <w:rsid w:val="0024713C"/>
    <w:rsid w:val="002475E7"/>
    <w:rsid w:val="002541F2"/>
    <w:rsid w:val="0025735D"/>
    <w:rsid w:val="00257783"/>
    <w:rsid w:val="00266644"/>
    <w:rsid w:val="00271650"/>
    <w:rsid w:val="00275A66"/>
    <w:rsid w:val="0028176F"/>
    <w:rsid w:val="00282522"/>
    <w:rsid w:val="002825C6"/>
    <w:rsid w:val="00286A9F"/>
    <w:rsid w:val="00291C79"/>
    <w:rsid w:val="00292595"/>
    <w:rsid w:val="002A1A95"/>
    <w:rsid w:val="002A6E60"/>
    <w:rsid w:val="002B1181"/>
    <w:rsid w:val="002B2B64"/>
    <w:rsid w:val="002B3C38"/>
    <w:rsid w:val="002B7916"/>
    <w:rsid w:val="002C53EF"/>
    <w:rsid w:val="002C56DD"/>
    <w:rsid w:val="002D1509"/>
    <w:rsid w:val="002D3C50"/>
    <w:rsid w:val="002D4D6C"/>
    <w:rsid w:val="002D62DF"/>
    <w:rsid w:val="002E2281"/>
    <w:rsid w:val="002E23D0"/>
    <w:rsid w:val="002E2DCD"/>
    <w:rsid w:val="002E78A5"/>
    <w:rsid w:val="002E7950"/>
    <w:rsid w:val="002F3C85"/>
    <w:rsid w:val="002F5BF0"/>
    <w:rsid w:val="00303537"/>
    <w:rsid w:val="00303AAE"/>
    <w:rsid w:val="00314AD0"/>
    <w:rsid w:val="00317FBC"/>
    <w:rsid w:val="00324FD0"/>
    <w:rsid w:val="003265DB"/>
    <w:rsid w:val="00330370"/>
    <w:rsid w:val="003359EE"/>
    <w:rsid w:val="003370EB"/>
    <w:rsid w:val="00337ACD"/>
    <w:rsid w:val="00340DA7"/>
    <w:rsid w:val="00341078"/>
    <w:rsid w:val="00341E00"/>
    <w:rsid w:val="003471A8"/>
    <w:rsid w:val="00347B52"/>
    <w:rsid w:val="003519FF"/>
    <w:rsid w:val="0035212A"/>
    <w:rsid w:val="00356465"/>
    <w:rsid w:val="003564C6"/>
    <w:rsid w:val="0036767E"/>
    <w:rsid w:val="003754F0"/>
    <w:rsid w:val="003772BC"/>
    <w:rsid w:val="00382C6D"/>
    <w:rsid w:val="00386179"/>
    <w:rsid w:val="0039000C"/>
    <w:rsid w:val="003905E3"/>
    <w:rsid w:val="00391B45"/>
    <w:rsid w:val="00393D97"/>
    <w:rsid w:val="003A7A88"/>
    <w:rsid w:val="003B5A18"/>
    <w:rsid w:val="003C407D"/>
    <w:rsid w:val="003C46EB"/>
    <w:rsid w:val="003C6A84"/>
    <w:rsid w:val="003C6FF5"/>
    <w:rsid w:val="003C7C16"/>
    <w:rsid w:val="003D2E1A"/>
    <w:rsid w:val="003F349C"/>
    <w:rsid w:val="0040507C"/>
    <w:rsid w:val="0040517E"/>
    <w:rsid w:val="0040568C"/>
    <w:rsid w:val="00407350"/>
    <w:rsid w:val="00410D37"/>
    <w:rsid w:val="0041251E"/>
    <w:rsid w:val="0042065B"/>
    <w:rsid w:val="00422BC1"/>
    <w:rsid w:val="00426241"/>
    <w:rsid w:val="00432C5D"/>
    <w:rsid w:val="0043649C"/>
    <w:rsid w:val="0044075D"/>
    <w:rsid w:val="0045406A"/>
    <w:rsid w:val="00455CD7"/>
    <w:rsid w:val="00457429"/>
    <w:rsid w:val="004656A7"/>
    <w:rsid w:val="00473114"/>
    <w:rsid w:val="00477993"/>
    <w:rsid w:val="00480ADF"/>
    <w:rsid w:val="004853B4"/>
    <w:rsid w:val="004869B0"/>
    <w:rsid w:val="00487193"/>
    <w:rsid w:val="0049387A"/>
    <w:rsid w:val="004A0881"/>
    <w:rsid w:val="004B077A"/>
    <w:rsid w:val="004B0ABC"/>
    <w:rsid w:val="004B69CB"/>
    <w:rsid w:val="004B6FBB"/>
    <w:rsid w:val="004C0008"/>
    <w:rsid w:val="004C0059"/>
    <w:rsid w:val="004C184A"/>
    <w:rsid w:val="004C6E42"/>
    <w:rsid w:val="004D054E"/>
    <w:rsid w:val="004D121F"/>
    <w:rsid w:val="004E1263"/>
    <w:rsid w:val="004E1FC7"/>
    <w:rsid w:val="004E3076"/>
    <w:rsid w:val="004E4602"/>
    <w:rsid w:val="004E4B26"/>
    <w:rsid w:val="004E4F96"/>
    <w:rsid w:val="004E59BA"/>
    <w:rsid w:val="004F0083"/>
    <w:rsid w:val="004F05B5"/>
    <w:rsid w:val="004F2285"/>
    <w:rsid w:val="0050343E"/>
    <w:rsid w:val="0050654D"/>
    <w:rsid w:val="005068EF"/>
    <w:rsid w:val="00512807"/>
    <w:rsid w:val="005176E3"/>
    <w:rsid w:val="005204AD"/>
    <w:rsid w:val="00521A2B"/>
    <w:rsid w:val="00524218"/>
    <w:rsid w:val="00525DCB"/>
    <w:rsid w:val="00530775"/>
    <w:rsid w:val="00533253"/>
    <w:rsid w:val="00540614"/>
    <w:rsid w:val="00543169"/>
    <w:rsid w:val="00544DC9"/>
    <w:rsid w:val="00546D79"/>
    <w:rsid w:val="00552E5D"/>
    <w:rsid w:val="00554F9A"/>
    <w:rsid w:val="005642C8"/>
    <w:rsid w:val="00572C10"/>
    <w:rsid w:val="00574F89"/>
    <w:rsid w:val="00576E66"/>
    <w:rsid w:val="00583F1F"/>
    <w:rsid w:val="00592039"/>
    <w:rsid w:val="00594C8D"/>
    <w:rsid w:val="005A2CE0"/>
    <w:rsid w:val="005A4078"/>
    <w:rsid w:val="005A4117"/>
    <w:rsid w:val="005A5EF9"/>
    <w:rsid w:val="005B1612"/>
    <w:rsid w:val="005B1AA6"/>
    <w:rsid w:val="005B40F3"/>
    <w:rsid w:val="005B5809"/>
    <w:rsid w:val="005C1AB2"/>
    <w:rsid w:val="005C3C02"/>
    <w:rsid w:val="005C431B"/>
    <w:rsid w:val="005C60D5"/>
    <w:rsid w:val="005C72CD"/>
    <w:rsid w:val="005D07CD"/>
    <w:rsid w:val="005D404C"/>
    <w:rsid w:val="005D54BB"/>
    <w:rsid w:val="005E02C0"/>
    <w:rsid w:val="005E059B"/>
    <w:rsid w:val="005E396E"/>
    <w:rsid w:val="005E6EFD"/>
    <w:rsid w:val="005E70DF"/>
    <w:rsid w:val="005F3E4B"/>
    <w:rsid w:val="005F4EC6"/>
    <w:rsid w:val="005F5588"/>
    <w:rsid w:val="005F6A29"/>
    <w:rsid w:val="005F7580"/>
    <w:rsid w:val="005F783F"/>
    <w:rsid w:val="005F7C00"/>
    <w:rsid w:val="0060257A"/>
    <w:rsid w:val="00602F50"/>
    <w:rsid w:val="00602FB2"/>
    <w:rsid w:val="00613BF2"/>
    <w:rsid w:val="0061471E"/>
    <w:rsid w:val="0062188F"/>
    <w:rsid w:val="00626888"/>
    <w:rsid w:val="00631218"/>
    <w:rsid w:val="00632175"/>
    <w:rsid w:val="00634196"/>
    <w:rsid w:val="00634FC0"/>
    <w:rsid w:val="00635175"/>
    <w:rsid w:val="00635E3E"/>
    <w:rsid w:val="00636929"/>
    <w:rsid w:val="0063747F"/>
    <w:rsid w:val="00641F10"/>
    <w:rsid w:val="006420B6"/>
    <w:rsid w:val="00643C59"/>
    <w:rsid w:val="00643EA3"/>
    <w:rsid w:val="0064470D"/>
    <w:rsid w:val="0064641D"/>
    <w:rsid w:val="006472E7"/>
    <w:rsid w:val="00650897"/>
    <w:rsid w:val="0065286B"/>
    <w:rsid w:val="00653226"/>
    <w:rsid w:val="00661EF7"/>
    <w:rsid w:val="00664E29"/>
    <w:rsid w:val="0067199B"/>
    <w:rsid w:val="0067244F"/>
    <w:rsid w:val="0068172E"/>
    <w:rsid w:val="00685E5C"/>
    <w:rsid w:val="00692F09"/>
    <w:rsid w:val="006A50A1"/>
    <w:rsid w:val="006A7A58"/>
    <w:rsid w:val="006B3B58"/>
    <w:rsid w:val="006B4295"/>
    <w:rsid w:val="006C1526"/>
    <w:rsid w:val="006C4AEA"/>
    <w:rsid w:val="006D12C2"/>
    <w:rsid w:val="006D722C"/>
    <w:rsid w:val="006E50FC"/>
    <w:rsid w:val="006E70AA"/>
    <w:rsid w:val="007016B2"/>
    <w:rsid w:val="007025B3"/>
    <w:rsid w:val="007063BF"/>
    <w:rsid w:val="0071047C"/>
    <w:rsid w:val="007117DA"/>
    <w:rsid w:val="0071333E"/>
    <w:rsid w:val="007145BF"/>
    <w:rsid w:val="00723290"/>
    <w:rsid w:val="007232E0"/>
    <w:rsid w:val="007242F6"/>
    <w:rsid w:val="00736AAC"/>
    <w:rsid w:val="00737933"/>
    <w:rsid w:val="00744304"/>
    <w:rsid w:val="007644DD"/>
    <w:rsid w:val="00766D00"/>
    <w:rsid w:val="00767D61"/>
    <w:rsid w:val="007713D2"/>
    <w:rsid w:val="007758AD"/>
    <w:rsid w:val="00777C78"/>
    <w:rsid w:val="00784408"/>
    <w:rsid w:val="00784D5A"/>
    <w:rsid w:val="00792CD6"/>
    <w:rsid w:val="007A6098"/>
    <w:rsid w:val="007B3028"/>
    <w:rsid w:val="007B3452"/>
    <w:rsid w:val="007B6AA7"/>
    <w:rsid w:val="007C1A1E"/>
    <w:rsid w:val="007C2F19"/>
    <w:rsid w:val="007D3924"/>
    <w:rsid w:val="007E2837"/>
    <w:rsid w:val="007E55DE"/>
    <w:rsid w:val="007F59E6"/>
    <w:rsid w:val="007F64E8"/>
    <w:rsid w:val="00805036"/>
    <w:rsid w:val="008069B9"/>
    <w:rsid w:val="00811AAE"/>
    <w:rsid w:val="00812F6A"/>
    <w:rsid w:val="008174C7"/>
    <w:rsid w:val="00822FB4"/>
    <w:rsid w:val="008249F6"/>
    <w:rsid w:val="00827F82"/>
    <w:rsid w:val="008306C2"/>
    <w:rsid w:val="00845739"/>
    <w:rsid w:val="00857AC2"/>
    <w:rsid w:val="00881695"/>
    <w:rsid w:val="008831C4"/>
    <w:rsid w:val="00883D5B"/>
    <w:rsid w:val="008878D9"/>
    <w:rsid w:val="00890E07"/>
    <w:rsid w:val="00896DF8"/>
    <w:rsid w:val="008A24BC"/>
    <w:rsid w:val="008B111E"/>
    <w:rsid w:val="008B1E36"/>
    <w:rsid w:val="008B2D0A"/>
    <w:rsid w:val="008B3BE6"/>
    <w:rsid w:val="008B5A93"/>
    <w:rsid w:val="008C6B86"/>
    <w:rsid w:val="008D0865"/>
    <w:rsid w:val="008D15A2"/>
    <w:rsid w:val="008E4784"/>
    <w:rsid w:val="008E4D72"/>
    <w:rsid w:val="008F06B6"/>
    <w:rsid w:val="008F0962"/>
    <w:rsid w:val="008F38E8"/>
    <w:rsid w:val="008F663F"/>
    <w:rsid w:val="008F7F0C"/>
    <w:rsid w:val="0090044B"/>
    <w:rsid w:val="00900848"/>
    <w:rsid w:val="009031DF"/>
    <w:rsid w:val="009056C1"/>
    <w:rsid w:val="00906240"/>
    <w:rsid w:val="00911F11"/>
    <w:rsid w:val="009204DE"/>
    <w:rsid w:val="00924E85"/>
    <w:rsid w:val="00925449"/>
    <w:rsid w:val="009259A2"/>
    <w:rsid w:val="0093073F"/>
    <w:rsid w:val="00932F0E"/>
    <w:rsid w:val="00941F84"/>
    <w:rsid w:val="0094508C"/>
    <w:rsid w:val="009509AA"/>
    <w:rsid w:val="00962ED8"/>
    <w:rsid w:val="00963C04"/>
    <w:rsid w:val="009672AA"/>
    <w:rsid w:val="0097074A"/>
    <w:rsid w:val="00977D8F"/>
    <w:rsid w:val="009956F2"/>
    <w:rsid w:val="00997B24"/>
    <w:rsid w:val="009A18B4"/>
    <w:rsid w:val="009A75F6"/>
    <w:rsid w:val="009B0B1F"/>
    <w:rsid w:val="009B0DF3"/>
    <w:rsid w:val="009B2F69"/>
    <w:rsid w:val="009B49C9"/>
    <w:rsid w:val="009B55DB"/>
    <w:rsid w:val="009B7EC5"/>
    <w:rsid w:val="009B7F2D"/>
    <w:rsid w:val="009C457D"/>
    <w:rsid w:val="009C586F"/>
    <w:rsid w:val="009D533C"/>
    <w:rsid w:val="009E3D11"/>
    <w:rsid w:val="009F6FB9"/>
    <w:rsid w:val="009F7847"/>
    <w:rsid w:val="009F7AF2"/>
    <w:rsid w:val="00A02A45"/>
    <w:rsid w:val="00A053AA"/>
    <w:rsid w:val="00A11776"/>
    <w:rsid w:val="00A1255F"/>
    <w:rsid w:val="00A14687"/>
    <w:rsid w:val="00A22303"/>
    <w:rsid w:val="00A22873"/>
    <w:rsid w:val="00A2669F"/>
    <w:rsid w:val="00A31E5E"/>
    <w:rsid w:val="00A37DBC"/>
    <w:rsid w:val="00A4157D"/>
    <w:rsid w:val="00A41FDB"/>
    <w:rsid w:val="00A46DEF"/>
    <w:rsid w:val="00A51858"/>
    <w:rsid w:val="00A612BB"/>
    <w:rsid w:val="00A65AAD"/>
    <w:rsid w:val="00A67799"/>
    <w:rsid w:val="00A7014D"/>
    <w:rsid w:val="00A82596"/>
    <w:rsid w:val="00A958A4"/>
    <w:rsid w:val="00AA3796"/>
    <w:rsid w:val="00AA4ACD"/>
    <w:rsid w:val="00AB559A"/>
    <w:rsid w:val="00AC2C05"/>
    <w:rsid w:val="00AC79F8"/>
    <w:rsid w:val="00AD1620"/>
    <w:rsid w:val="00AD24B2"/>
    <w:rsid w:val="00AD6A73"/>
    <w:rsid w:val="00AE499D"/>
    <w:rsid w:val="00AF2C57"/>
    <w:rsid w:val="00B00060"/>
    <w:rsid w:val="00B0332A"/>
    <w:rsid w:val="00B0486B"/>
    <w:rsid w:val="00B067D5"/>
    <w:rsid w:val="00B10E2A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750BE"/>
    <w:rsid w:val="00B80B69"/>
    <w:rsid w:val="00B81BD3"/>
    <w:rsid w:val="00B85EF3"/>
    <w:rsid w:val="00B95973"/>
    <w:rsid w:val="00B96C8F"/>
    <w:rsid w:val="00B973AB"/>
    <w:rsid w:val="00B9754A"/>
    <w:rsid w:val="00BA788A"/>
    <w:rsid w:val="00BA7B74"/>
    <w:rsid w:val="00BD28A6"/>
    <w:rsid w:val="00BE08B2"/>
    <w:rsid w:val="00BE1629"/>
    <w:rsid w:val="00BE2870"/>
    <w:rsid w:val="00BE3AD9"/>
    <w:rsid w:val="00BE6FB4"/>
    <w:rsid w:val="00BF4BF8"/>
    <w:rsid w:val="00BF7315"/>
    <w:rsid w:val="00C00A12"/>
    <w:rsid w:val="00C06698"/>
    <w:rsid w:val="00C12B70"/>
    <w:rsid w:val="00C1497A"/>
    <w:rsid w:val="00C152D9"/>
    <w:rsid w:val="00C164A5"/>
    <w:rsid w:val="00C24222"/>
    <w:rsid w:val="00C420C0"/>
    <w:rsid w:val="00C44999"/>
    <w:rsid w:val="00C541AF"/>
    <w:rsid w:val="00C60E37"/>
    <w:rsid w:val="00C74FA7"/>
    <w:rsid w:val="00C764FE"/>
    <w:rsid w:val="00C87369"/>
    <w:rsid w:val="00C87ACB"/>
    <w:rsid w:val="00CA1625"/>
    <w:rsid w:val="00CA1C54"/>
    <w:rsid w:val="00CA478B"/>
    <w:rsid w:val="00CB0359"/>
    <w:rsid w:val="00CB1452"/>
    <w:rsid w:val="00CB1634"/>
    <w:rsid w:val="00CC47AF"/>
    <w:rsid w:val="00CC51ED"/>
    <w:rsid w:val="00CD3DE6"/>
    <w:rsid w:val="00CE2A68"/>
    <w:rsid w:val="00CE69F7"/>
    <w:rsid w:val="00CF090B"/>
    <w:rsid w:val="00CF2E5A"/>
    <w:rsid w:val="00D00A26"/>
    <w:rsid w:val="00D01E90"/>
    <w:rsid w:val="00D07E15"/>
    <w:rsid w:val="00D108EC"/>
    <w:rsid w:val="00D11DE3"/>
    <w:rsid w:val="00D2119D"/>
    <w:rsid w:val="00D268E8"/>
    <w:rsid w:val="00D30AB0"/>
    <w:rsid w:val="00D32179"/>
    <w:rsid w:val="00D37045"/>
    <w:rsid w:val="00D40532"/>
    <w:rsid w:val="00D416C1"/>
    <w:rsid w:val="00D44540"/>
    <w:rsid w:val="00D47236"/>
    <w:rsid w:val="00D535D5"/>
    <w:rsid w:val="00D545E9"/>
    <w:rsid w:val="00D55996"/>
    <w:rsid w:val="00D64588"/>
    <w:rsid w:val="00D71B1B"/>
    <w:rsid w:val="00D772A7"/>
    <w:rsid w:val="00D8048A"/>
    <w:rsid w:val="00D827D6"/>
    <w:rsid w:val="00D86447"/>
    <w:rsid w:val="00D90562"/>
    <w:rsid w:val="00D966D9"/>
    <w:rsid w:val="00DA41D4"/>
    <w:rsid w:val="00DA4F55"/>
    <w:rsid w:val="00DA684D"/>
    <w:rsid w:val="00DB6E40"/>
    <w:rsid w:val="00DC7721"/>
    <w:rsid w:val="00DC7781"/>
    <w:rsid w:val="00DD6804"/>
    <w:rsid w:val="00DE7AA8"/>
    <w:rsid w:val="00DF047C"/>
    <w:rsid w:val="00DF1040"/>
    <w:rsid w:val="00DF1318"/>
    <w:rsid w:val="00DF2B8B"/>
    <w:rsid w:val="00DF318B"/>
    <w:rsid w:val="00DF6129"/>
    <w:rsid w:val="00DF6AFC"/>
    <w:rsid w:val="00E01341"/>
    <w:rsid w:val="00E01D67"/>
    <w:rsid w:val="00E03B79"/>
    <w:rsid w:val="00E10F2F"/>
    <w:rsid w:val="00E16108"/>
    <w:rsid w:val="00E231E3"/>
    <w:rsid w:val="00E246DB"/>
    <w:rsid w:val="00E314C1"/>
    <w:rsid w:val="00E31673"/>
    <w:rsid w:val="00E34A06"/>
    <w:rsid w:val="00E36A72"/>
    <w:rsid w:val="00E45F61"/>
    <w:rsid w:val="00E47799"/>
    <w:rsid w:val="00E50E80"/>
    <w:rsid w:val="00E531C6"/>
    <w:rsid w:val="00E552FA"/>
    <w:rsid w:val="00E60C17"/>
    <w:rsid w:val="00E611C8"/>
    <w:rsid w:val="00E62B8B"/>
    <w:rsid w:val="00E659C1"/>
    <w:rsid w:val="00E6602A"/>
    <w:rsid w:val="00E6640B"/>
    <w:rsid w:val="00E66EDC"/>
    <w:rsid w:val="00E718C3"/>
    <w:rsid w:val="00E75376"/>
    <w:rsid w:val="00E816D0"/>
    <w:rsid w:val="00E852A6"/>
    <w:rsid w:val="00E96792"/>
    <w:rsid w:val="00EA263A"/>
    <w:rsid w:val="00EA2E87"/>
    <w:rsid w:val="00EA423A"/>
    <w:rsid w:val="00EB4BEC"/>
    <w:rsid w:val="00EB5645"/>
    <w:rsid w:val="00EB672C"/>
    <w:rsid w:val="00EC0815"/>
    <w:rsid w:val="00EC1D3B"/>
    <w:rsid w:val="00EC4231"/>
    <w:rsid w:val="00ED1FF4"/>
    <w:rsid w:val="00ED245B"/>
    <w:rsid w:val="00EE5AE1"/>
    <w:rsid w:val="00EE71D0"/>
    <w:rsid w:val="00EF1A0E"/>
    <w:rsid w:val="00EF56E5"/>
    <w:rsid w:val="00EF592C"/>
    <w:rsid w:val="00F02CDB"/>
    <w:rsid w:val="00F07033"/>
    <w:rsid w:val="00F160ED"/>
    <w:rsid w:val="00F16F75"/>
    <w:rsid w:val="00F17E73"/>
    <w:rsid w:val="00F200C6"/>
    <w:rsid w:val="00F23D31"/>
    <w:rsid w:val="00F24BC4"/>
    <w:rsid w:val="00F345F0"/>
    <w:rsid w:val="00F34F11"/>
    <w:rsid w:val="00F36365"/>
    <w:rsid w:val="00F45D1E"/>
    <w:rsid w:val="00F51D94"/>
    <w:rsid w:val="00F52721"/>
    <w:rsid w:val="00F54EE8"/>
    <w:rsid w:val="00F563A8"/>
    <w:rsid w:val="00F629E3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5689"/>
    <w:rsid w:val="00FA6FBC"/>
    <w:rsid w:val="00FA7357"/>
    <w:rsid w:val="00FB3F34"/>
    <w:rsid w:val="00FD08D1"/>
    <w:rsid w:val="00FD143C"/>
    <w:rsid w:val="00FD5858"/>
    <w:rsid w:val="00FE038F"/>
    <w:rsid w:val="00FE0AFB"/>
    <w:rsid w:val="00FE1564"/>
    <w:rsid w:val="00FE4BAD"/>
    <w:rsid w:val="00FE4E01"/>
    <w:rsid w:val="00FF4DB8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999"/>
  <w15:docId w15:val="{069441CD-6470-4564-92FA-C4E92F4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6D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6DF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3485-5D39-4139-8BD6-BF037F6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578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MAŽEIKIENĖ, Rita | Turto bankas</cp:lastModifiedBy>
  <cp:revision>2</cp:revision>
  <cp:lastPrinted>2022-05-03T17:45:00Z</cp:lastPrinted>
  <dcterms:created xsi:type="dcterms:W3CDTF">2025-01-24T07:40:00Z</dcterms:created>
  <dcterms:modified xsi:type="dcterms:W3CDTF">2025-01-24T07:40:00Z</dcterms:modified>
</cp:coreProperties>
</file>