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10F413B9" w:rsidR="00EF56AB" w:rsidRPr="00D50A86" w:rsidRDefault="006800F4" w:rsidP="0038537E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38537E">
        <w:rPr>
          <w:rFonts w:ascii="Calibri" w:hAnsi="Calibri" w:cs="Calibri"/>
          <w:szCs w:val="24"/>
        </w:rPr>
        <w:t xml:space="preserve"> rugsėjo </w:t>
      </w:r>
      <w:r w:rsidR="0038537E">
        <w:rPr>
          <w:rFonts w:ascii="Calibri" w:hAnsi="Calibri" w:cs="Calibri"/>
          <w:szCs w:val="24"/>
          <w:lang w:val="en-US"/>
        </w:rPr>
        <w:t>25</w:t>
      </w:r>
      <w:r w:rsidR="0038537E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38537E" w:rsidRPr="0038537E">
        <w:rPr>
          <w:rFonts w:ascii="Calibri" w:hAnsi="Calibri" w:cs="Calibri"/>
          <w:szCs w:val="24"/>
        </w:rPr>
        <w:t>ĮSK-NT-63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9ABC4BB" w14:textId="7A8C430C" w:rsidR="008C22C7" w:rsidRPr="006A3B5B" w:rsidRDefault="00A16840" w:rsidP="004D70F9">
      <w:pPr>
        <w:ind w:firstLine="720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D17E30" w:rsidRPr="00D17E30">
        <w:rPr>
          <w:rFonts w:ascii="Calibri" w:hAnsi="Calibri" w:cs="Calibri"/>
        </w:rPr>
        <w:t>Nacionaliniam visuomenės sveikatos centrui prie Sveikatos apsaugos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997F46" w:rsidRPr="006A3B5B">
        <w:rPr>
          <w:rFonts w:ascii="Calibri" w:hAnsi="Calibri" w:cs="Calibri"/>
          <w:color w:val="000000" w:themeColor="text1"/>
        </w:rPr>
        <w:t>Druskininkuose</w:t>
      </w:r>
      <w:r w:rsidR="0041311C" w:rsidRPr="006A3B5B">
        <w:rPr>
          <w:rFonts w:ascii="Calibri" w:hAnsi="Calibri" w:cs="Calibri"/>
          <w:color w:val="000000" w:themeColor="text1"/>
        </w:rPr>
        <w:t xml:space="preserve">, </w:t>
      </w:r>
      <w:r w:rsidR="004D70F9" w:rsidRPr="006A3B5B">
        <w:rPr>
          <w:rFonts w:ascii="Calibri" w:hAnsi="Calibri" w:cs="Calibri"/>
          <w:color w:val="000000" w:themeColor="text1"/>
        </w:rPr>
        <w:t>Vilniaus al. 2-31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4D70F9" w:rsidRPr="006A3B5B">
        <w:rPr>
          <w:rFonts w:ascii="Calibri" w:hAnsi="Calibri" w:cs="Calibri"/>
          <w:color w:val="000000" w:themeColor="text1"/>
        </w:rPr>
        <w:t>a</w:t>
      </w:r>
      <w:r w:rsidR="002A0E2A" w:rsidRPr="006A3B5B">
        <w:rPr>
          <w:rFonts w:ascii="Calibri" w:hAnsi="Calibri" w:cs="Calibri"/>
          <w:color w:val="000000" w:themeColor="text1"/>
        </w:rPr>
        <w:t>dministracin</w:t>
      </w:r>
      <w:r w:rsidR="004D70F9" w:rsidRPr="006A3B5B">
        <w:rPr>
          <w:rFonts w:ascii="Calibri" w:hAnsi="Calibri" w:cs="Calibri"/>
          <w:color w:val="000000" w:themeColor="text1"/>
        </w:rPr>
        <w:t>es</w:t>
      </w:r>
      <w:r w:rsidR="002A0E2A" w:rsidRPr="006A3B5B">
        <w:rPr>
          <w:rFonts w:ascii="Calibri" w:hAnsi="Calibri" w:cs="Calibri"/>
          <w:color w:val="000000" w:themeColor="text1"/>
        </w:rPr>
        <w:t xml:space="preserve"> patal</w:t>
      </w:r>
      <w:r w:rsidR="007F4F0E" w:rsidRPr="006A3B5B">
        <w:rPr>
          <w:rFonts w:ascii="Calibri" w:hAnsi="Calibri" w:cs="Calibri"/>
          <w:color w:val="000000" w:themeColor="text1"/>
        </w:rPr>
        <w:t>p</w:t>
      </w:r>
      <w:r w:rsidR="004D70F9" w:rsidRPr="006A3B5B">
        <w:rPr>
          <w:rFonts w:ascii="Calibri" w:hAnsi="Calibri" w:cs="Calibri"/>
          <w:color w:val="000000" w:themeColor="text1"/>
        </w:rPr>
        <w:t>as</w:t>
      </w:r>
      <w:r w:rsidR="00E62C23" w:rsidRPr="006A3B5B">
        <w:rPr>
          <w:rFonts w:ascii="Calibri" w:hAnsi="Calibri" w:cs="Calibri"/>
          <w:color w:val="000000" w:themeColor="text1"/>
        </w:rPr>
        <w:t xml:space="preserve"> (</w:t>
      </w:r>
      <w:r w:rsidR="004D63B0" w:rsidRPr="006A3B5B">
        <w:rPr>
          <w:rFonts w:ascii="Calibri" w:hAnsi="Calibri" w:cs="Calibri"/>
          <w:color w:val="000000" w:themeColor="text1"/>
        </w:rPr>
        <w:t>pa</w:t>
      </w:r>
      <w:r w:rsidR="004D70F9" w:rsidRPr="006A3B5B">
        <w:rPr>
          <w:rFonts w:ascii="Calibri" w:hAnsi="Calibri" w:cs="Calibri"/>
          <w:color w:val="000000" w:themeColor="text1"/>
        </w:rPr>
        <w:t>talpų</w:t>
      </w:r>
      <w:r w:rsidR="00E62C23" w:rsidRPr="006A3B5B">
        <w:rPr>
          <w:rFonts w:ascii="Calibri" w:hAnsi="Calibri" w:cs="Calibri"/>
          <w:color w:val="000000" w:themeColor="text1"/>
        </w:rPr>
        <w:t xml:space="preserve"> unikalus numeris – </w:t>
      </w:r>
      <w:r w:rsidR="008025A7" w:rsidRPr="006A3B5B">
        <w:rPr>
          <w:rFonts w:ascii="Calibri" w:hAnsi="Calibri" w:cs="Calibri"/>
          <w:color w:val="000000" w:themeColor="text1"/>
        </w:rPr>
        <w:t>1596-2004-7010:0029</w:t>
      </w:r>
      <w:r w:rsidR="00E62C23" w:rsidRPr="006A3B5B">
        <w:rPr>
          <w:rFonts w:ascii="Calibri" w:hAnsi="Calibri" w:cs="Calibri"/>
          <w:color w:val="000000" w:themeColor="text1"/>
        </w:rPr>
        <w:t>, išnuomojam</w:t>
      </w:r>
      <w:r w:rsidR="008025A7" w:rsidRPr="006A3B5B">
        <w:rPr>
          <w:rFonts w:ascii="Calibri" w:hAnsi="Calibri" w:cs="Calibri"/>
          <w:color w:val="000000" w:themeColor="text1"/>
        </w:rPr>
        <w:t>ų</w:t>
      </w:r>
      <w:r w:rsidR="00E62C23" w:rsidRPr="006A3B5B">
        <w:rPr>
          <w:rFonts w:ascii="Calibri" w:hAnsi="Calibri" w:cs="Calibri"/>
          <w:color w:val="000000" w:themeColor="text1"/>
        </w:rPr>
        <w:t xml:space="preserve"> </w:t>
      </w:r>
      <w:r w:rsidR="00E62C23" w:rsidRPr="004D70F9">
        <w:rPr>
          <w:rFonts w:ascii="Calibri" w:hAnsi="Calibri" w:cs="Calibri"/>
          <w:color w:val="000000" w:themeColor="text1"/>
        </w:rPr>
        <w:t>patalp</w:t>
      </w:r>
      <w:r w:rsidR="008025A7">
        <w:rPr>
          <w:rFonts w:ascii="Calibri" w:hAnsi="Calibri" w:cs="Calibri"/>
          <w:color w:val="000000" w:themeColor="text1"/>
        </w:rPr>
        <w:t>ų</w:t>
      </w:r>
      <w:r w:rsidR="00E62C23" w:rsidRPr="004D70F9">
        <w:rPr>
          <w:rFonts w:ascii="Calibri" w:hAnsi="Calibri" w:cs="Calibri"/>
          <w:color w:val="000000" w:themeColor="text1"/>
        </w:rPr>
        <w:t xml:space="preserve"> indeksa</w:t>
      </w:r>
      <w:r w:rsidR="008025A7">
        <w:rPr>
          <w:rFonts w:ascii="Calibri" w:hAnsi="Calibri" w:cs="Calibri"/>
          <w:color w:val="000000" w:themeColor="text1"/>
        </w:rPr>
        <w:t>i</w:t>
      </w:r>
      <w:r w:rsidR="00E62C23" w:rsidRPr="004D70F9">
        <w:rPr>
          <w:rFonts w:ascii="Calibri" w:hAnsi="Calibri" w:cs="Calibri"/>
          <w:color w:val="000000" w:themeColor="text1"/>
        </w:rPr>
        <w:t xml:space="preserve"> – </w:t>
      </w:r>
      <w:r w:rsidR="008025A7">
        <w:rPr>
          <w:rFonts w:ascii="Calibri" w:hAnsi="Calibri" w:cs="Calibri"/>
          <w:color w:val="000000" w:themeColor="text1"/>
        </w:rPr>
        <w:t>31</w:t>
      </w:r>
      <w:r w:rsidR="00A401F7" w:rsidRPr="004D70F9">
        <w:rPr>
          <w:rFonts w:ascii="Calibri" w:hAnsi="Calibri" w:cs="Calibri"/>
          <w:color w:val="000000" w:themeColor="text1"/>
        </w:rPr>
        <w:t>-2</w:t>
      </w:r>
      <w:r w:rsidR="008025A7">
        <w:rPr>
          <w:rFonts w:ascii="Calibri" w:hAnsi="Calibri" w:cs="Calibri"/>
          <w:color w:val="000000" w:themeColor="text1"/>
        </w:rPr>
        <w:t>7</w:t>
      </w:r>
      <w:r w:rsidR="00DB6400" w:rsidRPr="004D70F9">
        <w:rPr>
          <w:rFonts w:ascii="Calibri" w:hAnsi="Calibri" w:cs="Calibri"/>
          <w:color w:val="000000" w:themeColor="text1"/>
        </w:rPr>
        <w:t xml:space="preserve">, </w:t>
      </w:r>
      <w:r w:rsidR="008025A7">
        <w:rPr>
          <w:rFonts w:ascii="Calibri" w:hAnsi="Calibri" w:cs="Calibri"/>
          <w:color w:val="000000" w:themeColor="text1"/>
        </w:rPr>
        <w:t>31-</w:t>
      </w:r>
      <w:r w:rsidR="006A3B5B">
        <w:rPr>
          <w:rFonts w:ascii="Calibri" w:hAnsi="Calibri" w:cs="Calibri"/>
          <w:color w:val="000000" w:themeColor="text1"/>
        </w:rPr>
        <w:t xml:space="preserve">29, 31-31, </w:t>
      </w:r>
      <w:r w:rsidR="00E62C23" w:rsidRPr="004D70F9">
        <w:rPr>
          <w:rFonts w:ascii="Calibri" w:hAnsi="Calibri" w:cs="Calibri"/>
          <w:color w:val="000000" w:themeColor="text1"/>
        </w:rPr>
        <w:t>išnuomojam</w:t>
      </w:r>
      <w:r w:rsidR="006A3B5B">
        <w:rPr>
          <w:rFonts w:ascii="Calibri" w:hAnsi="Calibri" w:cs="Calibri"/>
          <w:color w:val="000000" w:themeColor="text1"/>
        </w:rPr>
        <w:t>ų</w:t>
      </w:r>
      <w:r w:rsidR="00E62C23" w:rsidRPr="004D70F9">
        <w:rPr>
          <w:rFonts w:ascii="Calibri" w:hAnsi="Calibri" w:cs="Calibri"/>
          <w:color w:val="000000" w:themeColor="text1"/>
        </w:rPr>
        <w:t xml:space="preserve"> patalp</w:t>
      </w:r>
      <w:r w:rsidR="006A3B5B">
        <w:rPr>
          <w:rFonts w:ascii="Calibri" w:hAnsi="Calibri" w:cs="Calibri"/>
          <w:color w:val="000000" w:themeColor="text1"/>
        </w:rPr>
        <w:t>ų</w:t>
      </w:r>
      <w:r w:rsidR="00E62C23" w:rsidRPr="004D70F9">
        <w:rPr>
          <w:rFonts w:ascii="Calibri" w:hAnsi="Calibri" w:cs="Calibri"/>
          <w:color w:val="000000" w:themeColor="text1"/>
        </w:rPr>
        <w:t xml:space="preserve"> bendras plotas – </w:t>
      </w:r>
      <w:r w:rsidR="006A3B5B">
        <w:rPr>
          <w:rFonts w:ascii="Calibri" w:hAnsi="Calibri" w:cs="Calibri"/>
          <w:color w:val="000000" w:themeColor="text1"/>
        </w:rPr>
        <w:t>39,57</w:t>
      </w:r>
      <w:r w:rsidR="00E62C23" w:rsidRPr="004D70F9">
        <w:rPr>
          <w:rFonts w:ascii="Calibri" w:hAnsi="Calibri" w:cs="Calibri"/>
          <w:color w:val="000000" w:themeColor="text1"/>
        </w:rPr>
        <w:t xml:space="preserve"> kv. metro</w:t>
      </w:r>
      <w:r w:rsidR="007F4F0E" w:rsidRPr="004D70F9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6A3B5B">
        <w:rPr>
          <w:rFonts w:ascii="Calibri" w:hAnsi="Calibri" w:cs="Calibri"/>
          <w:color w:val="000000" w:themeColor="text1"/>
        </w:rPr>
        <w:t>21,55</w:t>
      </w:r>
      <w:r w:rsidR="007F4F0E" w:rsidRPr="004D70F9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6A3B5B">
        <w:rPr>
          <w:rFonts w:ascii="Calibri" w:hAnsi="Calibri" w:cs="Calibri"/>
          <w:color w:val="000000" w:themeColor="text1"/>
        </w:rPr>
        <w:t>61,12</w:t>
      </w:r>
      <w:r w:rsidR="007F4F0E" w:rsidRPr="004D70F9">
        <w:rPr>
          <w:rFonts w:ascii="Calibri" w:hAnsi="Calibri" w:cs="Calibri"/>
          <w:color w:val="000000" w:themeColor="text1"/>
        </w:rPr>
        <w:t xml:space="preserve"> kv. metro</w:t>
      </w:r>
      <w:r w:rsidR="00E62C23" w:rsidRPr="006A3B5B">
        <w:rPr>
          <w:rFonts w:ascii="Calibri" w:hAnsi="Calibri" w:cs="Calibri"/>
          <w:color w:val="000000" w:themeColor="text1"/>
        </w:rPr>
        <w:t>).</w:t>
      </w:r>
      <w:r w:rsidR="008C22C7" w:rsidRPr="006A3B5B">
        <w:rPr>
          <w:rFonts w:ascii="Calibri" w:hAnsi="Calibri" w:cs="Calibri"/>
          <w:color w:val="000000" w:themeColor="text1"/>
        </w:rPr>
        <w:t xml:space="preserve"> </w:t>
      </w: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03B0410C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  <w:color w:val="000000" w:themeColor="text1"/>
        </w:rPr>
        <w:t xml:space="preserve">Gintaras </w:t>
      </w:r>
      <w:proofErr w:type="spellStart"/>
      <w:r w:rsidRPr="00D50A86">
        <w:rPr>
          <w:rFonts w:ascii="Calibri" w:hAnsi="Calibri" w:cs="Calibri"/>
          <w:color w:val="000000" w:themeColor="text1"/>
        </w:rPr>
        <w:t>Makšimas</w:t>
      </w:r>
      <w:proofErr w:type="spellEnd"/>
    </w:p>
    <w:p w14:paraId="3569AD23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84442C5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7EAE58D8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0D53EC18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1F5BC4BE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FDC85FE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279C04FA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76488B7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5AA1EC42" w14:textId="77777777" w:rsidR="00CF6660" w:rsidRDefault="00CF6660" w:rsidP="00CF6660">
      <w:pPr>
        <w:widowControl w:val="0"/>
        <w:shd w:val="clear" w:color="auto" w:fill="FFFFFF"/>
        <w:jc w:val="both"/>
        <w:rPr>
          <w:rFonts w:asciiTheme="minorHAnsi" w:hAnsiTheme="minorHAnsi" w:cstheme="minorHAnsi"/>
          <w:szCs w:val="24"/>
        </w:rPr>
      </w:pPr>
    </w:p>
    <w:p w14:paraId="3F3B93BD" w14:textId="67950306" w:rsidR="00CF6660" w:rsidRPr="00D50A86" w:rsidRDefault="00CF6660" w:rsidP="00CF6660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1A6B3A">
        <w:rPr>
          <w:rFonts w:asciiTheme="minorHAnsi" w:hAnsiTheme="minorHAnsi" w:cstheme="minorHAnsi"/>
          <w:szCs w:val="24"/>
        </w:rPr>
        <w:t>Parengė Laura Liugailienė</w:t>
      </w:r>
      <w:r w:rsidRPr="00E1687C">
        <w:rPr>
          <w:rFonts w:asciiTheme="minorHAnsi" w:hAnsiTheme="minorHAnsi" w:cstheme="minorHAnsi"/>
          <w:szCs w:val="24"/>
        </w:rPr>
        <w:t xml:space="preserve">     </w:t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46B89" w14:textId="77777777" w:rsidR="00922836" w:rsidRDefault="00922836" w:rsidP="00832CF8">
      <w:r>
        <w:separator/>
      </w:r>
    </w:p>
  </w:endnote>
  <w:endnote w:type="continuationSeparator" w:id="0">
    <w:p w14:paraId="28FB82D8" w14:textId="77777777" w:rsidR="00922836" w:rsidRDefault="00922836" w:rsidP="00832CF8">
      <w:r>
        <w:continuationSeparator/>
      </w:r>
    </w:p>
  </w:endnote>
  <w:endnote w:type="continuationNotice" w:id="1">
    <w:p w14:paraId="071BC27C" w14:textId="77777777" w:rsidR="00922836" w:rsidRDefault="009228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F8121" w14:textId="77777777" w:rsidR="00922836" w:rsidRDefault="00922836" w:rsidP="00832CF8">
      <w:r>
        <w:separator/>
      </w:r>
    </w:p>
  </w:footnote>
  <w:footnote w:type="continuationSeparator" w:id="0">
    <w:p w14:paraId="3298DEF2" w14:textId="77777777" w:rsidR="00922836" w:rsidRDefault="00922836" w:rsidP="00832CF8">
      <w:r>
        <w:continuationSeparator/>
      </w:r>
    </w:p>
  </w:footnote>
  <w:footnote w:type="continuationNotice" w:id="1">
    <w:p w14:paraId="7F668755" w14:textId="77777777" w:rsidR="00922836" w:rsidRDefault="009228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8537E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1F75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600A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3B5B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2836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4086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03D7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6660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1043</Words>
  <Characters>595</Characters>
  <Application>Microsoft Office Word</Application>
  <DocSecurity>0</DocSecurity>
  <Lines>4</Lines>
  <Paragraphs>3</Paragraphs>
  <ScaleCrop>false</ScaleCrop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2026-09-25T11:29:00Z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