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6B2" w:rsidRPr="00EE31C6" w:rsidRDefault="007622A3" w:rsidP="00D416C1">
      <w:pPr>
        <w:pStyle w:val="Antrat"/>
        <w:ind w:right="-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335280" cy="3352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6B2" w:rsidRPr="00EE31C6" w:rsidRDefault="00B406B2" w:rsidP="00D416C1">
      <w:pPr>
        <w:pStyle w:val="Antrats"/>
        <w:tabs>
          <w:tab w:val="clear" w:pos="4153"/>
          <w:tab w:val="clear" w:pos="8306"/>
        </w:tabs>
        <w:ind w:right="-1"/>
      </w:pP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5A25EB" w:rsidRPr="009D3361" w:rsidRDefault="005A25EB" w:rsidP="005A25EB">
      <w:pPr>
        <w:rPr>
          <w:sz w:val="10"/>
          <w:szCs w:val="10"/>
        </w:rPr>
      </w:pPr>
    </w:p>
    <w:p w:rsidR="00B406B2" w:rsidRPr="00462237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>ĮSAKYMAS</w:t>
      </w:r>
    </w:p>
    <w:p w:rsidR="00A56C5D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 xml:space="preserve">DĖL </w:t>
      </w:r>
      <w:r>
        <w:rPr>
          <w:szCs w:val="24"/>
        </w:rPr>
        <w:t>VALSTYBĖS TURTO PERDAVIMO PAGAL PANAUDOS SUTART</w:t>
      </w:r>
      <w:r w:rsidR="00790116">
        <w:rPr>
          <w:szCs w:val="24"/>
        </w:rPr>
        <w:t>Į</w:t>
      </w:r>
      <w:r w:rsidR="004A7B3B">
        <w:rPr>
          <w:szCs w:val="24"/>
        </w:rPr>
        <w:t xml:space="preserve"> </w:t>
      </w:r>
    </w:p>
    <w:p w:rsidR="00B406B2" w:rsidRPr="00EE31C6" w:rsidRDefault="00A56C5D" w:rsidP="00D416C1">
      <w:pPr>
        <w:pStyle w:val="Antrat1"/>
        <w:spacing w:line="276" w:lineRule="auto"/>
        <w:ind w:right="-1"/>
        <w:rPr>
          <w:szCs w:val="24"/>
        </w:rPr>
      </w:pPr>
      <w:r>
        <w:rPr>
          <w:szCs w:val="24"/>
        </w:rPr>
        <w:t xml:space="preserve">IR GENERALINIO DIREKTORIAUS 2019 M. VASARIO 25 D. ĮSAKYMO </w:t>
      </w:r>
      <w:r w:rsidR="004E34BB">
        <w:rPr>
          <w:szCs w:val="24"/>
        </w:rPr>
        <w:t xml:space="preserve">NR. P12-9 </w:t>
      </w:r>
      <w:r>
        <w:rPr>
          <w:szCs w:val="24"/>
        </w:rPr>
        <w:t>PRIPAŽINIMO NETEKUSIU GALIOS</w:t>
      </w:r>
    </w:p>
    <w:p w:rsidR="00E967E6" w:rsidRPr="009D3361" w:rsidRDefault="00E967E6" w:rsidP="00D416C1">
      <w:pPr>
        <w:spacing w:line="276" w:lineRule="auto"/>
        <w:ind w:right="-1"/>
        <w:rPr>
          <w:sz w:val="10"/>
          <w:szCs w:val="10"/>
        </w:rPr>
      </w:pPr>
    </w:p>
    <w:p w:rsidR="00B406B2" w:rsidRPr="00EE31C6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201</w:t>
      </w:r>
      <w:r w:rsidR="00704E98">
        <w:rPr>
          <w:szCs w:val="24"/>
        </w:rPr>
        <w:t>9</w:t>
      </w:r>
      <w:r>
        <w:rPr>
          <w:szCs w:val="24"/>
        </w:rPr>
        <w:t xml:space="preserve"> </w:t>
      </w:r>
      <w:r w:rsidRPr="00EE31C6">
        <w:rPr>
          <w:szCs w:val="24"/>
        </w:rPr>
        <w:t>m.</w:t>
      </w:r>
      <w:r>
        <w:rPr>
          <w:szCs w:val="24"/>
        </w:rPr>
        <w:t xml:space="preserve"> </w:t>
      </w:r>
      <w:r w:rsidR="00A71B3F">
        <w:rPr>
          <w:szCs w:val="24"/>
        </w:rPr>
        <w:t>birželio 6 d.</w:t>
      </w:r>
      <w:r>
        <w:rPr>
          <w:szCs w:val="24"/>
        </w:rPr>
        <w:t xml:space="preserve"> Nr.</w:t>
      </w:r>
      <w:r w:rsidR="00F912AA">
        <w:rPr>
          <w:szCs w:val="24"/>
        </w:rPr>
        <w:t xml:space="preserve"> </w:t>
      </w:r>
      <w:r w:rsidR="003143B6">
        <w:rPr>
          <w:szCs w:val="24"/>
        </w:rPr>
        <w:t>P12-</w:t>
      </w:r>
      <w:r w:rsidR="00A71B3F">
        <w:rPr>
          <w:szCs w:val="24"/>
        </w:rPr>
        <w:t>36</w:t>
      </w:r>
      <w:bookmarkStart w:id="0" w:name="_GoBack"/>
      <w:bookmarkEnd w:id="0"/>
    </w:p>
    <w:p w:rsidR="00B406B2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Vilnius</w:t>
      </w:r>
    </w:p>
    <w:p w:rsidR="005A25EB" w:rsidRPr="009D3361" w:rsidRDefault="005A25EB" w:rsidP="00116772">
      <w:pPr>
        <w:ind w:firstLine="720"/>
        <w:jc w:val="both"/>
        <w:rPr>
          <w:sz w:val="10"/>
          <w:szCs w:val="10"/>
        </w:rPr>
      </w:pPr>
    </w:p>
    <w:p w:rsidR="00675756" w:rsidRDefault="00B406B2" w:rsidP="00116772">
      <w:pPr>
        <w:ind w:firstLine="720"/>
        <w:jc w:val="both"/>
      </w:pPr>
      <w:r w:rsidRPr="00EE31C6">
        <w:rPr>
          <w:szCs w:val="24"/>
        </w:rPr>
        <w:t>Vadovaudamasis Lietuvos Respublikos valstybės ir savivaldybių turto valdymo, naudoj</w:t>
      </w:r>
      <w:r>
        <w:rPr>
          <w:szCs w:val="24"/>
        </w:rPr>
        <w:t>imo ir disponavimo juo įstatymo</w:t>
      </w:r>
      <w:r w:rsidRPr="00EE31C6">
        <w:rPr>
          <w:szCs w:val="24"/>
        </w:rPr>
        <w:t xml:space="preserve"> </w:t>
      </w:r>
      <w:r>
        <w:rPr>
          <w:szCs w:val="24"/>
        </w:rPr>
        <w:t>1</w:t>
      </w:r>
      <w:r w:rsidR="00704E98">
        <w:rPr>
          <w:szCs w:val="24"/>
        </w:rPr>
        <w:t>9</w:t>
      </w:r>
      <w:r>
        <w:rPr>
          <w:szCs w:val="24"/>
        </w:rPr>
        <w:t xml:space="preserve"> straipsni</w:t>
      </w:r>
      <w:r w:rsidR="00BC3AD3">
        <w:rPr>
          <w:szCs w:val="24"/>
        </w:rPr>
        <w:t>u</w:t>
      </w:r>
      <w:r w:rsidR="0020277C">
        <w:rPr>
          <w:szCs w:val="24"/>
        </w:rPr>
        <w:t>,</w:t>
      </w:r>
      <w:r w:rsidRPr="00EE31C6">
        <w:rPr>
          <w:szCs w:val="24"/>
        </w:rPr>
        <w:t xml:space="preserve"> įgyvendindamas Valstybės </w:t>
      </w:r>
      <w:r w:rsidR="00704E98">
        <w:rPr>
          <w:szCs w:val="24"/>
        </w:rPr>
        <w:t>nekilnojamojo turto centralizuoto valdymo, naudojimo, disponavimo juo ir naujo administracinės paskirties valstybės nekilnojamojo turto įsigijimo tvarkos aprašą</w:t>
      </w:r>
      <w:r w:rsidRPr="00EE31C6">
        <w:rPr>
          <w:szCs w:val="24"/>
        </w:rPr>
        <w:t>, patvirtintą Lietuvos Respublikos Vyriausybės 20</w:t>
      </w:r>
      <w:r w:rsidR="00704E98">
        <w:rPr>
          <w:szCs w:val="24"/>
        </w:rPr>
        <w:t>15</w:t>
      </w:r>
      <w:r w:rsidRPr="00EE31C6">
        <w:rPr>
          <w:szCs w:val="24"/>
        </w:rPr>
        <w:t xml:space="preserve"> m. </w:t>
      </w:r>
      <w:r w:rsidR="00704E98">
        <w:rPr>
          <w:szCs w:val="24"/>
        </w:rPr>
        <w:t>vasario 11</w:t>
      </w:r>
      <w:r w:rsidRPr="00EE31C6">
        <w:rPr>
          <w:szCs w:val="24"/>
        </w:rPr>
        <w:t xml:space="preserve"> d. nutarimu</w:t>
      </w:r>
      <w:r>
        <w:rPr>
          <w:szCs w:val="24"/>
        </w:rPr>
        <w:t xml:space="preserve"> </w:t>
      </w:r>
      <w:r w:rsidRPr="00EE31C6">
        <w:rPr>
          <w:szCs w:val="24"/>
        </w:rPr>
        <w:t>Nr. 1</w:t>
      </w:r>
      <w:r w:rsidR="00704E98">
        <w:rPr>
          <w:szCs w:val="24"/>
        </w:rPr>
        <w:t>48</w:t>
      </w:r>
      <w:r>
        <w:t xml:space="preserve"> „Dėl valstybės </w:t>
      </w:r>
      <w:r w:rsidR="00704E98">
        <w:t xml:space="preserve">nekilnojamojo </w:t>
      </w:r>
      <w:r>
        <w:t xml:space="preserve">turto </w:t>
      </w:r>
      <w:r w:rsidR="00704E98">
        <w:t>centralizuoto valdymo įgyvendinimo</w:t>
      </w:r>
      <w:r>
        <w:t>“</w:t>
      </w:r>
      <w:r w:rsidR="009D3361">
        <w:t>:</w:t>
      </w:r>
    </w:p>
    <w:p w:rsidR="00B60820" w:rsidRDefault="004A7B3B" w:rsidP="004A7B3B">
      <w:pPr>
        <w:tabs>
          <w:tab w:val="left" w:pos="1134"/>
        </w:tabs>
        <w:jc w:val="both"/>
      </w:pPr>
      <w:r>
        <w:rPr>
          <w:szCs w:val="24"/>
        </w:rPr>
        <w:t xml:space="preserve">             1. P</w:t>
      </w:r>
      <w:r w:rsidR="004D0344">
        <w:rPr>
          <w:szCs w:val="24"/>
        </w:rPr>
        <w:t xml:space="preserve"> </w:t>
      </w:r>
      <w:r w:rsidR="00B406B2" w:rsidRPr="00EA263A">
        <w:rPr>
          <w:szCs w:val="24"/>
        </w:rPr>
        <w:t xml:space="preserve">e r d u o d u </w:t>
      </w:r>
      <w:r w:rsidR="00B60820">
        <w:rPr>
          <w:szCs w:val="24"/>
          <w:lang w:eastAsia="lt-LT"/>
        </w:rPr>
        <w:t>V</w:t>
      </w:r>
      <w:r w:rsidR="00A56C5D">
        <w:rPr>
          <w:szCs w:val="24"/>
          <w:lang w:eastAsia="lt-LT"/>
        </w:rPr>
        <w:t xml:space="preserve">ilniaus apskrities gestų </w:t>
      </w:r>
      <w:r w:rsidR="00B60820">
        <w:rPr>
          <w:szCs w:val="24"/>
          <w:lang w:eastAsia="lt-LT"/>
        </w:rPr>
        <w:t xml:space="preserve">kalbos </w:t>
      </w:r>
      <w:r w:rsidR="00A56C5D">
        <w:rPr>
          <w:szCs w:val="24"/>
          <w:lang w:eastAsia="lt-LT"/>
        </w:rPr>
        <w:t>vertėj</w:t>
      </w:r>
      <w:r w:rsidR="00D52E38">
        <w:rPr>
          <w:szCs w:val="24"/>
          <w:lang w:eastAsia="lt-LT"/>
        </w:rPr>
        <w:t>ų</w:t>
      </w:r>
      <w:r w:rsidR="00A56C5D">
        <w:rPr>
          <w:szCs w:val="24"/>
          <w:lang w:eastAsia="lt-LT"/>
        </w:rPr>
        <w:t xml:space="preserve"> centrui</w:t>
      </w:r>
      <w:r w:rsidR="00F1010F">
        <w:t xml:space="preserve"> </w:t>
      </w:r>
      <w:r w:rsidR="00F1010F">
        <w:rPr>
          <w:color w:val="000000"/>
        </w:rPr>
        <w:t xml:space="preserve">jo nuostatuose šiuo metu </w:t>
      </w:r>
      <w:r w:rsidR="00B406B2">
        <w:t>numatyt</w:t>
      </w:r>
      <w:r w:rsidR="00F1010F">
        <w:t>ai veiklai</w:t>
      </w:r>
      <w:r w:rsidR="00B406B2">
        <w:t xml:space="preserve"> vykdyti pagal </w:t>
      </w:r>
      <w:r w:rsidR="005C2953">
        <w:t xml:space="preserve">centralizuotai valdomo valstybės turto valdytojui patikėjimo teise perduoto administracinės paskirties valstybės nekilnojamojo turto </w:t>
      </w:r>
      <w:r w:rsidR="00B406B2">
        <w:t xml:space="preserve">panaudos </w:t>
      </w:r>
      <w:r w:rsidR="00B406B2" w:rsidRPr="00AA0E89">
        <w:t xml:space="preserve">sutartį </w:t>
      </w:r>
      <w:r w:rsidR="00A56C5D">
        <w:t>10</w:t>
      </w:r>
      <w:r w:rsidR="00B60820">
        <w:t xml:space="preserve"> met</w:t>
      </w:r>
      <w:r w:rsidR="00A56C5D">
        <w:t>ų</w:t>
      </w:r>
      <w:r w:rsidR="004D0344" w:rsidRPr="00AA0E89">
        <w:rPr>
          <w:lang w:eastAsia="lt-LT"/>
        </w:rPr>
        <w:t xml:space="preserve"> </w:t>
      </w:r>
      <w:r w:rsidR="00B406B2" w:rsidRPr="00AA0E89">
        <w:t>laikinai neatlygintinai valdyti ir naudotis valstybei nuosavybės teise priklausan</w:t>
      </w:r>
      <w:r w:rsidR="004A5FD6" w:rsidRPr="00AA0E89">
        <w:t>tį</w:t>
      </w:r>
      <w:r w:rsidR="00B406B2" w:rsidRPr="00AA0E89">
        <w:t xml:space="preserve">, šiuo metu </w:t>
      </w:r>
      <w:r w:rsidR="00AA7494" w:rsidRPr="00AA0E89">
        <w:t>valstybės įmonės Turto banko</w:t>
      </w:r>
      <w:r w:rsidR="00B406B2" w:rsidRPr="00AA0E89">
        <w:t xml:space="preserve"> patikėjimo teise valdom</w:t>
      </w:r>
      <w:r w:rsidR="00A143A8" w:rsidRPr="00AA0E89">
        <w:t xml:space="preserve">ą </w:t>
      </w:r>
      <w:r w:rsidR="008E2144" w:rsidRPr="008E2144">
        <w:t xml:space="preserve">administracinės paskirties valstybės nekilnojamąjį turtą </w:t>
      </w:r>
      <w:bookmarkStart w:id="1" w:name="_Hlk523300919"/>
      <w:r w:rsidR="008E2144" w:rsidRPr="008E2144">
        <w:t xml:space="preserve">ir su administracinės paskirties nekilnojamuoju turtu susijusį kitą nekilnojamąjį turtą </w:t>
      </w:r>
      <w:bookmarkEnd w:id="1"/>
      <w:r w:rsidR="008E2144" w:rsidRPr="008E2144">
        <w:t>Vilniuje, Rudnios g. 6</w:t>
      </w:r>
      <w:r w:rsidR="00277A97" w:rsidRPr="008E2144">
        <w:t>:</w:t>
      </w:r>
      <w:r w:rsidR="009220C2" w:rsidRPr="00AA0E89">
        <w:t xml:space="preserve"> </w:t>
      </w:r>
    </w:p>
    <w:p w:rsidR="008E2144" w:rsidRPr="008E2144" w:rsidRDefault="008E2144" w:rsidP="004A7B3B">
      <w:pPr>
        <w:tabs>
          <w:tab w:val="left" w:pos="709"/>
        </w:tabs>
        <w:jc w:val="both"/>
        <w:rPr>
          <w:bCs/>
        </w:rPr>
      </w:pPr>
      <w:r>
        <w:t xml:space="preserve">              </w:t>
      </w:r>
      <w:r w:rsidR="004A7B3B">
        <w:t xml:space="preserve"> </w:t>
      </w:r>
      <w:r>
        <w:t>1.</w:t>
      </w:r>
      <w:r w:rsidR="005A25EB">
        <w:t>1.</w:t>
      </w:r>
      <w:r>
        <w:t xml:space="preserve"> </w:t>
      </w:r>
      <w:r w:rsidR="009D3361">
        <w:t>a</w:t>
      </w:r>
      <w:r w:rsidRPr="008E2144">
        <w:t xml:space="preserve">dministracines patalpas (pastato unikalus numeris – 1098-6008-7012, pastato bendras plotas – 3 433,29 kv. metro, perduodamų patalpų indeksai – </w:t>
      </w:r>
      <w:r w:rsidR="00474E15">
        <w:t xml:space="preserve">4-22, 4-23, </w:t>
      </w:r>
      <w:r w:rsidRPr="008E2144">
        <w:t xml:space="preserve">nuo </w:t>
      </w:r>
      <w:r w:rsidR="00474E15">
        <w:t>4-25 iki 4-35, p</w:t>
      </w:r>
      <w:r w:rsidRPr="008E2144">
        <w:t xml:space="preserve">erduodamų patalpų bendras plotas – </w:t>
      </w:r>
      <w:r w:rsidR="00474E15">
        <w:t>196,14</w:t>
      </w:r>
      <w:r w:rsidRPr="008E2144">
        <w:t xml:space="preserve"> kv. metro, dali</w:t>
      </w:r>
      <w:r>
        <w:t>s</w:t>
      </w:r>
      <w:r w:rsidRPr="008E2144">
        <w:t xml:space="preserve"> bendro naudojimo patalpų, kurių indeksai – </w:t>
      </w:r>
      <w:r w:rsidR="00421E54">
        <w:t xml:space="preserve">4-1, nuo 4-3 iki 4-7, nuo 4-9 iki 4-11 (72,80 kv. metro), </w:t>
      </w:r>
      <w:r w:rsidRPr="008E2144">
        <w:t>nuo R1-1 iki R1-3, nuo R2-7 iki R2-9, 1-1, 1-2, 1-15, 1-38, 1-39, nuo 1-41 iki 1-46, 1-56, nuo 5-37 iki 5-39</w:t>
      </w:r>
      <w:r w:rsidR="00421E54">
        <w:t xml:space="preserve"> (28,59 kv. metro)</w:t>
      </w:r>
      <w:r w:rsidRPr="008E2144">
        <w:t xml:space="preserve">, perduodamų </w:t>
      </w:r>
      <w:r w:rsidRPr="008E2144">
        <w:rPr>
          <w:bCs/>
        </w:rPr>
        <w:t xml:space="preserve">bendro naudojimo patalpų </w:t>
      </w:r>
      <w:r>
        <w:rPr>
          <w:bCs/>
        </w:rPr>
        <w:t xml:space="preserve">dalies </w:t>
      </w:r>
      <w:r w:rsidRPr="008E2144">
        <w:rPr>
          <w:bCs/>
        </w:rPr>
        <w:t xml:space="preserve">bendras plotas – </w:t>
      </w:r>
      <w:r w:rsidR="00421E54">
        <w:rPr>
          <w:bCs/>
        </w:rPr>
        <w:t>101,39</w:t>
      </w:r>
      <w:r w:rsidRPr="008E2144">
        <w:rPr>
          <w:bCs/>
        </w:rPr>
        <w:t xml:space="preserve"> kv. metro</w:t>
      </w:r>
      <w:r>
        <w:rPr>
          <w:bCs/>
        </w:rPr>
        <w:t>,</w:t>
      </w:r>
      <w:r w:rsidRPr="008E2144">
        <w:rPr>
          <w:bCs/>
        </w:rPr>
        <w:t xml:space="preserve"> </w:t>
      </w:r>
      <w:r w:rsidRPr="008E2144">
        <w:t xml:space="preserve">visų perduodamų patalpų bendras plotas – </w:t>
      </w:r>
      <w:r w:rsidR="00421E54">
        <w:rPr>
          <w:bCs/>
        </w:rPr>
        <w:t>297,53</w:t>
      </w:r>
      <w:r w:rsidRPr="008E2144">
        <w:t xml:space="preserve"> kv. metro</w:t>
      </w:r>
      <w:r w:rsidRPr="008E2144">
        <w:rPr>
          <w:bCs/>
        </w:rPr>
        <w:t>)</w:t>
      </w:r>
      <w:r w:rsidR="005A25EB">
        <w:rPr>
          <w:bCs/>
        </w:rPr>
        <w:t>;</w:t>
      </w:r>
    </w:p>
    <w:p w:rsidR="008E2144" w:rsidRPr="008E2144" w:rsidRDefault="008E2144" w:rsidP="008E2144">
      <w:pPr>
        <w:tabs>
          <w:tab w:val="left" w:pos="1134"/>
        </w:tabs>
        <w:jc w:val="both"/>
        <w:rPr>
          <w:bCs/>
        </w:rPr>
      </w:pPr>
      <w:r>
        <w:t xml:space="preserve">             </w:t>
      </w:r>
      <w:r w:rsidR="00E967E6">
        <w:t xml:space="preserve"> </w:t>
      </w:r>
      <w:r>
        <w:t xml:space="preserve"> </w:t>
      </w:r>
      <w:r w:rsidR="005A25EB">
        <w:t>1.2.</w:t>
      </w:r>
      <w:r w:rsidRPr="008E2144">
        <w:t xml:space="preserve"> </w:t>
      </w:r>
      <w:r w:rsidR="006808F9">
        <w:t>9</w:t>
      </w:r>
      <w:r w:rsidRPr="008E2144">
        <w:t>/100 dalį vandentiekio tinklų – vandentiekio vamzdyno (unikalus numeris – 4400-4266-4998, pagrindinė naudojimo paskirtis – vandentiekio tinklų, ilgis – 12,85 metro</w:t>
      </w:r>
      <w:r>
        <w:t>)</w:t>
      </w:r>
      <w:r w:rsidR="005A25EB">
        <w:t>;</w:t>
      </w:r>
    </w:p>
    <w:p w:rsidR="008E2144" w:rsidRDefault="008E2144" w:rsidP="008E2144">
      <w:pPr>
        <w:tabs>
          <w:tab w:val="left" w:pos="1134"/>
        </w:tabs>
        <w:jc w:val="both"/>
      </w:pPr>
      <w:r>
        <w:t xml:space="preserve">              </w:t>
      </w:r>
      <w:r w:rsidR="00E967E6">
        <w:t xml:space="preserve"> </w:t>
      </w:r>
      <w:r w:rsidR="005A25EB">
        <w:t xml:space="preserve">1.3. </w:t>
      </w:r>
      <w:r w:rsidR="001110AE">
        <w:t>9</w:t>
      </w:r>
      <w:r w:rsidRPr="008E2144">
        <w:t>/100 dalį vandentiekio tinklų – vandentiekio vamzdyno (unikalus numeris – 4400-4266-4984, pagrindinė naudojimo paskirtis – vandentiekio tinklų, ilgis – 12,88 metro</w:t>
      </w:r>
      <w:r>
        <w:t>)</w:t>
      </w:r>
      <w:r w:rsidR="005A25EB">
        <w:t>.</w:t>
      </w:r>
    </w:p>
    <w:p w:rsidR="005A25EB" w:rsidRDefault="005A25EB" w:rsidP="005A25EB">
      <w:pPr>
        <w:tabs>
          <w:tab w:val="left" w:pos="1134"/>
        </w:tabs>
        <w:jc w:val="both"/>
      </w:pPr>
      <w:r>
        <w:t xml:space="preserve">             2. </w:t>
      </w:r>
      <w:r>
        <w:tab/>
      </w:r>
      <w:r>
        <w:rPr>
          <w:szCs w:val="24"/>
        </w:rPr>
        <w:t xml:space="preserve">P </w:t>
      </w:r>
      <w:r w:rsidRPr="00EA263A">
        <w:rPr>
          <w:szCs w:val="24"/>
        </w:rPr>
        <w:t xml:space="preserve">e r d u o d u </w:t>
      </w:r>
      <w:r>
        <w:rPr>
          <w:szCs w:val="24"/>
        </w:rPr>
        <w:t xml:space="preserve"> </w:t>
      </w:r>
      <w:r w:rsidRPr="00CF7E1D">
        <w:rPr>
          <w:rFonts w:eastAsia="Calibri"/>
          <w:color w:val="000000"/>
          <w:szCs w:val="24"/>
        </w:rPr>
        <w:t>Nacionalini</w:t>
      </w:r>
      <w:r>
        <w:rPr>
          <w:rFonts w:eastAsia="Calibri"/>
          <w:color w:val="000000"/>
          <w:szCs w:val="24"/>
        </w:rPr>
        <w:t>am</w:t>
      </w:r>
      <w:r w:rsidRPr="00CF7E1D">
        <w:rPr>
          <w:rFonts w:eastAsia="Calibri"/>
          <w:color w:val="000000"/>
          <w:szCs w:val="24"/>
        </w:rPr>
        <w:t xml:space="preserve"> bendrųjų funkcijų centr</w:t>
      </w:r>
      <w:r>
        <w:rPr>
          <w:rFonts w:eastAsia="Calibri"/>
          <w:color w:val="000000"/>
          <w:szCs w:val="24"/>
        </w:rPr>
        <w:t>ui</w:t>
      </w:r>
      <w:r>
        <w:rPr>
          <w:color w:val="000000"/>
        </w:rPr>
        <w:t xml:space="preserve"> jo nuostatuose šiuo metu </w:t>
      </w:r>
      <w:r>
        <w:t xml:space="preserve">numatytai veiklai vykdyti pagal centralizuotai valdomo valstybės turto valdytojui patikėjimo teise perduoto administracinės paskirties valstybės nekilnojamojo turto panaudos sutartį iki 2038 m. gegužės 31 d. laikinai </w:t>
      </w:r>
      <w:r w:rsidRPr="005B6FBE">
        <w:t xml:space="preserve">neatlygintinai valdyti ir naudotis valstybei nuosavybės teise priklausantį, šiuo metu valstybės įmonės Turto banko patikėjimo teise valdomą turtą: negyvenamąsias patalpas </w:t>
      </w:r>
      <w:bookmarkStart w:id="2" w:name="_Hlk525908860"/>
      <w:r w:rsidRPr="005B6FBE">
        <w:rPr>
          <w:szCs w:val="24"/>
          <w:lang w:eastAsia="lt-LT"/>
        </w:rPr>
        <w:t>Vilniuje, Geležinio Vilko g. 12</w:t>
      </w:r>
      <w:bookmarkEnd w:id="2"/>
      <w:r w:rsidRPr="005B6FBE">
        <w:t xml:space="preserve"> (</w:t>
      </w:r>
      <w:r w:rsidRPr="005B6FBE">
        <w:rPr>
          <w:szCs w:val="24"/>
          <w:lang w:eastAsia="lt-LT"/>
        </w:rPr>
        <w:t xml:space="preserve">pastato unikalus numeris – 1096-8003-4019, pastato bendras plotas – 4 286,59 kv. metro, perduodamų patalpų indeksai – </w:t>
      </w:r>
      <w:r>
        <w:rPr>
          <w:szCs w:val="24"/>
          <w:lang w:eastAsia="lt-LT"/>
        </w:rPr>
        <w:t>2-8a, nuo 2-9 iki 2-14, 2-14a, 2-15, nuo 2-24 iki 2-31</w:t>
      </w:r>
      <w:r w:rsidRPr="005B6FBE">
        <w:rPr>
          <w:szCs w:val="24"/>
          <w:lang w:eastAsia="lt-LT"/>
        </w:rPr>
        <w:t xml:space="preserve">, perduodamų patalpų bendras plotas – 350,46 kv. metro, dalis bendro naudojimo patalpų, kurių indeksai – 2-8 (47,88 kv. metro), R-4, R-7, R-13, R-21, 1-1, 1-12, 1-37, 1-38 (10,62 kv. metro), </w:t>
      </w:r>
      <w:r w:rsidRPr="005B6FBE">
        <w:t>perduodamų bendro naudojimo patalpų dalies bendras plotas</w:t>
      </w:r>
      <w:r w:rsidRPr="005B6FBE">
        <w:rPr>
          <w:szCs w:val="24"/>
          <w:lang w:eastAsia="lt-LT"/>
        </w:rPr>
        <w:t xml:space="preserve"> – 58,50  kv.  metro,  visų  perduodamų patalpų bendras</w:t>
      </w:r>
      <w:r w:rsidRPr="00F323E5">
        <w:rPr>
          <w:szCs w:val="24"/>
          <w:lang w:eastAsia="lt-LT"/>
        </w:rPr>
        <w:t xml:space="preserve"> plotas – </w:t>
      </w:r>
      <w:r>
        <w:rPr>
          <w:szCs w:val="24"/>
          <w:lang w:eastAsia="lt-LT"/>
        </w:rPr>
        <w:t>408,96</w:t>
      </w:r>
      <w:r w:rsidRPr="00F323E5">
        <w:rPr>
          <w:szCs w:val="24"/>
          <w:lang w:eastAsia="lt-LT"/>
        </w:rPr>
        <w:t xml:space="preserve"> kv. metro</w:t>
      </w:r>
      <w:r w:rsidRPr="00AE6C2B">
        <w:rPr>
          <w:lang w:val="x-none"/>
        </w:rPr>
        <w:t>)</w:t>
      </w:r>
      <w:r>
        <w:t>.</w:t>
      </w:r>
    </w:p>
    <w:p w:rsidR="008E2144" w:rsidRDefault="004A7B3B" w:rsidP="005A25EB">
      <w:pPr>
        <w:tabs>
          <w:tab w:val="left" w:pos="1134"/>
        </w:tabs>
        <w:jc w:val="both"/>
      </w:pPr>
      <w:r>
        <w:t xml:space="preserve">            </w:t>
      </w:r>
      <w:r w:rsidR="005A25EB">
        <w:t>3</w:t>
      </w:r>
      <w:r>
        <w:t>.  P r i p a ž į s t u netekusiu galios generalinio direktoriaus 2019 m. vasario 25 d. įsakymą Nr. P12-9 „Dėl valstybės turto perdavimo pagal panaudos sutartį“.</w:t>
      </w:r>
    </w:p>
    <w:p w:rsidR="00E967E6" w:rsidRDefault="00E967E6" w:rsidP="00B91B21">
      <w:pPr>
        <w:tabs>
          <w:tab w:val="left" w:pos="1134"/>
        </w:tabs>
        <w:jc w:val="both"/>
      </w:pPr>
    </w:p>
    <w:p w:rsidR="00E967E6" w:rsidRDefault="00E967E6" w:rsidP="00B91B21">
      <w:pPr>
        <w:tabs>
          <w:tab w:val="left" w:pos="1134"/>
        </w:tabs>
        <w:jc w:val="both"/>
      </w:pPr>
    </w:p>
    <w:p w:rsidR="006270C1" w:rsidRPr="00B128F7" w:rsidRDefault="005A25EB" w:rsidP="006270C1">
      <w:pPr>
        <w:jc w:val="both"/>
        <w:rPr>
          <w:szCs w:val="24"/>
        </w:rPr>
      </w:pPr>
      <w:r>
        <w:rPr>
          <w:szCs w:val="24"/>
        </w:rPr>
        <w:t>G</w:t>
      </w:r>
      <w:r w:rsidR="001A7FFB">
        <w:rPr>
          <w:szCs w:val="24"/>
        </w:rPr>
        <w:t>eneralinis direktorius</w:t>
      </w:r>
      <w:r w:rsidR="00F0762A">
        <w:rPr>
          <w:szCs w:val="24"/>
        </w:rPr>
        <w:tab/>
      </w:r>
      <w:r w:rsidR="00F0762A">
        <w:rPr>
          <w:szCs w:val="24"/>
        </w:rPr>
        <w:tab/>
      </w:r>
      <w:r w:rsidR="00F0762A">
        <w:rPr>
          <w:szCs w:val="24"/>
        </w:rPr>
        <w:tab/>
      </w:r>
      <w:r w:rsidR="00F0762A">
        <w:rPr>
          <w:szCs w:val="24"/>
        </w:rPr>
        <w:tab/>
        <w:t xml:space="preserve">              Mindaugas Sinkevičius</w:t>
      </w:r>
    </w:p>
    <w:p w:rsidR="009F074E" w:rsidRDefault="00116772" w:rsidP="006270C1">
      <w:pPr>
        <w:jc w:val="both"/>
      </w:pPr>
      <w:r w:rsidRPr="00116772">
        <w:tab/>
        <w:t xml:space="preserve">    </w:t>
      </w:r>
      <w:r w:rsidR="00376989">
        <w:t xml:space="preserve"> </w:t>
      </w:r>
      <w:r w:rsidR="009F074E">
        <w:tab/>
      </w:r>
      <w:r w:rsidR="009F074E">
        <w:tab/>
      </w:r>
      <w:r w:rsidR="009F074E">
        <w:tab/>
      </w:r>
      <w:r w:rsidR="009F074E">
        <w:tab/>
      </w:r>
      <w:r w:rsidR="00376989">
        <w:t xml:space="preserve"> </w:t>
      </w:r>
    </w:p>
    <w:p w:rsidR="001A7FFB" w:rsidRPr="00610480" w:rsidRDefault="001A7FFB" w:rsidP="00116772">
      <w:pPr>
        <w:rPr>
          <w:szCs w:val="24"/>
        </w:rPr>
      </w:pPr>
    </w:p>
    <w:p w:rsidR="00116772" w:rsidRDefault="00116772" w:rsidP="00116772">
      <w:pPr>
        <w:rPr>
          <w:szCs w:val="24"/>
        </w:rPr>
      </w:pPr>
      <w:r w:rsidRPr="00116772">
        <w:rPr>
          <w:szCs w:val="24"/>
        </w:rPr>
        <w:t>Parengė</w:t>
      </w:r>
    </w:p>
    <w:p w:rsidR="00277A97" w:rsidRDefault="00116772">
      <w:pPr>
        <w:rPr>
          <w:szCs w:val="24"/>
        </w:rPr>
      </w:pPr>
      <w:r w:rsidRPr="00116772">
        <w:rPr>
          <w:szCs w:val="24"/>
        </w:rPr>
        <w:t>R</w:t>
      </w:r>
      <w:r w:rsidR="00610480">
        <w:rPr>
          <w:szCs w:val="24"/>
        </w:rPr>
        <w:t>enata Dagienė</w:t>
      </w:r>
    </w:p>
    <w:sectPr w:rsidR="00277A97" w:rsidSect="009D3361">
      <w:pgSz w:w="11906" w:h="16838"/>
      <w:pgMar w:top="567" w:right="567" w:bottom="567" w:left="1418" w:header="567" w:footer="386" w:gutter="0"/>
      <w:cols w:space="1296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C1"/>
    <w:rsid w:val="00015664"/>
    <w:rsid w:val="00024A05"/>
    <w:rsid w:val="00032130"/>
    <w:rsid w:val="000528D0"/>
    <w:rsid w:val="00063AC7"/>
    <w:rsid w:val="000646E2"/>
    <w:rsid w:val="00064ED7"/>
    <w:rsid w:val="000662C3"/>
    <w:rsid w:val="00067B81"/>
    <w:rsid w:val="00067C14"/>
    <w:rsid w:val="000709CA"/>
    <w:rsid w:val="00081059"/>
    <w:rsid w:val="00082DFF"/>
    <w:rsid w:val="00087F20"/>
    <w:rsid w:val="000A088A"/>
    <w:rsid w:val="000A215A"/>
    <w:rsid w:val="000B0B91"/>
    <w:rsid w:val="000D1E4C"/>
    <w:rsid w:val="000E3003"/>
    <w:rsid w:val="000E6C50"/>
    <w:rsid w:val="000F4B6E"/>
    <w:rsid w:val="000F58B0"/>
    <w:rsid w:val="001110AE"/>
    <w:rsid w:val="001140BA"/>
    <w:rsid w:val="00116772"/>
    <w:rsid w:val="0012466A"/>
    <w:rsid w:val="0012737D"/>
    <w:rsid w:val="00131670"/>
    <w:rsid w:val="0015322B"/>
    <w:rsid w:val="00183237"/>
    <w:rsid w:val="00197218"/>
    <w:rsid w:val="001A0B87"/>
    <w:rsid w:val="001A7FFB"/>
    <w:rsid w:val="001B013F"/>
    <w:rsid w:val="001B78D5"/>
    <w:rsid w:val="001D120C"/>
    <w:rsid w:val="0020277C"/>
    <w:rsid w:val="00216A14"/>
    <w:rsid w:val="00224443"/>
    <w:rsid w:val="00225894"/>
    <w:rsid w:val="00232B6A"/>
    <w:rsid w:val="00233FD6"/>
    <w:rsid w:val="002439D5"/>
    <w:rsid w:val="00253C04"/>
    <w:rsid w:val="00254486"/>
    <w:rsid w:val="00262A95"/>
    <w:rsid w:val="00265D2E"/>
    <w:rsid w:val="00271910"/>
    <w:rsid w:val="00273126"/>
    <w:rsid w:val="00277A97"/>
    <w:rsid w:val="00292595"/>
    <w:rsid w:val="002C585E"/>
    <w:rsid w:val="002D661A"/>
    <w:rsid w:val="002E0C72"/>
    <w:rsid w:val="002E6662"/>
    <w:rsid w:val="002F5BF0"/>
    <w:rsid w:val="003014E2"/>
    <w:rsid w:val="00304844"/>
    <w:rsid w:val="003143B6"/>
    <w:rsid w:val="003339D3"/>
    <w:rsid w:val="00344F5A"/>
    <w:rsid w:val="0035193F"/>
    <w:rsid w:val="00352CA5"/>
    <w:rsid w:val="00371F6E"/>
    <w:rsid w:val="00376989"/>
    <w:rsid w:val="003A4A0E"/>
    <w:rsid w:val="003C6A84"/>
    <w:rsid w:val="003E2867"/>
    <w:rsid w:val="003F2E80"/>
    <w:rsid w:val="0040292D"/>
    <w:rsid w:val="00404830"/>
    <w:rsid w:val="0040517E"/>
    <w:rsid w:val="00421E54"/>
    <w:rsid w:val="00423F1B"/>
    <w:rsid w:val="00426241"/>
    <w:rsid w:val="00455B5B"/>
    <w:rsid w:val="00462237"/>
    <w:rsid w:val="00464BAB"/>
    <w:rsid w:val="004715EC"/>
    <w:rsid w:val="00474E15"/>
    <w:rsid w:val="004A08B4"/>
    <w:rsid w:val="004A5FD6"/>
    <w:rsid w:val="004A7B3B"/>
    <w:rsid w:val="004C6E42"/>
    <w:rsid w:val="004D0344"/>
    <w:rsid w:val="004D700F"/>
    <w:rsid w:val="004E34BB"/>
    <w:rsid w:val="004F6E75"/>
    <w:rsid w:val="005128DC"/>
    <w:rsid w:val="0054248A"/>
    <w:rsid w:val="005860A0"/>
    <w:rsid w:val="005A25EB"/>
    <w:rsid w:val="005A3058"/>
    <w:rsid w:val="005A4117"/>
    <w:rsid w:val="005B41E0"/>
    <w:rsid w:val="005C2953"/>
    <w:rsid w:val="005E1AA0"/>
    <w:rsid w:val="005E40ED"/>
    <w:rsid w:val="005F5DEE"/>
    <w:rsid w:val="006053C0"/>
    <w:rsid w:val="00610480"/>
    <w:rsid w:val="006229D5"/>
    <w:rsid w:val="006270C1"/>
    <w:rsid w:val="00675756"/>
    <w:rsid w:val="006808F9"/>
    <w:rsid w:val="00684A4A"/>
    <w:rsid w:val="006936AE"/>
    <w:rsid w:val="006A13D2"/>
    <w:rsid w:val="006A1BF6"/>
    <w:rsid w:val="006E4EC8"/>
    <w:rsid w:val="00704E98"/>
    <w:rsid w:val="007622A3"/>
    <w:rsid w:val="007623F7"/>
    <w:rsid w:val="007709D5"/>
    <w:rsid w:val="00790116"/>
    <w:rsid w:val="00795D29"/>
    <w:rsid w:val="007F66D6"/>
    <w:rsid w:val="00837590"/>
    <w:rsid w:val="00870FC4"/>
    <w:rsid w:val="008824EE"/>
    <w:rsid w:val="0088328C"/>
    <w:rsid w:val="00885538"/>
    <w:rsid w:val="008A6A0C"/>
    <w:rsid w:val="008B106C"/>
    <w:rsid w:val="008B460B"/>
    <w:rsid w:val="008D15A2"/>
    <w:rsid w:val="008E0206"/>
    <w:rsid w:val="008E2144"/>
    <w:rsid w:val="008F5325"/>
    <w:rsid w:val="00906260"/>
    <w:rsid w:val="009220C2"/>
    <w:rsid w:val="00945D25"/>
    <w:rsid w:val="00951E48"/>
    <w:rsid w:val="0095395A"/>
    <w:rsid w:val="009620D5"/>
    <w:rsid w:val="00972D01"/>
    <w:rsid w:val="009940E8"/>
    <w:rsid w:val="009B3DE5"/>
    <w:rsid w:val="009C4CBD"/>
    <w:rsid w:val="009D0EAB"/>
    <w:rsid w:val="009D3361"/>
    <w:rsid w:val="009D55E0"/>
    <w:rsid w:val="009E2893"/>
    <w:rsid w:val="009F074E"/>
    <w:rsid w:val="00A005D6"/>
    <w:rsid w:val="00A0303F"/>
    <w:rsid w:val="00A053AA"/>
    <w:rsid w:val="00A143A8"/>
    <w:rsid w:val="00A15C14"/>
    <w:rsid w:val="00A17615"/>
    <w:rsid w:val="00A40AC1"/>
    <w:rsid w:val="00A55420"/>
    <w:rsid w:val="00A56C5D"/>
    <w:rsid w:val="00A71B3F"/>
    <w:rsid w:val="00A80BF7"/>
    <w:rsid w:val="00A86E67"/>
    <w:rsid w:val="00AA0E89"/>
    <w:rsid w:val="00AA7494"/>
    <w:rsid w:val="00AD13EA"/>
    <w:rsid w:val="00AE6C2B"/>
    <w:rsid w:val="00AF32F8"/>
    <w:rsid w:val="00B128F7"/>
    <w:rsid w:val="00B17CA7"/>
    <w:rsid w:val="00B34BFB"/>
    <w:rsid w:val="00B406B2"/>
    <w:rsid w:val="00B41ED0"/>
    <w:rsid w:val="00B60820"/>
    <w:rsid w:val="00B63152"/>
    <w:rsid w:val="00B804A8"/>
    <w:rsid w:val="00B91B21"/>
    <w:rsid w:val="00B95345"/>
    <w:rsid w:val="00B966F9"/>
    <w:rsid w:val="00B9754A"/>
    <w:rsid w:val="00BB402F"/>
    <w:rsid w:val="00BB7880"/>
    <w:rsid w:val="00BC3AD3"/>
    <w:rsid w:val="00BC3E61"/>
    <w:rsid w:val="00BF0737"/>
    <w:rsid w:val="00BF31E4"/>
    <w:rsid w:val="00BF6E8B"/>
    <w:rsid w:val="00C00606"/>
    <w:rsid w:val="00C1697B"/>
    <w:rsid w:val="00C20BC9"/>
    <w:rsid w:val="00C250CA"/>
    <w:rsid w:val="00C41A25"/>
    <w:rsid w:val="00C52BB6"/>
    <w:rsid w:val="00C57D4F"/>
    <w:rsid w:val="00C6381B"/>
    <w:rsid w:val="00C66F60"/>
    <w:rsid w:val="00C8039A"/>
    <w:rsid w:val="00CA254E"/>
    <w:rsid w:val="00CB2E8F"/>
    <w:rsid w:val="00CB3B63"/>
    <w:rsid w:val="00CB5537"/>
    <w:rsid w:val="00CC659E"/>
    <w:rsid w:val="00CE3959"/>
    <w:rsid w:val="00CF43D5"/>
    <w:rsid w:val="00CF62FC"/>
    <w:rsid w:val="00D07E15"/>
    <w:rsid w:val="00D16128"/>
    <w:rsid w:val="00D17FE3"/>
    <w:rsid w:val="00D21D49"/>
    <w:rsid w:val="00D35C00"/>
    <w:rsid w:val="00D416C1"/>
    <w:rsid w:val="00D52E38"/>
    <w:rsid w:val="00D827D6"/>
    <w:rsid w:val="00D85963"/>
    <w:rsid w:val="00D90752"/>
    <w:rsid w:val="00D938B5"/>
    <w:rsid w:val="00DA06B2"/>
    <w:rsid w:val="00DA2F81"/>
    <w:rsid w:val="00DA6F82"/>
    <w:rsid w:val="00DA7F83"/>
    <w:rsid w:val="00DB1E60"/>
    <w:rsid w:val="00DC2B64"/>
    <w:rsid w:val="00DD1D25"/>
    <w:rsid w:val="00DE3B27"/>
    <w:rsid w:val="00E13F9A"/>
    <w:rsid w:val="00E43247"/>
    <w:rsid w:val="00E435AB"/>
    <w:rsid w:val="00E629FF"/>
    <w:rsid w:val="00E6602A"/>
    <w:rsid w:val="00E967E6"/>
    <w:rsid w:val="00EA263A"/>
    <w:rsid w:val="00EB1123"/>
    <w:rsid w:val="00EB3E59"/>
    <w:rsid w:val="00EB6240"/>
    <w:rsid w:val="00EC1D3B"/>
    <w:rsid w:val="00EE2F6D"/>
    <w:rsid w:val="00EE31C6"/>
    <w:rsid w:val="00EE65F6"/>
    <w:rsid w:val="00F0762A"/>
    <w:rsid w:val="00F1010F"/>
    <w:rsid w:val="00F15622"/>
    <w:rsid w:val="00F21EDD"/>
    <w:rsid w:val="00F323E5"/>
    <w:rsid w:val="00F33B98"/>
    <w:rsid w:val="00F370B6"/>
    <w:rsid w:val="00F400F9"/>
    <w:rsid w:val="00F532B0"/>
    <w:rsid w:val="00F605A7"/>
    <w:rsid w:val="00F70B98"/>
    <w:rsid w:val="00F765F8"/>
    <w:rsid w:val="00F912AA"/>
    <w:rsid w:val="00F97AA3"/>
    <w:rsid w:val="00FA303C"/>
    <w:rsid w:val="00FB0930"/>
    <w:rsid w:val="00FB236E"/>
    <w:rsid w:val="00FB328E"/>
    <w:rsid w:val="00FB76B5"/>
    <w:rsid w:val="00FE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5190BB"/>
  <w15:docId w15:val="{714CECC2-FADD-4113-97FB-93387AF6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416C1"/>
    <w:rPr>
      <w:rFonts w:ascii="Times New Roman" w:hAnsi="Times New Roman" w:cs="Times New Roman"/>
      <w:b/>
      <w:sz w:val="20"/>
      <w:szCs w:val="20"/>
    </w:rPr>
  </w:style>
  <w:style w:type="paragraph" w:styleId="Antrat">
    <w:name w:val="caption"/>
    <w:basedOn w:val="prastasis"/>
    <w:next w:val="prastasis"/>
    <w:uiPriority w:val="99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416C1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locked/>
    <w:rsid w:val="00BB7880"/>
    <w:rPr>
      <w:rFonts w:ascii="Tahoma" w:hAnsi="Tahoma" w:cs="Tahoma"/>
      <w:sz w:val="16"/>
      <w:szCs w:val="16"/>
    </w:rPr>
  </w:style>
  <w:style w:type="numbering" w:customStyle="1" w:styleId="Sraonra1">
    <w:name w:val="Sąrašo nėra1"/>
    <w:next w:val="Sraonra"/>
    <w:uiPriority w:val="99"/>
    <w:semiHidden/>
    <w:rsid w:val="00BF31E4"/>
  </w:style>
  <w:style w:type="paragraph" w:customStyle="1" w:styleId="Preformatted">
    <w:name w:val="Preformatted"/>
    <w:basedOn w:val="prastasis"/>
    <w:rsid w:val="00BF31E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LLPTekstas">
    <w:name w:val="LLPTekstas"/>
    <w:basedOn w:val="prastasis"/>
    <w:rsid w:val="00BF31E4"/>
    <w:pPr>
      <w:ind w:firstLine="567"/>
      <w:jc w:val="both"/>
    </w:pPr>
  </w:style>
  <w:style w:type="paragraph" w:customStyle="1" w:styleId="LLPPavadinimas">
    <w:name w:val="LLPPavadinimas"/>
    <w:basedOn w:val="LLPTekstas"/>
    <w:rsid w:val="00BF31E4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BF31E4"/>
    <w:pPr>
      <w:ind w:firstLine="0"/>
      <w:jc w:val="left"/>
    </w:pPr>
  </w:style>
  <w:style w:type="character" w:styleId="Puslapionumeris">
    <w:name w:val="page number"/>
    <w:basedOn w:val="Numatytasispastraiposriftas"/>
    <w:rsid w:val="00BF31E4"/>
  </w:style>
  <w:style w:type="character" w:styleId="Komentaronuoroda">
    <w:name w:val="annotation reference"/>
    <w:semiHidden/>
    <w:rsid w:val="00BF31E4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BF31E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F31E4"/>
    <w:rPr>
      <w:rFonts w:ascii="Times New Roman" w:eastAsia="Times New Roman" w:hAnsi="Times New Roman"/>
      <w:sz w:val="20"/>
      <w:szCs w:val="20"/>
      <w:lang w:eastAsia="en-US"/>
    </w:rPr>
  </w:style>
  <w:style w:type="character" w:styleId="Hipersaitas">
    <w:name w:val="Hyperlink"/>
    <w:uiPriority w:val="99"/>
    <w:rsid w:val="00BF31E4"/>
    <w:rPr>
      <w:color w:val="0000FF"/>
      <w:u w:val="single"/>
    </w:rPr>
  </w:style>
  <w:style w:type="character" w:styleId="Perirtashipersaitas">
    <w:name w:val="FollowedHyperlink"/>
    <w:uiPriority w:val="99"/>
    <w:rsid w:val="00BF31E4"/>
    <w:rPr>
      <w:color w:val="800080"/>
      <w:u w:val="single"/>
    </w:rPr>
  </w:style>
  <w:style w:type="character" w:customStyle="1" w:styleId="LLCStraipsnis">
    <w:name w:val="LLCStraipsnis"/>
    <w:rsid w:val="00BF31E4"/>
    <w:rPr>
      <w:b/>
    </w:rPr>
  </w:style>
  <w:style w:type="character" w:customStyle="1" w:styleId="LLCRedakcija">
    <w:name w:val="LLCRedakcija"/>
    <w:rsid w:val="00BF31E4"/>
    <w:rPr>
      <w:i/>
    </w:rPr>
  </w:style>
  <w:style w:type="paragraph" w:customStyle="1" w:styleId="LLPStraipsnis">
    <w:name w:val="LLPStraipsnis"/>
    <w:basedOn w:val="LLPTekstas"/>
    <w:next w:val="LLPTekstas"/>
    <w:rsid w:val="00BF31E4"/>
    <w:pPr>
      <w:ind w:left="1843" w:hanging="1276"/>
    </w:pPr>
  </w:style>
  <w:style w:type="character" w:customStyle="1" w:styleId="LLCTekstas">
    <w:name w:val="LLCTekstas"/>
    <w:basedOn w:val="Numatytasispastraiposriftas"/>
    <w:rsid w:val="00BF31E4"/>
  </w:style>
  <w:style w:type="character" w:customStyle="1" w:styleId="LLCStraipsnPav">
    <w:name w:val="LLCStraipsnPav"/>
    <w:basedOn w:val="LLCStraipsnis"/>
    <w:rsid w:val="00BF31E4"/>
    <w:rPr>
      <w:b/>
    </w:rPr>
  </w:style>
  <w:style w:type="character" w:customStyle="1" w:styleId="LLCFixed">
    <w:name w:val="LLCFixed"/>
    <w:rsid w:val="00BF31E4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BF31E4"/>
    <w:pPr>
      <w:tabs>
        <w:tab w:val="right" w:pos="9072"/>
      </w:tabs>
    </w:pPr>
  </w:style>
  <w:style w:type="paragraph" w:customStyle="1" w:styleId="LLPPriedelis">
    <w:name w:val="LLPPriedelis"/>
    <w:basedOn w:val="LLPTekstas"/>
    <w:rsid w:val="00BF31E4"/>
    <w:pPr>
      <w:ind w:firstLine="4536"/>
      <w:jc w:val="left"/>
    </w:pPr>
  </w:style>
  <w:style w:type="paragraph" w:customStyle="1" w:styleId="LLPPunktoRedakcija">
    <w:name w:val="LLPPunktoRedakcija"/>
    <w:basedOn w:val="LLPTekstas"/>
    <w:rsid w:val="00BF31E4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BF31E4"/>
    <w:pPr>
      <w:ind w:firstLine="0"/>
    </w:pPr>
  </w:style>
  <w:style w:type="paragraph" w:customStyle="1" w:styleId="LLPRekvizitai">
    <w:name w:val="LLPRekvizitai"/>
    <w:basedOn w:val="LLPPavadinimas"/>
    <w:rsid w:val="00BF31E4"/>
    <w:rPr>
      <w:b w:val="0"/>
    </w:rPr>
  </w:style>
  <w:style w:type="paragraph" w:customStyle="1" w:styleId="LLPEndLine">
    <w:name w:val="LLPEndLine"/>
    <w:basedOn w:val="LLPSignatura"/>
    <w:rsid w:val="00BF31E4"/>
    <w:pPr>
      <w:jc w:val="center"/>
    </w:pPr>
  </w:style>
  <w:style w:type="paragraph" w:styleId="HTMLiankstoformatuotas">
    <w:name w:val="HTML Preformatted"/>
    <w:basedOn w:val="prastasis"/>
    <w:link w:val="HTMLiankstoformatuotasDiagrama"/>
    <w:rsid w:val="00BF3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F31E4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BF31E4"/>
    <w:pPr>
      <w:spacing w:after="120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F31E4"/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m10198</dc:creator>
  <cp:lastModifiedBy>KACINSKYTE, Simona</cp:lastModifiedBy>
  <cp:revision>5</cp:revision>
  <cp:lastPrinted>2019-01-04T08:31:00Z</cp:lastPrinted>
  <dcterms:created xsi:type="dcterms:W3CDTF">2019-05-31T06:58:00Z</dcterms:created>
  <dcterms:modified xsi:type="dcterms:W3CDTF">2019-06-06T08:15:00Z</dcterms:modified>
</cp:coreProperties>
</file>