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C1" w:rsidRPr="00EE31C6" w:rsidRDefault="007F64E8" w:rsidP="00D416C1">
      <w:pPr>
        <w:pStyle w:val="Antrat"/>
        <w:ind w:right="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409575" cy="4095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:rsidR="001B2BB7" w:rsidRPr="00CB1452" w:rsidRDefault="00A51858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201</w:t>
      </w:r>
      <w:r w:rsidR="004B077A">
        <w:rPr>
          <w:szCs w:val="24"/>
        </w:rPr>
        <w:t>8</w:t>
      </w:r>
      <w:r w:rsidR="001B2BB7" w:rsidRPr="00CB1452">
        <w:rPr>
          <w:szCs w:val="24"/>
        </w:rPr>
        <w:t xml:space="preserve"> m. </w:t>
      </w:r>
      <w:r w:rsidR="008401A2">
        <w:rPr>
          <w:szCs w:val="24"/>
        </w:rPr>
        <w:t>liepos 17</w:t>
      </w:r>
      <w:r w:rsidR="000C4229">
        <w:rPr>
          <w:szCs w:val="24"/>
        </w:rPr>
        <w:t xml:space="preserve">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</w:t>
      </w:r>
      <w:r w:rsidR="009C030D">
        <w:rPr>
          <w:szCs w:val="24"/>
        </w:rPr>
        <w:t>P13-22</w:t>
      </w:r>
      <w:bookmarkStart w:id="0" w:name="_GoBack"/>
      <w:bookmarkEnd w:id="0"/>
    </w:p>
    <w:p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:rsidR="001B2BB7" w:rsidRPr="00636929" w:rsidRDefault="001B2BB7" w:rsidP="00540614">
      <w:pPr>
        <w:jc w:val="center"/>
        <w:rPr>
          <w:sz w:val="10"/>
          <w:szCs w:val="10"/>
        </w:rPr>
      </w:pPr>
    </w:p>
    <w:p w:rsidR="00CB1452" w:rsidRPr="00A46DEF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:rsidR="00043DB6" w:rsidRDefault="001B2BB7" w:rsidP="006756A0">
      <w:pPr>
        <w:spacing w:line="360" w:lineRule="auto"/>
        <w:ind w:firstLine="709"/>
        <w:jc w:val="both"/>
        <w:rPr>
          <w:szCs w:val="24"/>
        </w:rPr>
      </w:pPr>
      <w:r w:rsidRPr="00CB1452">
        <w:rPr>
          <w:szCs w:val="24"/>
        </w:rPr>
        <w:t>Vadovaudamasi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Lietuvos Respublikos valstybės ir savivaldybių turto valdymo, naudojimo ir disponavimo juo įstatymo </w:t>
      </w:r>
      <w:r w:rsidR="008306C2" w:rsidRPr="00CB1452">
        <w:rPr>
          <w:szCs w:val="24"/>
        </w:rPr>
        <w:t>10</w:t>
      </w:r>
      <w:r w:rsidR="00FA7357" w:rsidRPr="00CB1452">
        <w:rPr>
          <w:szCs w:val="24"/>
        </w:rPr>
        <w:t xml:space="preserve"> straipsniu</w:t>
      </w:r>
      <w:r w:rsidR="00B23C7F" w:rsidRPr="00CB1452">
        <w:rPr>
          <w:szCs w:val="24"/>
        </w:rPr>
        <w:t xml:space="preserve"> </w:t>
      </w:r>
      <w:r w:rsidRPr="00CB1452">
        <w:rPr>
          <w:szCs w:val="24"/>
        </w:rPr>
        <w:t>ir įgyvendindama</w:t>
      </w:r>
      <w:r w:rsidR="00BE2870" w:rsidRPr="00CB1452">
        <w:rPr>
          <w:szCs w:val="24"/>
        </w:rPr>
        <w:t>s</w:t>
      </w:r>
      <w:r w:rsidRPr="00CB1452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61471E" w:rsidRPr="00CB1452">
        <w:rPr>
          <w:szCs w:val="24"/>
        </w:rPr>
        <w:t xml:space="preserve"> </w:t>
      </w:r>
      <w:r w:rsidR="00FA7357" w:rsidRPr="00CB1452">
        <w:rPr>
          <w:szCs w:val="24"/>
        </w:rPr>
        <w:t>m. sausio 5 d. nutarimu</w:t>
      </w:r>
      <w:r w:rsidR="00043DB6" w:rsidRPr="00CB1452">
        <w:rPr>
          <w:szCs w:val="24"/>
        </w:rPr>
        <w:t xml:space="preserve"> Nr. 16</w:t>
      </w:r>
      <w:r w:rsidR="00FA7357" w:rsidRPr="00CB1452">
        <w:rPr>
          <w:szCs w:val="24"/>
        </w:rPr>
        <w:t xml:space="preserve"> </w:t>
      </w:r>
      <w:r w:rsidR="00D545E9" w:rsidRPr="00CB1452">
        <w:rPr>
          <w:szCs w:val="24"/>
        </w:rPr>
        <w:t>„</w:t>
      </w:r>
      <w:r w:rsidR="00D545E9" w:rsidRPr="001B29BC">
        <w:rPr>
          <w:szCs w:val="24"/>
        </w:rPr>
        <w:t xml:space="preserve">Dėl </w:t>
      </w:r>
      <w:r w:rsidR="0050343E" w:rsidRPr="001B29BC">
        <w:rPr>
          <w:szCs w:val="24"/>
        </w:rPr>
        <w:t>V</w:t>
      </w:r>
      <w:r w:rsidR="00D545E9" w:rsidRPr="001B29BC">
        <w:rPr>
          <w:szCs w:val="24"/>
        </w:rPr>
        <w:t>alstybės turto perdavimo valdyti, naudoti ir disponuoti juo patikėjimo teise tvarkos aprašo patvirtinimo</w:t>
      </w:r>
      <w:r w:rsidR="00FA7357" w:rsidRPr="001B29BC">
        <w:rPr>
          <w:szCs w:val="24"/>
        </w:rPr>
        <w:t>“</w:t>
      </w:r>
      <w:r w:rsidR="00DF1040">
        <w:rPr>
          <w:szCs w:val="24"/>
        </w:rPr>
        <w:t>,</w:t>
      </w:r>
    </w:p>
    <w:p w:rsidR="002E1203" w:rsidRDefault="00DF1040" w:rsidP="006756A0">
      <w:pPr>
        <w:spacing w:line="360" w:lineRule="auto"/>
        <w:ind w:firstLine="709"/>
        <w:jc w:val="both"/>
        <w:rPr>
          <w:szCs w:val="24"/>
        </w:rPr>
      </w:pPr>
      <w:r w:rsidRPr="00FE1564">
        <w:rPr>
          <w:szCs w:val="24"/>
        </w:rPr>
        <w:t>p</w:t>
      </w:r>
      <w:r w:rsidR="009C586F" w:rsidRPr="00A46DEF">
        <w:rPr>
          <w:szCs w:val="24"/>
        </w:rPr>
        <w:t xml:space="preserve"> e r d u o d u </w:t>
      </w:r>
      <w:r w:rsidR="00FD7A22">
        <w:rPr>
          <w:szCs w:val="24"/>
        </w:rPr>
        <w:t xml:space="preserve">Lietuvos nacionalinei Martyno Mažvydo bibliotekai </w:t>
      </w:r>
      <w:r w:rsidR="00937937" w:rsidRPr="0033592D">
        <w:rPr>
          <w:szCs w:val="24"/>
        </w:rPr>
        <w:t xml:space="preserve">patikėjimo teise valdyti, naudoti ir disponuoti valstybei nuosavybės teise priklausantį ir šiuo metu Lietuvos </w:t>
      </w:r>
      <w:r w:rsidR="00FD7A22">
        <w:rPr>
          <w:szCs w:val="24"/>
        </w:rPr>
        <w:t xml:space="preserve">valstybės istorijos archyvo </w:t>
      </w:r>
      <w:r w:rsidR="00937937" w:rsidRPr="0033592D">
        <w:rPr>
          <w:szCs w:val="24"/>
        </w:rPr>
        <w:t>patikėjimo teise valdomą nekilnojamąjį turtą</w:t>
      </w:r>
      <w:r w:rsidR="002E1203">
        <w:rPr>
          <w:szCs w:val="24"/>
        </w:rPr>
        <w:t xml:space="preserve">, esantį </w:t>
      </w:r>
      <w:r w:rsidR="002E1203" w:rsidRPr="002E1203">
        <w:rPr>
          <w:szCs w:val="24"/>
        </w:rPr>
        <w:t xml:space="preserve">Vilniuje, </w:t>
      </w:r>
      <w:r w:rsidR="002E1203">
        <w:rPr>
          <w:szCs w:val="24"/>
        </w:rPr>
        <w:t>Gerosios Vilties g. 10</w:t>
      </w:r>
      <w:r w:rsidR="00277B55">
        <w:rPr>
          <w:szCs w:val="24"/>
        </w:rPr>
        <w:t xml:space="preserve">, kurio likutinė vertė 2018 m. birželio 30 d. – 357 614,09 </w:t>
      </w:r>
      <w:proofErr w:type="spellStart"/>
      <w:r w:rsidR="00277B55">
        <w:rPr>
          <w:szCs w:val="24"/>
        </w:rPr>
        <w:t>Eur</w:t>
      </w:r>
      <w:proofErr w:type="spellEnd"/>
      <w:r w:rsidR="00277B55">
        <w:rPr>
          <w:szCs w:val="24"/>
        </w:rPr>
        <w:t xml:space="preserve"> (trys šimtai penkiasdešimt septyni tūkstančiai šeši šimtai keturiolika eurų 9 centai)</w:t>
      </w:r>
      <w:r w:rsidR="002E1203">
        <w:rPr>
          <w:szCs w:val="24"/>
        </w:rPr>
        <w:t>:</w:t>
      </w:r>
    </w:p>
    <w:p w:rsidR="0050493E" w:rsidRDefault="0050493E" w:rsidP="006756A0">
      <w:pPr>
        <w:pStyle w:val="Sraopastraipa"/>
        <w:numPr>
          <w:ilvl w:val="0"/>
          <w:numId w:val="5"/>
        </w:numPr>
        <w:spacing w:line="360" w:lineRule="auto"/>
        <w:ind w:left="0" w:firstLine="680"/>
        <w:jc w:val="both"/>
        <w:rPr>
          <w:szCs w:val="24"/>
        </w:rPr>
      </w:pPr>
      <w:r w:rsidRPr="002E1203">
        <w:rPr>
          <w:szCs w:val="24"/>
        </w:rPr>
        <w:t>administracinį pastatą</w:t>
      </w:r>
      <w:r w:rsidR="006756A0">
        <w:rPr>
          <w:szCs w:val="24"/>
        </w:rPr>
        <w:t xml:space="preserve">, </w:t>
      </w:r>
      <w:r w:rsidRPr="002E1203">
        <w:rPr>
          <w:szCs w:val="24"/>
        </w:rPr>
        <w:t>unikalus numeris – 1096-3004-5011, bendras pastato plotas - 5 899,37 kv. m</w:t>
      </w:r>
      <w:r>
        <w:rPr>
          <w:szCs w:val="24"/>
        </w:rPr>
        <w:t>;</w:t>
      </w:r>
    </w:p>
    <w:p w:rsidR="002E1203" w:rsidRDefault="002E1203" w:rsidP="006756A0">
      <w:pPr>
        <w:pStyle w:val="Sraopastraipa"/>
        <w:numPr>
          <w:ilvl w:val="0"/>
          <w:numId w:val="5"/>
        </w:numPr>
        <w:spacing w:line="360" w:lineRule="auto"/>
        <w:ind w:left="0" w:firstLine="680"/>
        <w:jc w:val="both"/>
        <w:rPr>
          <w:szCs w:val="24"/>
        </w:rPr>
      </w:pPr>
      <w:r w:rsidRPr="006756A0">
        <w:rPr>
          <w:szCs w:val="24"/>
        </w:rPr>
        <w:t>kiemo statini</w:t>
      </w:r>
      <w:r w:rsidR="00325232">
        <w:rPr>
          <w:szCs w:val="24"/>
        </w:rPr>
        <w:t>us – kiemo aikštelę, tvorą</w:t>
      </w:r>
      <w:r w:rsidR="006756A0">
        <w:rPr>
          <w:szCs w:val="24"/>
        </w:rPr>
        <w:t xml:space="preserve">, </w:t>
      </w:r>
      <w:r w:rsidRPr="006756A0">
        <w:rPr>
          <w:szCs w:val="24"/>
        </w:rPr>
        <w:t>unikalus numeris – 1096-3004-5022;</w:t>
      </w:r>
    </w:p>
    <w:p w:rsidR="002E1203" w:rsidRDefault="002E1203" w:rsidP="006756A0">
      <w:pPr>
        <w:pStyle w:val="Sraopastraipa"/>
        <w:numPr>
          <w:ilvl w:val="0"/>
          <w:numId w:val="5"/>
        </w:numPr>
        <w:spacing w:line="360" w:lineRule="auto"/>
        <w:ind w:left="0" w:firstLine="680"/>
        <w:jc w:val="both"/>
        <w:rPr>
          <w:szCs w:val="24"/>
        </w:rPr>
      </w:pPr>
      <w:r w:rsidRPr="006756A0">
        <w:rPr>
          <w:szCs w:val="24"/>
        </w:rPr>
        <w:t>inžinerini</w:t>
      </w:r>
      <w:r w:rsidR="00325232">
        <w:rPr>
          <w:szCs w:val="24"/>
        </w:rPr>
        <w:t>us</w:t>
      </w:r>
      <w:r w:rsidRPr="006756A0">
        <w:rPr>
          <w:szCs w:val="24"/>
        </w:rPr>
        <w:t xml:space="preserve"> tinkl</w:t>
      </w:r>
      <w:r w:rsidR="00325232">
        <w:rPr>
          <w:szCs w:val="24"/>
        </w:rPr>
        <w:t>us</w:t>
      </w:r>
      <w:r w:rsidRPr="006756A0">
        <w:rPr>
          <w:szCs w:val="24"/>
        </w:rPr>
        <w:t xml:space="preserve"> – šilumos tras</w:t>
      </w:r>
      <w:r w:rsidR="00325232">
        <w:rPr>
          <w:szCs w:val="24"/>
        </w:rPr>
        <w:t>ą</w:t>
      </w:r>
      <w:r w:rsidRPr="006756A0">
        <w:rPr>
          <w:szCs w:val="24"/>
        </w:rPr>
        <w:t xml:space="preserve"> – ilgis 3,5 m</w:t>
      </w:r>
      <w:r w:rsidR="006756A0">
        <w:rPr>
          <w:szCs w:val="24"/>
        </w:rPr>
        <w:t xml:space="preserve">, </w:t>
      </w:r>
      <w:r w:rsidRPr="006756A0">
        <w:rPr>
          <w:szCs w:val="24"/>
        </w:rPr>
        <w:t>unikalus numeris – 1099-9019-3010</w:t>
      </w:r>
      <w:r w:rsidR="0050493E" w:rsidRPr="006756A0">
        <w:rPr>
          <w:szCs w:val="24"/>
        </w:rPr>
        <w:t>.</w:t>
      </w:r>
    </w:p>
    <w:p w:rsidR="002E1203" w:rsidRDefault="002E1203" w:rsidP="002E1203">
      <w:pPr>
        <w:ind w:firstLine="709"/>
        <w:jc w:val="both"/>
        <w:rPr>
          <w:szCs w:val="24"/>
        </w:rPr>
      </w:pPr>
    </w:p>
    <w:p w:rsidR="00FD7A22" w:rsidRPr="0050493E" w:rsidRDefault="00FD7A22" w:rsidP="0050493E">
      <w:pPr>
        <w:spacing w:line="276" w:lineRule="auto"/>
        <w:jc w:val="both"/>
        <w:rPr>
          <w:szCs w:val="24"/>
        </w:rPr>
      </w:pPr>
    </w:p>
    <w:p w:rsidR="00FD7A22" w:rsidRDefault="00FD7A22" w:rsidP="004B077A">
      <w:pPr>
        <w:spacing w:line="276" w:lineRule="auto"/>
        <w:ind w:firstLine="709"/>
        <w:jc w:val="both"/>
        <w:rPr>
          <w:szCs w:val="24"/>
        </w:rPr>
      </w:pPr>
    </w:p>
    <w:p w:rsidR="00576E66" w:rsidRPr="00576E66" w:rsidRDefault="00576E66" w:rsidP="00A63595">
      <w:pPr>
        <w:widowControl w:val="0"/>
        <w:shd w:val="clear" w:color="auto" w:fill="FFFFFF"/>
        <w:spacing w:line="360" w:lineRule="auto"/>
        <w:jc w:val="both"/>
        <w:rPr>
          <w:szCs w:val="24"/>
        </w:rPr>
      </w:pPr>
      <w:r w:rsidRPr="00576E66">
        <w:rPr>
          <w:szCs w:val="24"/>
        </w:rPr>
        <w:t xml:space="preserve">Generalinio direktoriaus pavaduotojas, </w:t>
      </w:r>
      <w:r w:rsidRPr="00576E66">
        <w:rPr>
          <w:szCs w:val="24"/>
        </w:rPr>
        <w:tab/>
      </w:r>
      <w:r w:rsidRPr="00576E66">
        <w:rPr>
          <w:szCs w:val="24"/>
        </w:rPr>
        <w:tab/>
      </w:r>
      <w:r w:rsidRPr="00576E66">
        <w:rPr>
          <w:szCs w:val="24"/>
        </w:rPr>
        <w:tab/>
      </w:r>
      <w:r w:rsidRPr="00576E66">
        <w:rPr>
          <w:szCs w:val="24"/>
        </w:rPr>
        <w:tab/>
        <w:t xml:space="preserve">      Marius Kliokys</w:t>
      </w:r>
    </w:p>
    <w:p w:rsidR="00FE038F" w:rsidRDefault="00576E66" w:rsidP="00A63595">
      <w:pPr>
        <w:widowControl w:val="0"/>
        <w:shd w:val="clear" w:color="auto" w:fill="FFFFFF"/>
        <w:spacing w:line="360" w:lineRule="auto"/>
        <w:jc w:val="both"/>
        <w:rPr>
          <w:color w:val="000000"/>
          <w:spacing w:val="-4"/>
          <w:szCs w:val="24"/>
        </w:rPr>
      </w:pPr>
      <w:r w:rsidRPr="00576E66">
        <w:rPr>
          <w:szCs w:val="24"/>
        </w:rPr>
        <w:t>laikinai atliekantis generalinio direktoriaus funkcijas</w:t>
      </w:r>
    </w:p>
    <w:p w:rsidR="00D71B1B" w:rsidRDefault="00D71B1B" w:rsidP="00A63595">
      <w:pPr>
        <w:widowControl w:val="0"/>
        <w:shd w:val="clear" w:color="auto" w:fill="FFFFFF"/>
        <w:spacing w:line="360" w:lineRule="auto"/>
        <w:jc w:val="both"/>
        <w:rPr>
          <w:color w:val="000000"/>
          <w:spacing w:val="-4"/>
          <w:szCs w:val="24"/>
        </w:rPr>
      </w:pPr>
    </w:p>
    <w:p w:rsidR="00D71B1B" w:rsidRDefault="00D71B1B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D71B1B" w:rsidRDefault="00D71B1B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EA423A" w:rsidRDefault="00EA423A" w:rsidP="00540614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</w:p>
    <w:p w:rsidR="00634196" w:rsidRDefault="009204DE" w:rsidP="00540614">
      <w:pPr>
        <w:rPr>
          <w:szCs w:val="24"/>
        </w:rPr>
      </w:pPr>
      <w:r w:rsidRPr="00CB1452">
        <w:rPr>
          <w:szCs w:val="24"/>
        </w:rPr>
        <w:t>Parengė</w:t>
      </w:r>
      <w:r w:rsidR="001D2DF5">
        <w:rPr>
          <w:szCs w:val="24"/>
        </w:rPr>
        <w:t>:</w:t>
      </w:r>
    </w:p>
    <w:p w:rsidR="00F45D1E" w:rsidRPr="00CB1452" w:rsidRDefault="0050493E" w:rsidP="00A46DEF">
      <w:pPr>
        <w:rPr>
          <w:szCs w:val="24"/>
        </w:rPr>
      </w:pPr>
      <w:r>
        <w:rPr>
          <w:szCs w:val="24"/>
        </w:rPr>
        <w:t>Rita Mažeikienė</w:t>
      </w:r>
    </w:p>
    <w:p w:rsidR="00EB5645" w:rsidRPr="00CB1452" w:rsidRDefault="00A46DEF" w:rsidP="00A46DEF">
      <w:pPr>
        <w:rPr>
          <w:szCs w:val="24"/>
        </w:rPr>
      </w:pPr>
      <w:r w:rsidRPr="00CB1452">
        <w:rPr>
          <w:szCs w:val="24"/>
        </w:rPr>
        <w:t>201</w:t>
      </w:r>
      <w:r w:rsidR="004B077A">
        <w:rPr>
          <w:szCs w:val="24"/>
        </w:rPr>
        <w:t>8</w:t>
      </w:r>
      <w:r w:rsidRPr="00CB1452">
        <w:rPr>
          <w:szCs w:val="24"/>
        </w:rPr>
        <w:t>-</w:t>
      </w:r>
      <w:r w:rsidR="004B077A">
        <w:rPr>
          <w:szCs w:val="24"/>
        </w:rPr>
        <w:t>0</w:t>
      </w:r>
      <w:r w:rsidR="0050493E">
        <w:rPr>
          <w:szCs w:val="24"/>
        </w:rPr>
        <w:t>7</w:t>
      </w:r>
      <w:r w:rsidRPr="00CB1452">
        <w:rPr>
          <w:szCs w:val="24"/>
        </w:rPr>
        <w:t>-</w:t>
      </w:r>
      <w:r w:rsidR="0050493E">
        <w:rPr>
          <w:szCs w:val="24"/>
        </w:rPr>
        <w:t>11</w:t>
      </w:r>
    </w:p>
    <w:sectPr w:rsidR="00EB5645" w:rsidRPr="00CB1452" w:rsidSect="00D71B1B">
      <w:headerReference w:type="default" r:id="rId10"/>
      <w:pgSz w:w="11906" w:h="16838"/>
      <w:pgMar w:top="1701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F2" w:rsidRDefault="007B16F2" w:rsidP="00AD24B2">
      <w:r>
        <w:separator/>
      </w:r>
    </w:p>
  </w:endnote>
  <w:endnote w:type="continuationSeparator" w:id="0">
    <w:p w:rsidR="007B16F2" w:rsidRDefault="007B16F2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F2" w:rsidRDefault="007B16F2" w:rsidP="00AD24B2">
      <w:r>
        <w:separator/>
      </w:r>
    </w:p>
  </w:footnote>
  <w:footnote w:type="continuationSeparator" w:id="0">
    <w:p w:rsidR="007B16F2" w:rsidRDefault="007B16F2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B55">
      <w:rPr>
        <w:noProof/>
      </w:rPr>
      <w:t>2</w:t>
    </w:r>
    <w:r>
      <w:fldChar w:fldCharType="end"/>
    </w:r>
  </w:p>
  <w:p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70DD8"/>
    <w:multiLevelType w:val="hybridMultilevel"/>
    <w:tmpl w:val="CD8E568A"/>
    <w:lvl w:ilvl="0" w:tplc="E35AB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4">
    <w:nsid w:val="63840CCB"/>
    <w:multiLevelType w:val="hybridMultilevel"/>
    <w:tmpl w:val="DD466AEC"/>
    <w:lvl w:ilvl="0" w:tplc="E35AB8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C1"/>
    <w:rsid w:val="00006DA0"/>
    <w:rsid w:val="00026379"/>
    <w:rsid w:val="00032BFA"/>
    <w:rsid w:val="00043DB6"/>
    <w:rsid w:val="000500AE"/>
    <w:rsid w:val="00055FCE"/>
    <w:rsid w:val="000563C5"/>
    <w:rsid w:val="00063AC7"/>
    <w:rsid w:val="00065E03"/>
    <w:rsid w:val="00067C14"/>
    <w:rsid w:val="0007480D"/>
    <w:rsid w:val="000B5980"/>
    <w:rsid w:val="000C4229"/>
    <w:rsid w:val="000E3003"/>
    <w:rsid w:val="000E6584"/>
    <w:rsid w:val="000F0CF1"/>
    <w:rsid w:val="000F2253"/>
    <w:rsid w:val="000F288A"/>
    <w:rsid w:val="00105F5C"/>
    <w:rsid w:val="00107E32"/>
    <w:rsid w:val="0011228C"/>
    <w:rsid w:val="00142C91"/>
    <w:rsid w:val="001535B0"/>
    <w:rsid w:val="00153E53"/>
    <w:rsid w:val="00154972"/>
    <w:rsid w:val="00160036"/>
    <w:rsid w:val="0016622E"/>
    <w:rsid w:val="00171E91"/>
    <w:rsid w:val="00172FAD"/>
    <w:rsid w:val="0018149F"/>
    <w:rsid w:val="00197E6B"/>
    <w:rsid w:val="001A1CB1"/>
    <w:rsid w:val="001A4D2B"/>
    <w:rsid w:val="001B10C4"/>
    <w:rsid w:val="001B29BC"/>
    <w:rsid w:val="001B2BB7"/>
    <w:rsid w:val="001C01F6"/>
    <w:rsid w:val="001D2DF5"/>
    <w:rsid w:val="001E03FA"/>
    <w:rsid w:val="0023237A"/>
    <w:rsid w:val="00234D69"/>
    <w:rsid w:val="0024713C"/>
    <w:rsid w:val="0025735D"/>
    <w:rsid w:val="00257783"/>
    <w:rsid w:val="00266644"/>
    <w:rsid w:val="00275A66"/>
    <w:rsid w:val="00277B55"/>
    <w:rsid w:val="00282522"/>
    <w:rsid w:val="002825C6"/>
    <w:rsid w:val="00292595"/>
    <w:rsid w:val="002A1A95"/>
    <w:rsid w:val="002B08F4"/>
    <w:rsid w:val="002B7916"/>
    <w:rsid w:val="002D1509"/>
    <w:rsid w:val="002D62DF"/>
    <w:rsid w:val="002E1203"/>
    <w:rsid w:val="002E7950"/>
    <w:rsid w:val="002F3C85"/>
    <w:rsid w:val="002F5BF0"/>
    <w:rsid w:val="00314AD0"/>
    <w:rsid w:val="00325232"/>
    <w:rsid w:val="003265DB"/>
    <w:rsid w:val="003359EE"/>
    <w:rsid w:val="00337ACD"/>
    <w:rsid w:val="00341E00"/>
    <w:rsid w:val="00347B52"/>
    <w:rsid w:val="003519FF"/>
    <w:rsid w:val="0035212A"/>
    <w:rsid w:val="003564C6"/>
    <w:rsid w:val="003772BC"/>
    <w:rsid w:val="003905E3"/>
    <w:rsid w:val="00393D97"/>
    <w:rsid w:val="003A7A88"/>
    <w:rsid w:val="003C6A84"/>
    <w:rsid w:val="003F349C"/>
    <w:rsid w:val="0040517E"/>
    <w:rsid w:val="00410D37"/>
    <w:rsid w:val="0041251E"/>
    <w:rsid w:val="0042065B"/>
    <w:rsid w:val="00426241"/>
    <w:rsid w:val="0043649C"/>
    <w:rsid w:val="0044075D"/>
    <w:rsid w:val="0045406A"/>
    <w:rsid w:val="004656A7"/>
    <w:rsid w:val="00473114"/>
    <w:rsid w:val="00480ADF"/>
    <w:rsid w:val="004869B0"/>
    <w:rsid w:val="004A0881"/>
    <w:rsid w:val="004B077A"/>
    <w:rsid w:val="004C0008"/>
    <w:rsid w:val="004C6E42"/>
    <w:rsid w:val="004D054E"/>
    <w:rsid w:val="004D121F"/>
    <w:rsid w:val="004E3076"/>
    <w:rsid w:val="004E4F96"/>
    <w:rsid w:val="004E59BA"/>
    <w:rsid w:val="004F0083"/>
    <w:rsid w:val="004F05B5"/>
    <w:rsid w:val="0050343E"/>
    <w:rsid w:val="0050493E"/>
    <w:rsid w:val="005176E3"/>
    <w:rsid w:val="005204AD"/>
    <w:rsid w:val="00530775"/>
    <w:rsid w:val="00540614"/>
    <w:rsid w:val="00544DC9"/>
    <w:rsid w:val="00546D79"/>
    <w:rsid w:val="005642C8"/>
    <w:rsid w:val="00576E66"/>
    <w:rsid w:val="00583F1F"/>
    <w:rsid w:val="005A2CE0"/>
    <w:rsid w:val="005A4078"/>
    <w:rsid w:val="005A4117"/>
    <w:rsid w:val="005B1AA6"/>
    <w:rsid w:val="005C1AB2"/>
    <w:rsid w:val="005C431B"/>
    <w:rsid w:val="005D404C"/>
    <w:rsid w:val="005F3E4B"/>
    <w:rsid w:val="005F5588"/>
    <w:rsid w:val="005F6A29"/>
    <w:rsid w:val="005F7580"/>
    <w:rsid w:val="005F783F"/>
    <w:rsid w:val="0060257A"/>
    <w:rsid w:val="00602FB2"/>
    <w:rsid w:val="0061471E"/>
    <w:rsid w:val="0062188F"/>
    <w:rsid w:val="00626888"/>
    <w:rsid w:val="00632175"/>
    <w:rsid w:val="00634196"/>
    <w:rsid w:val="00634FC0"/>
    <w:rsid w:val="00635175"/>
    <w:rsid w:val="00636929"/>
    <w:rsid w:val="0063747F"/>
    <w:rsid w:val="006420B6"/>
    <w:rsid w:val="00643C59"/>
    <w:rsid w:val="00650897"/>
    <w:rsid w:val="00653226"/>
    <w:rsid w:val="00661EF7"/>
    <w:rsid w:val="0067199B"/>
    <w:rsid w:val="0067244F"/>
    <w:rsid w:val="006756A0"/>
    <w:rsid w:val="0068172E"/>
    <w:rsid w:val="006A50A1"/>
    <w:rsid w:val="006B3B58"/>
    <w:rsid w:val="006B4295"/>
    <w:rsid w:val="006C1526"/>
    <w:rsid w:val="006D722C"/>
    <w:rsid w:val="006E70AA"/>
    <w:rsid w:val="007016B2"/>
    <w:rsid w:val="007025B3"/>
    <w:rsid w:val="007063BF"/>
    <w:rsid w:val="0071047C"/>
    <w:rsid w:val="007117DA"/>
    <w:rsid w:val="00723290"/>
    <w:rsid w:val="007242F6"/>
    <w:rsid w:val="00736AAC"/>
    <w:rsid w:val="00737933"/>
    <w:rsid w:val="00767D61"/>
    <w:rsid w:val="007758AD"/>
    <w:rsid w:val="00792CD6"/>
    <w:rsid w:val="007A6098"/>
    <w:rsid w:val="007B16F2"/>
    <w:rsid w:val="007B3028"/>
    <w:rsid w:val="007C1A1E"/>
    <w:rsid w:val="007D3924"/>
    <w:rsid w:val="007E2837"/>
    <w:rsid w:val="007F50BD"/>
    <w:rsid w:val="007F64E8"/>
    <w:rsid w:val="00805036"/>
    <w:rsid w:val="008069B9"/>
    <w:rsid w:val="00812F6A"/>
    <w:rsid w:val="00813065"/>
    <w:rsid w:val="00822FB4"/>
    <w:rsid w:val="008249F6"/>
    <w:rsid w:val="008306C2"/>
    <w:rsid w:val="008401A2"/>
    <w:rsid w:val="008831C4"/>
    <w:rsid w:val="00883D5B"/>
    <w:rsid w:val="008878D9"/>
    <w:rsid w:val="00890E07"/>
    <w:rsid w:val="008A24BC"/>
    <w:rsid w:val="008B1E36"/>
    <w:rsid w:val="008B2D0A"/>
    <w:rsid w:val="008B3BE6"/>
    <w:rsid w:val="008D15A2"/>
    <w:rsid w:val="008E4784"/>
    <w:rsid w:val="008E4D72"/>
    <w:rsid w:val="008F663F"/>
    <w:rsid w:val="009056C1"/>
    <w:rsid w:val="00906240"/>
    <w:rsid w:val="00911F11"/>
    <w:rsid w:val="009204DE"/>
    <w:rsid w:val="00925449"/>
    <w:rsid w:val="00937937"/>
    <w:rsid w:val="00941F84"/>
    <w:rsid w:val="009509AA"/>
    <w:rsid w:val="00963C04"/>
    <w:rsid w:val="009672AA"/>
    <w:rsid w:val="0097074A"/>
    <w:rsid w:val="009956F2"/>
    <w:rsid w:val="009B0B1F"/>
    <w:rsid w:val="009B2F69"/>
    <w:rsid w:val="009B55DB"/>
    <w:rsid w:val="009C030D"/>
    <w:rsid w:val="009C586F"/>
    <w:rsid w:val="009F6FB9"/>
    <w:rsid w:val="00A053AA"/>
    <w:rsid w:val="00A11776"/>
    <w:rsid w:val="00A14687"/>
    <w:rsid w:val="00A22303"/>
    <w:rsid w:val="00A2669F"/>
    <w:rsid w:val="00A31E5E"/>
    <w:rsid w:val="00A46DEF"/>
    <w:rsid w:val="00A51858"/>
    <w:rsid w:val="00A612BB"/>
    <w:rsid w:val="00A63595"/>
    <w:rsid w:val="00A67799"/>
    <w:rsid w:val="00A82596"/>
    <w:rsid w:val="00A958A4"/>
    <w:rsid w:val="00AA3796"/>
    <w:rsid w:val="00AB559A"/>
    <w:rsid w:val="00AC2C05"/>
    <w:rsid w:val="00AC7383"/>
    <w:rsid w:val="00AC79F8"/>
    <w:rsid w:val="00AD24B2"/>
    <w:rsid w:val="00AF2C57"/>
    <w:rsid w:val="00B0486B"/>
    <w:rsid w:val="00B11A4F"/>
    <w:rsid w:val="00B1226D"/>
    <w:rsid w:val="00B23C7F"/>
    <w:rsid w:val="00B35D4A"/>
    <w:rsid w:val="00B4550A"/>
    <w:rsid w:val="00B46EEA"/>
    <w:rsid w:val="00B534DE"/>
    <w:rsid w:val="00B63152"/>
    <w:rsid w:val="00B63503"/>
    <w:rsid w:val="00B704AB"/>
    <w:rsid w:val="00B7470E"/>
    <w:rsid w:val="00B80B69"/>
    <w:rsid w:val="00B81BD3"/>
    <w:rsid w:val="00B96C8F"/>
    <w:rsid w:val="00B9754A"/>
    <w:rsid w:val="00BA788A"/>
    <w:rsid w:val="00BA7B74"/>
    <w:rsid w:val="00BE2870"/>
    <w:rsid w:val="00BF4BF8"/>
    <w:rsid w:val="00BF7315"/>
    <w:rsid w:val="00C00A12"/>
    <w:rsid w:val="00C12B70"/>
    <w:rsid w:val="00C1497A"/>
    <w:rsid w:val="00C44999"/>
    <w:rsid w:val="00C541AF"/>
    <w:rsid w:val="00C87ACB"/>
    <w:rsid w:val="00CA1625"/>
    <w:rsid w:val="00CB0359"/>
    <w:rsid w:val="00CB1452"/>
    <w:rsid w:val="00CC51ED"/>
    <w:rsid w:val="00CE2A68"/>
    <w:rsid w:val="00CE69F7"/>
    <w:rsid w:val="00CF2E5A"/>
    <w:rsid w:val="00D07E15"/>
    <w:rsid w:val="00D30AB0"/>
    <w:rsid w:val="00D416C1"/>
    <w:rsid w:val="00D47236"/>
    <w:rsid w:val="00D545E9"/>
    <w:rsid w:val="00D71B1B"/>
    <w:rsid w:val="00D772A7"/>
    <w:rsid w:val="00D827D6"/>
    <w:rsid w:val="00D90562"/>
    <w:rsid w:val="00DA30A3"/>
    <w:rsid w:val="00DA684D"/>
    <w:rsid w:val="00DC7721"/>
    <w:rsid w:val="00DE7AA8"/>
    <w:rsid w:val="00DF1040"/>
    <w:rsid w:val="00DF1318"/>
    <w:rsid w:val="00DF2B8B"/>
    <w:rsid w:val="00DF318B"/>
    <w:rsid w:val="00DF6AFC"/>
    <w:rsid w:val="00E03B79"/>
    <w:rsid w:val="00E231E3"/>
    <w:rsid w:val="00E314C1"/>
    <w:rsid w:val="00E31673"/>
    <w:rsid w:val="00E50E80"/>
    <w:rsid w:val="00E611C8"/>
    <w:rsid w:val="00E6602A"/>
    <w:rsid w:val="00E6640B"/>
    <w:rsid w:val="00E66EDC"/>
    <w:rsid w:val="00E816D0"/>
    <w:rsid w:val="00E852A6"/>
    <w:rsid w:val="00EA263A"/>
    <w:rsid w:val="00EA423A"/>
    <w:rsid w:val="00EB5645"/>
    <w:rsid w:val="00EB672C"/>
    <w:rsid w:val="00EC1D3B"/>
    <w:rsid w:val="00ED1FF4"/>
    <w:rsid w:val="00EE5AE1"/>
    <w:rsid w:val="00EF56E5"/>
    <w:rsid w:val="00F02CDB"/>
    <w:rsid w:val="00F160ED"/>
    <w:rsid w:val="00F17E73"/>
    <w:rsid w:val="00F23D31"/>
    <w:rsid w:val="00F345F0"/>
    <w:rsid w:val="00F45D1E"/>
    <w:rsid w:val="00F54EE8"/>
    <w:rsid w:val="00F64B70"/>
    <w:rsid w:val="00F64CA6"/>
    <w:rsid w:val="00F64DCC"/>
    <w:rsid w:val="00F66B6B"/>
    <w:rsid w:val="00F7128B"/>
    <w:rsid w:val="00F725C1"/>
    <w:rsid w:val="00F74056"/>
    <w:rsid w:val="00F74C18"/>
    <w:rsid w:val="00F82643"/>
    <w:rsid w:val="00F85455"/>
    <w:rsid w:val="00F94A64"/>
    <w:rsid w:val="00FA7357"/>
    <w:rsid w:val="00FC7417"/>
    <w:rsid w:val="00FD5858"/>
    <w:rsid w:val="00FD7A22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semiHidden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semiHidden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C689-DA1C-4D9E-9758-C1137D4B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PETKEVICIUTE, Zivile</cp:lastModifiedBy>
  <cp:revision>3</cp:revision>
  <cp:lastPrinted>2018-07-13T04:46:00Z</cp:lastPrinted>
  <dcterms:created xsi:type="dcterms:W3CDTF">2018-07-17T05:47:00Z</dcterms:created>
  <dcterms:modified xsi:type="dcterms:W3CDTF">2018-07-18T13:05:00Z</dcterms:modified>
</cp:coreProperties>
</file>