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C1" w:rsidRPr="00EE31C6" w:rsidRDefault="0067244F" w:rsidP="00D416C1">
      <w:pPr>
        <w:pStyle w:val="Antrat"/>
        <w:ind w:right="1"/>
        <w:rPr>
          <w:sz w:val="24"/>
        </w:rPr>
      </w:pPr>
      <w:r w:rsidRPr="007758AD">
        <w:rPr>
          <w:noProof/>
          <w:lang w:eastAsia="lt-LT"/>
        </w:rPr>
        <w:drawing>
          <wp:inline distT="0" distB="0" distL="0" distR="0">
            <wp:extent cx="411480" cy="4114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D416C1" w:rsidRDefault="00D416C1" w:rsidP="00D416C1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BA788A" w:rsidRDefault="00BA788A" w:rsidP="00D416C1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 w:rsidR="00FE0AFB">
        <w:t xml:space="preserve"> VALSTYBĖS</w:t>
      </w:r>
      <w:r w:rsidR="00043DB6">
        <w:t xml:space="preserve"> </w:t>
      </w:r>
      <w:r w:rsidR="00911F11">
        <w:t>NEKILNOJAMOJO TURTO</w:t>
      </w:r>
      <w:r w:rsidR="004D054E">
        <w:t xml:space="preserve"> </w:t>
      </w:r>
      <w:r w:rsidR="00043DB6">
        <w:t>PERDAVIMO</w:t>
      </w:r>
    </w:p>
    <w:p w:rsidR="00D416C1" w:rsidRPr="00636929" w:rsidRDefault="00D416C1" w:rsidP="00540614">
      <w:pPr>
        <w:rPr>
          <w:sz w:val="10"/>
          <w:szCs w:val="10"/>
        </w:rPr>
      </w:pP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0F1920" w:rsidRDefault="000F1920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D65A7D">
        <w:rPr>
          <w:szCs w:val="24"/>
        </w:rPr>
        <w:t>8</w:t>
      </w:r>
      <w:r w:rsidR="001B2BB7" w:rsidRPr="00CB1452">
        <w:rPr>
          <w:szCs w:val="24"/>
        </w:rPr>
        <w:t xml:space="preserve"> m. </w:t>
      </w:r>
      <w:r w:rsidR="007955AA">
        <w:rPr>
          <w:szCs w:val="24"/>
        </w:rPr>
        <w:t>spalio 19</w:t>
      </w:r>
      <w:bookmarkStart w:id="0" w:name="_GoBack"/>
      <w:bookmarkEnd w:id="0"/>
      <w:r w:rsidR="00C44999" w:rsidRPr="00CB1452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7955AA">
        <w:rPr>
          <w:szCs w:val="24"/>
        </w:rPr>
        <w:t>32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Default="00CB1452" w:rsidP="00540614">
      <w:pPr>
        <w:jc w:val="center"/>
      </w:pPr>
    </w:p>
    <w:p w:rsidR="000F1920" w:rsidRDefault="000F1920" w:rsidP="00540614">
      <w:pPr>
        <w:jc w:val="center"/>
      </w:pPr>
    </w:p>
    <w:p w:rsidR="00043DB6" w:rsidRDefault="001B2BB7" w:rsidP="003564C6">
      <w:pPr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DF1040">
        <w:rPr>
          <w:szCs w:val="24"/>
        </w:rPr>
        <w:t>,</w:t>
      </w:r>
    </w:p>
    <w:p w:rsidR="009C586F" w:rsidRPr="009C586F" w:rsidRDefault="00DF1040" w:rsidP="003564C6">
      <w:pPr>
        <w:ind w:firstLine="720"/>
        <w:jc w:val="both"/>
        <w:rPr>
          <w:lang w:eastAsia="lt-LT"/>
        </w:rPr>
      </w:pPr>
      <w:r>
        <w:rPr>
          <w:szCs w:val="24"/>
        </w:rPr>
        <w:t>p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e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r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d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u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o</w:t>
      </w:r>
      <w:r w:rsidR="009C586F">
        <w:rPr>
          <w:lang w:eastAsia="lt-LT"/>
        </w:rPr>
        <w:t xml:space="preserve"> d u </w:t>
      </w:r>
      <w:r w:rsidR="009C586F" w:rsidRPr="009C586F">
        <w:rPr>
          <w:lang w:val="x-none" w:eastAsia="lt-LT"/>
        </w:rPr>
        <w:t xml:space="preserve"> </w:t>
      </w:r>
      <w:r w:rsidR="00B7095A" w:rsidRPr="00B7095A">
        <w:t>Panevėžio apskrities vyriausiajam policijos komisariatui</w:t>
      </w:r>
      <w:r w:rsidR="009C586F" w:rsidRPr="009C586F">
        <w:rPr>
          <w:lang w:eastAsia="lt-LT"/>
        </w:rPr>
        <w:t xml:space="preserve"> valdyti, naudoti ir disponuoti </w:t>
      </w:r>
      <w:r w:rsidR="00661EF7" w:rsidRPr="009C586F">
        <w:rPr>
          <w:lang w:eastAsia="lt-LT"/>
        </w:rPr>
        <w:t>patikėjimo teise</w:t>
      </w:r>
      <w:r w:rsidR="00661EF7" w:rsidRPr="009C586F">
        <w:rPr>
          <w:lang w:val="x-none" w:eastAsia="lt-LT"/>
        </w:rPr>
        <w:t xml:space="preserve"> </w:t>
      </w:r>
      <w:r w:rsidR="009C586F" w:rsidRPr="009C586F">
        <w:rPr>
          <w:lang w:val="x-none" w:eastAsia="lt-LT"/>
        </w:rPr>
        <w:t>valstybei nuosavybės teise priklausan</w:t>
      </w:r>
      <w:r w:rsidR="009C586F" w:rsidRPr="009C586F">
        <w:rPr>
          <w:lang w:eastAsia="lt-LT"/>
        </w:rPr>
        <w:t>tį</w:t>
      </w:r>
      <w:r w:rsidR="009C586F" w:rsidRPr="009C586F">
        <w:rPr>
          <w:lang w:val="x-none" w:eastAsia="lt-LT"/>
        </w:rPr>
        <w:t xml:space="preserve"> ir šiuo metu valstybės įmonės </w:t>
      </w:r>
      <w:r w:rsidR="009C586F" w:rsidRPr="009C586F">
        <w:rPr>
          <w:lang w:eastAsia="lt-LT"/>
        </w:rPr>
        <w:t>T</w:t>
      </w:r>
      <w:proofErr w:type="spellStart"/>
      <w:r w:rsidR="009C586F" w:rsidRPr="009C586F">
        <w:rPr>
          <w:lang w:val="x-none" w:eastAsia="lt-LT"/>
        </w:rPr>
        <w:t>urto</w:t>
      </w:r>
      <w:proofErr w:type="spellEnd"/>
      <w:r w:rsidR="009C586F" w:rsidRPr="009C586F">
        <w:rPr>
          <w:lang w:val="x-none" w:eastAsia="lt-LT"/>
        </w:rPr>
        <w:t xml:space="preserve"> </w:t>
      </w:r>
      <w:r w:rsidR="009C586F" w:rsidRPr="009C586F">
        <w:rPr>
          <w:lang w:eastAsia="lt-LT"/>
        </w:rPr>
        <w:t xml:space="preserve">banko </w:t>
      </w:r>
      <w:r w:rsidR="009C586F" w:rsidRPr="009C586F">
        <w:rPr>
          <w:lang w:val="x-none" w:eastAsia="lt-LT"/>
        </w:rPr>
        <w:t>patikėjimo teise valdom</w:t>
      </w:r>
      <w:r w:rsidR="009C586F" w:rsidRPr="009C586F">
        <w:rPr>
          <w:lang w:eastAsia="lt-LT"/>
        </w:rPr>
        <w:t>ą nekilnojamąjį turtą</w:t>
      </w:r>
      <w:r w:rsidR="00D65A7D">
        <w:rPr>
          <w:lang w:eastAsia="lt-LT"/>
        </w:rPr>
        <w:t xml:space="preserve"> </w:t>
      </w:r>
      <w:r w:rsidR="00DC7A42">
        <w:rPr>
          <w:lang w:eastAsia="lt-LT"/>
        </w:rPr>
        <w:t xml:space="preserve">– </w:t>
      </w:r>
      <w:r w:rsidR="00D65A7D">
        <w:rPr>
          <w:lang w:eastAsia="lt-LT"/>
        </w:rPr>
        <w:t xml:space="preserve">policijos </w:t>
      </w:r>
      <w:r w:rsidR="00D65A7D" w:rsidRPr="005404FE">
        <w:rPr>
          <w:lang w:eastAsia="lt-LT"/>
        </w:rPr>
        <w:t>nuovadą</w:t>
      </w:r>
      <w:r w:rsidR="00DC7A42" w:rsidRPr="005404FE">
        <w:rPr>
          <w:lang w:eastAsia="lt-LT"/>
        </w:rPr>
        <w:t xml:space="preserve"> </w:t>
      </w:r>
      <w:r w:rsidR="009C586F" w:rsidRPr="005404FE">
        <w:rPr>
          <w:lang w:eastAsia="lt-LT"/>
        </w:rPr>
        <w:t>(</w:t>
      </w:r>
      <w:r w:rsidR="00D65A7D" w:rsidRPr="005404FE">
        <w:rPr>
          <w:bCs/>
          <w:szCs w:val="24"/>
          <w:lang w:eastAsia="lt-LT"/>
        </w:rPr>
        <w:t xml:space="preserve">pažymėjimas plane </w:t>
      </w:r>
      <w:r w:rsidR="00D65A7D" w:rsidRPr="005404FE">
        <w:rPr>
          <w:lang w:eastAsia="lt-LT"/>
        </w:rPr>
        <w:t>–</w:t>
      </w:r>
      <w:r w:rsidR="00D65A7D" w:rsidRPr="005404FE">
        <w:rPr>
          <w:bCs/>
          <w:szCs w:val="24"/>
          <w:lang w:eastAsia="lt-LT"/>
        </w:rPr>
        <w:t xml:space="preserve">1B3b, unikalus numeris </w:t>
      </w:r>
      <w:r w:rsidR="00D65A7D" w:rsidRPr="005404FE">
        <w:rPr>
          <w:lang w:eastAsia="lt-LT"/>
        </w:rPr>
        <w:t>–</w:t>
      </w:r>
      <w:r w:rsidR="00D65A7D" w:rsidRPr="005404FE">
        <w:rPr>
          <w:bCs/>
          <w:szCs w:val="24"/>
          <w:lang w:eastAsia="lt-LT"/>
        </w:rPr>
        <w:t xml:space="preserve"> 2799-4002-4018, bendras plotas </w:t>
      </w:r>
      <w:r w:rsidR="00D65A7D" w:rsidRPr="005404FE">
        <w:rPr>
          <w:lang w:eastAsia="lt-LT"/>
        </w:rPr>
        <w:t xml:space="preserve">– </w:t>
      </w:r>
      <w:r w:rsidR="00D65A7D" w:rsidRPr="005404FE">
        <w:rPr>
          <w:bCs/>
          <w:szCs w:val="24"/>
          <w:lang w:eastAsia="lt-LT"/>
        </w:rPr>
        <w:t>1119,04 kv. m</w:t>
      </w:r>
      <w:r w:rsidR="00DC7A42" w:rsidRPr="005404FE">
        <w:rPr>
          <w:lang w:eastAsia="lt-LT"/>
        </w:rPr>
        <w:t>,</w:t>
      </w:r>
      <w:r w:rsidR="0077706C" w:rsidRPr="005404FE">
        <w:rPr>
          <w:lang w:eastAsia="lt-LT"/>
        </w:rPr>
        <w:t xml:space="preserve"> </w:t>
      </w:r>
      <w:r w:rsidR="009C586F" w:rsidRPr="005404FE">
        <w:rPr>
          <w:lang w:eastAsia="lt-LT"/>
        </w:rPr>
        <w:t xml:space="preserve">likutinė </w:t>
      </w:r>
      <w:r w:rsidR="00C87ACB" w:rsidRPr="005404FE">
        <w:rPr>
          <w:lang w:eastAsia="lt-LT"/>
        </w:rPr>
        <w:t xml:space="preserve"> </w:t>
      </w:r>
      <w:r w:rsidR="009C586F" w:rsidRPr="005404FE">
        <w:rPr>
          <w:lang w:eastAsia="lt-LT"/>
        </w:rPr>
        <w:t>vertė 201</w:t>
      </w:r>
      <w:r w:rsidR="00D65A7D" w:rsidRPr="005404FE">
        <w:rPr>
          <w:lang w:eastAsia="lt-LT"/>
        </w:rPr>
        <w:t>8</w:t>
      </w:r>
      <w:r w:rsidR="009C586F" w:rsidRPr="005404FE">
        <w:rPr>
          <w:lang w:eastAsia="lt-LT"/>
        </w:rPr>
        <w:t xml:space="preserve"> </w:t>
      </w:r>
      <w:r w:rsidR="00C87ACB" w:rsidRPr="005404FE">
        <w:rPr>
          <w:lang w:eastAsia="lt-LT"/>
        </w:rPr>
        <w:t xml:space="preserve"> </w:t>
      </w:r>
      <w:r w:rsidR="009C586F" w:rsidRPr="005404FE">
        <w:rPr>
          <w:lang w:eastAsia="lt-LT"/>
        </w:rPr>
        <w:t xml:space="preserve">m. </w:t>
      </w:r>
      <w:r w:rsidR="00D65A7D" w:rsidRPr="005404FE">
        <w:rPr>
          <w:lang w:eastAsia="lt-LT"/>
        </w:rPr>
        <w:t>spalio</w:t>
      </w:r>
      <w:r w:rsidR="00DC7A42" w:rsidRPr="005404FE">
        <w:rPr>
          <w:lang w:eastAsia="lt-LT"/>
        </w:rPr>
        <w:t xml:space="preserve"> 31 d</w:t>
      </w:r>
      <w:r w:rsidR="000F1920" w:rsidRPr="005404FE">
        <w:rPr>
          <w:lang w:eastAsia="lt-LT"/>
        </w:rPr>
        <w:t xml:space="preserve">. </w:t>
      </w:r>
      <w:r w:rsidR="009C586F" w:rsidRPr="005404FE">
        <w:rPr>
          <w:lang w:eastAsia="lt-LT"/>
        </w:rPr>
        <w:t xml:space="preserve">–  </w:t>
      </w:r>
      <w:r w:rsidR="00DE1C55" w:rsidRPr="005404FE">
        <w:rPr>
          <w:lang w:eastAsia="lt-LT"/>
        </w:rPr>
        <w:t>114724,46</w:t>
      </w:r>
      <w:r w:rsidR="009C586F" w:rsidRPr="005404FE">
        <w:rPr>
          <w:lang w:eastAsia="lt-LT"/>
        </w:rPr>
        <w:t xml:space="preserve"> euro (</w:t>
      </w:r>
      <w:r w:rsidR="005404FE" w:rsidRPr="005404FE">
        <w:rPr>
          <w:lang w:eastAsia="lt-LT"/>
        </w:rPr>
        <w:t>vienas šimtas keturiolika tūkstančių septyni šimtai</w:t>
      </w:r>
      <w:r w:rsidR="005404FE">
        <w:rPr>
          <w:lang w:eastAsia="lt-LT"/>
        </w:rPr>
        <w:t xml:space="preserve"> dvidešimt keturi eurai keturiasdešimt šeši centai</w:t>
      </w:r>
      <w:r w:rsidR="009C586F" w:rsidRPr="000E523E">
        <w:rPr>
          <w:lang w:eastAsia="lt-LT"/>
        </w:rPr>
        <w:t>)</w:t>
      </w:r>
      <w:r w:rsidR="00D65A7D">
        <w:rPr>
          <w:lang w:eastAsia="lt-LT"/>
        </w:rPr>
        <w:t xml:space="preserve">), </w:t>
      </w:r>
      <w:r w:rsidR="00D65A7D" w:rsidRPr="001B67F7">
        <w:rPr>
          <w:bCs/>
          <w:szCs w:val="24"/>
          <w:lang w:eastAsia="lt-LT"/>
        </w:rPr>
        <w:t xml:space="preserve">garažą (pažymėjimas plane </w:t>
      </w:r>
      <w:r w:rsidR="00D65A7D">
        <w:rPr>
          <w:lang w:eastAsia="lt-LT"/>
        </w:rPr>
        <w:t xml:space="preserve">– </w:t>
      </w:r>
      <w:r w:rsidR="00D65A7D" w:rsidRPr="001B67F7">
        <w:rPr>
          <w:bCs/>
          <w:szCs w:val="24"/>
          <w:lang w:eastAsia="lt-LT"/>
        </w:rPr>
        <w:t xml:space="preserve">2G1p, unikalus numeris </w:t>
      </w:r>
      <w:r w:rsidR="00D65A7D">
        <w:rPr>
          <w:lang w:eastAsia="lt-LT"/>
        </w:rPr>
        <w:t xml:space="preserve">– </w:t>
      </w:r>
      <w:r w:rsidR="00D65A7D" w:rsidRPr="001B67F7">
        <w:rPr>
          <w:bCs/>
          <w:szCs w:val="24"/>
          <w:lang w:eastAsia="lt-LT"/>
        </w:rPr>
        <w:t>2799-4002-4029, užstatytas plotas</w:t>
      </w:r>
      <w:r w:rsidR="00D65A7D">
        <w:rPr>
          <w:bCs/>
          <w:szCs w:val="24"/>
          <w:lang w:eastAsia="lt-LT"/>
        </w:rPr>
        <w:t xml:space="preserve"> </w:t>
      </w:r>
      <w:r w:rsidR="00D65A7D">
        <w:rPr>
          <w:lang w:eastAsia="lt-LT"/>
        </w:rPr>
        <w:t>–</w:t>
      </w:r>
      <w:r w:rsidR="00D65A7D" w:rsidRPr="001B67F7">
        <w:rPr>
          <w:bCs/>
          <w:szCs w:val="24"/>
          <w:lang w:eastAsia="lt-LT"/>
        </w:rPr>
        <w:t xml:space="preserve"> 153 kv. m</w:t>
      </w:r>
      <w:r w:rsidR="00D65A7D">
        <w:rPr>
          <w:bCs/>
          <w:szCs w:val="24"/>
          <w:lang w:eastAsia="lt-LT"/>
        </w:rPr>
        <w:t xml:space="preserve">, likutinė vertė 2018 m. spalio 31 d. – </w:t>
      </w:r>
      <w:r w:rsidR="00DE1C55">
        <w:rPr>
          <w:bCs/>
          <w:szCs w:val="24"/>
          <w:lang w:eastAsia="lt-LT"/>
        </w:rPr>
        <w:t xml:space="preserve">15628,03 </w:t>
      </w:r>
      <w:r w:rsidR="00D65A7D">
        <w:rPr>
          <w:bCs/>
          <w:szCs w:val="24"/>
          <w:lang w:eastAsia="lt-LT"/>
        </w:rPr>
        <w:t xml:space="preserve">euro </w:t>
      </w:r>
      <w:r w:rsidR="00D65A7D" w:rsidRPr="000E523E">
        <w:rPr>
          <w:lang w:eastAsia="lt-LT"/>
        </w:rPr>
        <w:t>(</w:t>
      </w:r>
      <w:r w:rsidR="005404FE">
        <w:rPr>
          <w:lang w:eastAsia="lt-LT"/>
        </w:rPr>
        <w:t xml:space="preserve">penkiolika tūkstančių šeši šimtai dvidešimt aštuoni </w:t>
      </w:r>
      <w:r w:rsidR="00D65A7D" w:rsidRPr="000E523E">
        <w:rPr>
          <w:lang w:eastAsia="lt-LT"/>
        </w:rPr>
        <w:t>eur</w:t>
      </w:r>
      <w:r w:rsidR="00D65A7D">
        <w:rPr>
          <w:lang w:eastAsia="lt-LT"/>
        </w:rPr>
        <w:t>ai</w:t>
      </w:r>
      <w:r w:rsidR="00D65A7D" w:rsidRPr="000E523E">
        <w:rPr>
          <w:lang w:eastAsia="lt-LT"/>
        </w:rPr>
        <w:t xml:space="preserve"> </w:t>
      </w:r>
      <w:r w:rsidR="00D65A7D">
        <w:rPr>
          <w:lang w:eastAsia="lt-LT"/>
        </w:rPr>
        <w:t xml:space="preserve">trys </w:t>
      </w:r>
      <w:r w:rsidR="00D65A7D" w:rsidRPr="000E523E">
        <w:rPr>
          <w:lang w:eastAsia="lt-LT"/>
        </w:rPr>
        <w:t>cent</w:t>
      </w:r>
      <w:r w:rsidR="00D65A7D">
        <w:rPr>
          <w:lang w:eastAsia="lt-LT"/>
        </w:rPr>
        <w:t>ai</w:t>
      </w:r>
      <w:r w:rsidR="00D65A7D" w:rsidRPr="000E523E">
        <w:rPr>
          <w:lang w:eastAsia="lt-LT"/>
        </w:rPr>
        <w:t>)</w:t>
      </w:r>
      <w:r w:rsidR="00D65A7D" w:rsidRPr="001B67F7">
        <w:rPr>
          <w:bCs/>
          <w:szCs w:val="24"/>
          <w:lang w:eastAsia="lt-LT"/>
        </w:rPr>
        <w:t xml:space="preserve">), </w:t>
      </w:r>
      <w:r w:rsidR="00D65A7D">
        <w:rPr>
          <w:bCs/>
          <w:szCs w:val="24"/>
          <w:lang w:eastAsia="lt-LT"/>
        </w:rPr>
        <w:t xml:space="preserve">esančius Panevėžyje, </w:t>
      </w:r>
      <w:proofErr w:type="spellStart"/>
      <w:r w:rsidR="00D65A7D">
        <w:rPr>
          <w:bCs/>
          <w:szCs w:val="24"/>
          <w:lang w:eastAsia="lt-LT"/>
        </w:rPr>
        <w:t>Molainių</w:t>
      </w:r>
      <w:proofErr w:type="spellEnd"/>
      <w:r w:rsidR="00D65A7D">
        <w:rPr>
          <w:bCs/>
          <w:szCs w:val="24"/>
          <w:lang w:eastAsia="lt-LT"/>
        </w:rPr>
        <w:t xml:space="preserve"> g. 4</w:t>
      </w:r>
      <w:r w:rsidR="000F1920">
        <w:rPr>
          <w:lang w:eastAsia="lt-LT"/>
        </w:rPr>
        <w:t>.</w:t>
      </w:r>
    </w:p>
    <w:p w:rsidR="008B1E36" w:rsidRDefault="008B1E36" w:rsidP="00540614">
      <w:pPr>
        <w:tabs>
          <w:tab w:val="left" w:pos="6237"/>
        </w:tabs>
        <w:jc w:val="both"/>
        <w:rPr>
          <w:lang w:eastAsia="lt-LT"/>
        </w:rPr>
      </w:pPr>
    </w:p>
    <w:p w:rsidR="008B1E36" w:rsidRDefault="008B1E36" w:rsidP="00540614">
      <w:pPr>
        <w:tabs>
          <w:tab w:val="left" w:pos="6237"/>
        </w:tabs>
        <w:jc w:val="both"/>
        <w:rPr>
          <w:lang w:eastAsia="lt-LT"/>
        </w:rPr>
      </w:pPr>
    </w:p>
    <w:p w:rsidR="000F1920" w:rsidRDefault="000F1920" w:rsidP="00540614">
      <w:pPr>
        <w:tabs>
          <w:tab w:val="left" w:pos="6237"/>
        </w:tabs>
        <w:jc w:val="both"/>
        <w:rPr>
          <w:lang w:eastAsia="lt-LT"/>
        </w:rPr>
      </w:pPr>
    </w:p>
    <w:p w:rsidR="000F1920" w:rsidRDefault="000F1920" w:rsidP="00540614">
      <w:pPr>
        <w:tabs>
          <w:tab w:val="left" w:pos="6237"/>
        </w:tabs>
        <w:jc w:val="both"/>
        <w:rPr>
          <w:lang w:eastAsia="lt-LT"/>
        </w:rPr>
      </w:pPr>
    </w:p>
    <w:p w:rsidR="003265DB" w:rsidRDefault="003265DB" w:rsidP="00540614">
      <w:pPr>
        <w:tabs>
          <w:tab w:val="left" w:pos="6237"/>
        </w:tabs>
        <w:jc w:val="both"/>
        <w:rPr>
          <w:lang w:eastAsia="lt-LT"/>
        </w:rPr>
      </w:pPr>
    </w:p>
    <w:p w:rsidR="00D65A7D" w:rsidRDefault="00D65A7D" w:rsidP="00D65A7D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Generalinio direktoriaus pavaduotojas,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Marius Kliokys</w:t>
      </w:r>
    </w:p>
    <w:p w:rsidR="00D65A7D" w:rsidRDefault="00D65A7D" w:rsidP="00D65A7D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szCs w:val="24"/>
        </w:rPr>
        <w:t>laikinai atliekantis generalinio direktoriaus funkcijas</w:t>
      </w: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8B1E36" w:rsidRDefault="008B1E3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</w:p>
    <w:p w:rsidR="00EB6DCE" w:rsidRPr="00CB1452" w:rsidRDefault="00EB6DCE" w:rsidP="00540614">
      <w:pPr>
        <w:rPr>
          <w:szCs w:val="24"/>
        </w:rPr>
      </w:pPr>
    </w:p>
    <w:p w:rsidR="00410D37" w:rsidRPr="00CB1452" w:rsidRDefault="00D65A7D" w:rsidP="00CB1452">
      <w:pPr>
        <w:rPr>
          <w:szCs w:val="24"/>
        </w:rPr>
      </w:pPr>
      <w:r>
        <w:rPr>
          <w:szCs w:val="24"/>
        </w:rPr>
        <w:t xml:space="preserve">Arūnas </w:t>
      </w:r>
      <w:proofErr w:type="spellStart"/>
      <w:r>
        <w:rPr>
          <w:szCs w:val="24"/>
        </w:rPr>
        <w:t>Sprainaitis</w:t>
      </w:r>
      <w:proofErr w:type="spellEnd"/>
    </w:p>
    <w:sectPr w:rsidR="00410D37" w:rsidRPr="00CB1452" w:rsidSect="003265DB">
      <w:headerReference w:type="default" r:id="rId10"/>
      <w:pgSz w:w="11906" w:h="16838"/>
      <w:pgMar w:top="1134" w:right="567" w:bottom="1134" w:left="1588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37" w:rsidRDefault="00B60737" w:rsidP="00AD24B2">
      <w:r>
        <w:separator/>
      </w:r>
    </w:p>
  </w:endnote>
  <w:endnote w:type="continuationSeparator" w:id="0">
    <w:p w:rsidR="00B60737" w:rsidRDefault="00B60737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37" w:rsidRDefault="00B60737" w:rsidP="00AD24B2">
      <w:r>
        <w:separator/>
      </w:r>
    </w:p>
  </w:footnote>
  <w:footnote w:type="continuationSeparator" w:id="0">
    <w:p w:rsidR="00B60737" w:rsidRDefault="00B60737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DCE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63AC7"/>
    <w:rsid w:val="00065E03"/>
    <w:rsid w:val="00067C14"/>
    <w:rsid w:val="0007480D"/>
    <w:rsid w:val="00086496"/>
    <w:rsid w:val="000A0DD1"/>
    <w:rsid w:val="000E3003"/>
    <w:rsid w:val="000E523E"/>
    <w:rsid w:val="000E6584"/>
    <w:rsid w:val="000F0CF1"/>
    <w:rsid w:val="000F1920"/>
    <w:rsid w:val="000F2253"/>
    <w:rsid w:val="000F53B9"/>
    <w:rsid w:val="00105F5C"/>
    <w:rsid w:val="00107E32"/>
    <w:rsid w:val="00142C91"/>
    <w:rsid w:val="00160036"/>
    <w:rsid w:val="0016622E"/>
    <w:rsid w:val="00172FAD"/>
    <w:rsid w:val="0018149F"/>
    <w:rsid w:val="00197E6B"/>
    <w:rsid w:val="001A4D2B"/>
    <w:rsid w:val="001B29BC"/>
    <w:rsid w:val="001B2BB7"/>
    <w:rsid w:val="001D571D"/>
    <w:rsid w:val="001E03FA"/>
    <w:rsid w:val="00226F1F"/>
    <w:rsid w:val="00234D69"/>
    <w:rsid w:val="0024713C"/>
    <w:rsid w:val="00257783"/>
    <w:rsid w:val="00266644"/>
    <w:rsid w:val="00275A66"/>
    <w:rsid w:val="00282522"/>
    <w:rsid w:val="00292595"/>
    <w:rsid w:val="002A1A95"/>
    <w:rsid w:val="002B7916"/>
    <w:rsid w:val="002D62DF"/>
    <w:rsid w:val="002F3C85"/>
    <w:rsid w:val="002F5BF0"/>
    <w:rsid w:val="003265DB"/>
    <w:rsid w:val="003359EE"/>
    <w:rsid w:val="00341E00"/>
    <w:rsid w:val="00347B52"/>
    <w:rsid w:val="003519FF"/>
    <w:rsid w:val="0035212A"/>
    <w:rsid w:val="003564C6"/>
    <w:rsid w:val="003772BC"/>
    <w:rsid w:val="003905E3"/>
    <w:rsid w:val="00393D97"/>
    <w:rsid w:val="003C6A84"/>
    <w:rsid w:val="00403418"/>
    <w:rsid w:val="0040517E"/>
    <w:rsid w:val="00410D37"/>
    <w:rsid w:val="0041251E"/>
    <w:rsid w:val="0042065B"/>
    <w:rsid w:val="0042172D"/>
    <w:rsid w:val="00426241"/>
    <w:rsid w:val="0044075D"/>
    <w:rsid w:val="00473114"/>
    <w:rsid w:val="00480ADF"/>
    <w:rsid w:val="004A0881"/>
    <w:rsid w:val="004C0008"/>
    <w:rsid w:val="004C2521"/>
    <w:rsid w:val="004C6E42"/>
    <w:rsid w:val="004D054E"/>
    <w:rsid w:val="004D121F"/>
    <w:rsid w:val="004E4F96"/>
    <w:rsid w:val="004E59BA"/>
    <w:rsid w:val="004F0083"/>
    <w:rsid w:val="004F05B5"/>
    <w:rsid w:val="0050343E"/>
    <w:rsid w:val="005204AD"/>
    <w:rsid w:val="005404FE"/>
    <w:rsid w:val="00540614"/>
    <w:rsid w:val="00544DC9"/>
    <w:rsid w:val="00546D79"/>
    <w:rsid w:val="005642C8"/>
    <w:rsid w:val="00583F1F"/>
    <w:rsid w:val="005A2CE0"/>
    <w:rsid w:val="005A4078"/>
    <w:rsid w:val="005A4117"/>
    <w:rsid w:val="005C1AB2"/>
    <w:rsid w:val="005C431B"/>
    <w:rsid w:val="005D404C"/>
    <w:rsid w:val="005F3E4B"/>
    <w:rsid w:val="005F5588"/>
    <w:rsid w:val="005F6A29"/>
    <w:rsid w:val="005F783F"/>
    <w:rsid w:val="0060257A"/>
    <w:rsid w:val="00602FB2"/>
    <w:rsid w:val="0061471E"/>
    <w:rsid w:val="0062188F"/>
    <w:rsid w:val="00626888"/>
    <w:rsid w:val="00632175"/>
    <w:rsid w:val="00634FC0"/>
    <w:rsid w:val="00636929"/>
    <w:rsid w:val="0063747F"/>
    <w:rsid w:val="006420B6"/>
    <w:rsid w:val="00643C59"/>
    <w:rsid w:val="00650897"/>
    <w:rsid w:val="00651DBF"/>
    <w:rsid w:val="00661EF7"/>
    <w:rsid w:val="0067199B"/>
    <w:rsid w:val="0067244F"/>
    <w:rsid w:val="0068172E"/>
    <w:rsid w:val="006C1526"/>
    <w:rsid w:val="006D722C"/>
    <w:rsid w:val="007025B3"/>
    <w:rsid w:val="007063BF"/>
    <w:rsid w:val="007117DA"/>
    <w:rsid w:val="00723290"/>
    <w:rsid w:val="00736AAC"/>
    <w:rsid w:val="00737933"/>
    <w:rsid w:val="00767D61"/>
    <w:rsid w:val="007758AD"/>
    <w:rsid w:val="0077706C"/>
    <w:rsid w:val="00792CD6"/>
    <w:rsid w:val="007955AA"/>
    <w:rsid w:val="007A6098"/>
    <w:rsid w:val="007B3028"/>
    <w:rsid w:val="007D3924"/>
    <w:rsid w:val="007E2837"/>
    <w:rsid w:val="00805036"/>
    <w:rsid w:val="008069B9"/>
    <w:rsid w:val="00822FB4"/>
    <w:rsid w:val="008306C2"/>
    <w:rsid w:val="008831C4"/>
    <w:rsid w:val="00883D5B"/>
    <w:rsid w:val="008878D9"/>
    <w:rsid w:val="00890E07"/>
    <w:rsid w:val="008A24BC"/>
    <w:rsid w:val="008B1E36"/>
    <w:rsid w:val="008B23A9"/>
    <w:rsid w:val="008B2D0A"/>
    <w:rsid w:val="008B3BE6"/>
    <w:rsid w:val="008D15A2"/>
    <w:rsid w:val="008E4784"/>
    <w:rsid w:val="008F663F"/>
    <w:rsid w:val="009056C1"/>
    <w:rsid w:val="00906240"/>
    <w:rsid w:val="00911F11"/>
    <w:rsid w:val="009204DE"/>
    <w:rsid w:val="00925449"/>
    <w:rsid w:val="00937912"/>
    <w:rsid w:val="00941F84"/>
    <w:rsid w:val="00963C04"/>
    <w:rsid w:val="0097074A"/>
    <w:rsid w:val="009956F2"/>
    <w:rsid w:val="009A2056"/>
    <w:rsid w:val="009B2F69"/>
    <w:rsid w:val="009B55DB"/>
    <w:rsid w:val="009C586F"/>
    <w:rsid w:val="009F6FB9"/>
    <w:rsid w:val="00A053AA"/>
    <w:rsid w:val="00A14687"/>
    <w:rsid w:val="00A22303"/>
    <w:rsid w:val="00A2669F"/>
    <w:rsid w:val="00A31E5E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B1226D"/>
    <w:rsid w:val="00B23C7F"/>
    <w:rsid w:val="00B35D4A"/>
    <w:rsid w:val="00B46EEA"/>
    <w:rsid w:val="00B534DE"/>
    <w:rsid w:val="00B60737"/>
    <w:rsid w:val="00B63152"/>
    <w:rsid w:val="00B63503"/>
    <w:rsid w:val="00B704AB"/>
    <w:rsid w:val="00B7095A"/>
    <w:rsid w:val="00B7470E"/>
    <w:rsid w:val="00B80B69"/>
    <w:rsid w:val="00B81BD3"/>
    <w:rsid w:val="00B96C8F"/>
    <w:rsid w:val="00B9754A"/>
    <w:rsid w:val="00BA788A"/>
    <w:rsid w:val="00BA7B74"/>
    <w:rsid w:val="00BE2870"/>
    <w:rsid w:val="00C12B70"/>
    <w:rsid w:val="00C1497A"/>
    <w:rsid w:val="00C44999"/>
    <w:rsid w:val="00C541AF"/>
    <w:rsid w:val="00C87ACB"/>
    <w:rsid w:val="00CA1625"/>
    <w:rsid w:val="00CB0359"/>
    <w:rsid w:val="00CB1452"/>
    <w:rsid w:val="00CE2A68"/>
    <w:rsid w:val="00CE69F7"/>
    <w:rsid w:val="00D07E15"/>
    <w:rsid w:val="00D30AB0"/>
    <w:rsid w:val="00D416C1"/>
    <w:rsid w:val="00D47236"/>
    <w:rsid w:val="00D545E9"/>
    <w:rsid w:val="00D65A7D"/>
    <w:rsid w:val="00D772A7"/>
    <w:rsid w:val="00D827D6"/>
    <w:rsid w:val="00DB21CA"/>
    <w:rsid w:val="00DC7A42"/>
    <w:rsid w:val="00DE1C55"/>
    <w:rsid w:val="00DF1040"/>
    <w:rsid w:val="00DF1318"/>
    <w:rsid w:val="00DF2B8B"/>
    <w:rsid w:val="00DF6AFC"/>
    <w:rsid w:val="00E03B79"/>
    <w:rsid w:val="00E231E3"/>
    <w:rsid w:val="00E314C1"/>
    <w:rsid w:val="00E31673"/>
    <w:rsid w:val="00E50E80"/>
    <w:rsid w:val="00E6602A"/>
    <w:rsid w:val="00E6640B"/>
    <w:rsid w:val="00E66EDC"/>
    <w:rsid w:val="00E816D0"/>
    <w:rsid w:val="00E852A6"/>
    <w:rsid w:val="00EA263A"/>
    <w:rsid w:val="00EB672C"/>
    <w:rsid w:val="00EB6DCE"/>
    <w:rsid w:val="00EC1D3B"/>
    <w:rsid w:val="00ED1FF4"/>
    <w:rsid w:val="00EE5AE1"/>
    <w:rsid w:val="00F02CDB"/>
    <w:rsid w:val="00F17E73"/>
    <w:rsid w:val="00F23D31"/>
    <w:rsid w:val="00F345F0"/>
    <w:rsid w:val="00F64CA6"/>
    <w:rsid w:val="00F66B6B"/>
    <w:rsid w:val="00F7128B"/>
    <w:rsid w:val="00F725C1"/>
    <w:rsid w:val="00F74C18"/>
    <w:rsid w:val="00F82643"/>
    <w:rsid w:val="00F85455"/>
    <w:rsid w:val="00FA7357"/>
    <w:rsid w:val="00FD5858"/>
    <w:rsid w:val="00FE038F"/>
    <w:rsid w:val="00FE0AFB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080A3-7FAB-424D-B419-21FC0FF5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559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PETKEVICIUTE, Zivile</cp:lastModifiedBy>
  <cp:revision>2</cp:revision>
  <cp:lastPrinted>2017-08-22T07:20:00Z</cp:lastPrinted>
  <dcterms:created xsi:type="dcterms:W3CDTF">2018-10-22T05:08:00Z</dcterms:created>
  <dcterms:modified xsi:type="dcterms:W3CDTF">2018-10-22T05:08:00Z</dcterms:modified>
</cp:coreProperties>
</file>