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B60EF9">
        <w:rPr>
          <w:szCs w:val="24"/>
        </w:rPr>
        <w:t>gegužės</w:t>
      </w:r>
      <w:r w:rsidR="00E457E0">
        <w:rPr>
          <w:szCs w:val="24"/>
        </w:rPr>
        <w:t xml:space="preserve"> 27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E457E0">
        <w:rPr>
          <w:szCs w:val="24"/>
        </w:rPr>
        <w:t>18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Default="001B2BB7" w:rsidP="00A46DEF">
      <w:pPr>
        <w:spacing w:line="276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EE71D0" w:rsidRDefault="00EE71D0" w:rsidP="00EE71D0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DF1040"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303537">
        <w:rPr>
          <w:szCs w:val="24"/>
        </w:rPr>
        <w:t>Turto valdymo ir ūkio departamentui prie Lietuvos Respublikos vidaus reikalų ministerijos</w:t>
      </w:r>
      <w:r w:rsidR="004B0ABC">
        <w:rPr>
          <w:szCs w:val="24"/>
        </w:rPr>
        <w:t xml:space="preserve"> </w:t>
      </w:r>
      <w:r w:rsidR="00A1255F" w:rsidRPr="00A1255F">
        <w:t xml:space="preserve">valdyti, naudoti ir disponuoti juo patikėjimo teise jo nuostatuose numatytai veiklai vykdyti valstybei nuosavybės teise </w:t>
      </w:r>
      <w:r w:rsidR="00A1255F" w:rsidRPr="009B49C9">
        <w:t xml:space="preserve">priklausantį </w:t>
      </w:r>
      <w:r w:rsidR="00B60EF9" w:rsidRPr="004E0F45">
        <w:t xml:space="preserve">ir šiuo metu </w:t>
      </w:r>
      <w:r w:rsidR="00303537">
        <w:rPr>
          <w:szCs w:val="24"/>
        </w:rPr>
        <w:t>Marijampolės apskrities vyriausiojo policijos komisariato</w:t>
      </w:r>
      <w:r w:rsidR="00B60EF9" w:rsidRPr="004E0F45">
        <w:t xml:space="preserve"> patikėjimo teise valdomą </w:t>
      </w:r>
      <w:r w:rsidR="00EF592C">
        <w:rPr>
          <w:szCs w:val="24"/>
        </w:rPr>
        <w:t>nekilnojamąjį turtą – administracinę patalpą (</w:t>
      </w:r>
      <w:r w:rsidR="00303537">
        <w:rPr>
          <w:szCs w:val="24"/>
        </w:rPr>
        <w:t>unikalus numeris – 1893-0007-5012:0002, bendras plotas – 428,98 kv. metro, likutinė vertė 2019 m. balandžio 1 d. – 400,09 Eur (keturi šimtai eurų ir devyni centai)</w:t>
      </w:r>
      <w:r w:rsidR="00EF592C">
        <w:rPr>
          <w:szCs w:val="24"/>
        </w:rPr>
        <w:t>)</w:t>
      </w:r>
      <w:r w:rsidR="00303537">
        <w:rPr>
          <w:szCs w:val="24"/>
        </w:rPr>
        <w:t xml:space="preserve"> Marijampolėje, Kęstučio g. 1-2</w:t>
      </w:r>
      <w:r w:rsidR="00F51D94">
        <w:rPr>
          <w:szCs w:val="24"/>
        </w:rPr>
        <w:t>;</w:t>
      </w:r>
    </w:p>
    <w:p w:rsidR="00D00A26" w:rsidRDefault="00EE71D0" w:rsidP="00EE71D0">
      <w:pPr>
        <w:spacing w:line="276" w:lineRule="auto"/>
        <w:ind w:firstLine="709"/>
        <w:jc w:val="both"/>
      </w:pPr>
      <w:r>
        <w:rPr>
          <w:szCs w:val="24"/>
        </w:rPr>
        <w:t>2. n u s t a t a u, kad šis įsakymas įsigalioja nuo 2019 m. liepos 1 d.</w:t>
      </w: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F592C" w:rsidRDefault="00EF592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B60EF9">
        <w:rPr>
          <w:szCs w:val="24"/>
        </w:rPr>
        <w:t>5</w:t>
      </w:r>
      <w:r w:rsidRPr="00CB1452">
        <w:rPr>
          <w:szCs w:val="24"/>
        </w:rPr>
        <w:t>-</w:t>
      </w:r>
      <w:r w:rsidR="00EF592C">
        <w:rPr>
          <w:szCs w:val="24"/>
        </w:rPr>
        <w:t>2</w:t>
      </w:r>
      <w:r w:rsidR="00B60EF9">
        <w:rPr>
          <w:szCs w:val="24"/>
        </w:rPr>
        <w:t>3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62" w:rsidRDefault="008F0962" w:rsidP="00AD24B2">
      <w:r>
        <w:separator/>
      </w:r>
    </w:p>
  </w:endnote>
  <w:endnote w:type="continuationSeparator" w:id="0">
    <w:p w:rsidR="008F0962" w:rsidRDefault="008F0962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62" w:rsidRDefault="008F0962" w:rsidP="00AD24B2">
      <w:r>
        <w:separator/>
      </w:r>
    </w:p>
  </w:footnote>
  <w:footnote w:type="continuationSeparator" w:id="0">
    <w:p w:rsidR="008F0962" w:rsidRDefault="008F0962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D94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457E0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E633"/>
  <w15:docId w15:val="{AC9F51D7-B966-4B9E-9811-56BBD2B6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C90D-5A82-4D6E-835D-2BB7101B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65</cp:revision>
  <cp:lastPrinted>2018-10-17T07:45:00Z</cp:lastPrinted>
  <dcterms:created xsi:type="dcterms:W3CDTF">2017-01-23T11:59:00Z</dcterms:created>
  <dcterms:modified xsi:type="dcterms:W3CDTF">2019-05-28T07:11:00Z</dcterms:modified>
</cp:coreProperties>
</file>