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D64588">
        <w:rPr>
          <w:szCs w:val="24"/>
        </w:rPr>
        <w:t>birželio</w:t>
      </w:r>
      <w:r w:rsidR="00812F6A">
        <w:rPr>
          <w:szCs w:val="24"/>
        </w:rPr>
        <w:t xml:space="preserve"> </w:t>
      </w:r>
      <w:r w:rsidR="000E3C3B">
        <w:rPr>
          <w:szCs w:val="24"/>
        </w:rPr>
        <w:t xml:space="preserve">4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0E3C3B">
        <w:rPr>
          <w:szCs w:val="24"/>
        </w:rPr>
        <w:t>19</w:t>
      </w:r>
      <w:bookmarkStart w:id="0" w:name="_GoBack"/>
      <w:bookmarkEnd w:id="0"/>
      <w:r w:rsidR="00FE4E01">
        <w:rPr>
          <w:szCs w:val="24"/>
        </w:rPr>
        <w:t xml:space="preserve">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043DB6" w:rsidRPr="00CD3DE6" w:rsidRDefault="001B2BB7" w:rsidP="00A46DEF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CD3DE6">
        <w:rPr>
          <w:rFonts w:eastAsia="SimSun" w:cs="Mangal"/>
          <w:kern w:val="3"/>
          <w:szCs w:val="24"/>
          <w:lang w:eastAsia="lt-LT" w:bidi="hi-IN"/>
        </w:rPr>
        <w:t>Vadovaudamasi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Lietuvos Respublikos valstybės ir savivaldybių turto valdymo, naudojimo ir disponavimo juo įstatymo </w:t>
      </w:r>
      <w:r w:rsidR="008306C2" w:rsidRPr="00CD3DE6">
        <w:rPr>
          <w:rFonts w:eastAsia="SimSun" w:cs="Mangal"/>
          <w:kern w:val="3"/>
          <w:szCs w:val="24"/>
          <w:lang w:eastAsia="lt-LT" w:bidi="hi-IN"/>
        </w:rPr>
        <w:t>10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straipsniu</w:t>
      </w:r>
      <w:r w:rsidR="00B23C7F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CD3DE6">
        <w:rPr>
          <w:rFonts w:eastAsia="SimSun" w:cs="Mangal"/>
          <w:kern w:val="3"/>
          <w:szCs w:val="24"/>
          <w:lang w:eastAsia="lt-LT" w:bidi="hi-IN"/>
        </w:rPr>
        <w:t>ir įgyvendindama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Valstybės turto perdavimo valdyti, naudoti ir disponuoti juo patikėjimo teise tvarkos aprašą, patvirtintą Lietuvos Respublikos Vyriausybės 2001</w:t>
      </w:r>
      <w:r w:rsidR="0061471E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m. sausio 5 d. nutarimu</w:t>
      </w:r>
      <w:r w:rsidR="00043DB6" w:rsidRPr="00CD3DE6">
        <w:rPr>
          <w:rFonts w:eastAsia="SimSun" w:cs="Mangal"/>
          <w:kern w:val="3"/>
          <w:szCs w:val="24"/>
          <w:lang w:eastAsia="lt-LT" w:bidi="hi-IN"/>
        </w:rPr>
        <w:t xml:space="preserve"> Nr. 16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 xml:space="preserve">„Dėl </w:t>
      </w:r>
      <w:r w:rsidR="0050343E" w:rsidRPr="00CD3DE6">
        <w:rPr>
          <w:rFonts w:eastAsia="SimSun" w:cs="Mangal"/>
          <w:kern w:val="3"/>
          <w:szCs w:val="24"/>
          <w:lang w:eastAsia="lt-LT" w:bidi="hi-IN"/>
        </w:rPr>
        <w:t>V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>alstybės turto perdavimo valdyti, naudoti ir disponuoti juo patikėjimo teise tvarkos aprašo patvirtinimo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“</w:t>
      </w:r>
      <w:r w:rsidR="00DF1040" w:rsidRPr="00CD3DE6">
        <w:rPr>
          <w:rFonts w:eastAsia="SimSun" w:cs="Mangal"/>
          <w:kern w:val="3"/>
          <w:szCs w:val="24"/>
          <w:lang w:eastAsia="lt-LT" w:bidi="hi-IN"/>
        </w:rPr>
        <w:t>,</w:t>
      </w:r>
    </w:p>
    <w:p w:rsidR="00E36A72" w:rsidRDefault="00DF1040" w:rsidP="00CD3DE6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CD3DE6">
        <w:rPr>
          <w:szCs w:val="24"/>
          <w:lang w:eastAsia="lt-LT"/>
        </w:rPr>
        <w:t>p</w:t>
      </w:r>
      <w:r w:rsidR="009C586F" w:rsidRPr="00CD3DE6">
        <w:rPr>
          <w:szCs w:val="24"/>
          <w:lang w:eastAsia="lt-LT"/>
        </w:rPr>
        <w:t xml:space="preserve"> e r d u o d u </w:t>
      </w:r>
      <w:r w:rsidR="00F07033" w:rsidRPr="00CD3DE6">
        <w:rPr>
          <w:szCs w:val="24"/>
          <w:lang w:eastAsia="lt-LT"/>
        </w:rPr>
        <w:t xml:space="preserve">Vilniaus apskrities vyriausiajam policijos komisariatui </w:t>
      </w:r>
      <w:r w:rsidR="00A1255F" w:rsidRPr="00CD3DE6">
        <w:rPr>
          <w:szCs w:val="24"/>
          <w:lang w:eastAsia="lt-LT"/>
        </w:rPr>
        <w:t xml:space="preserve">valdyti, naudoti ir disponuoti juo patikėjimo teise </w:t>
      </w:r>
      <w:r w:rsidR="00C164A5" w:rsidRPr="00A1255F">
        <w:t>jo nuostatuose numatytai veiklai vykdyti</w:t>
      </w:r>
      <w:r w:rsidR="00C164A5" w:rsidRPr="00CD3DE6">
        <w:rPr>
          <w:szCs w:val="24"/>
          <w:lang w:eastAsia="lt-LT"/>
        </w:rPr>
        <w:t xml:space="preserve"> </w:t>
      </w:r>
      <w:r w:rsidR="00A1255F" w:rsidRPr="00CD3DE6">
        <w:rPr>
          <w:szCs w:val="24"/>
          <w:lang w:eastAsia="lt-LT"/>
        </w:rPr>
        <w:t xml:space="preserve">valstybei nuosavybės teise priklausantį </w:t>
      </w:r>
      <w:r w:rsidR="00B60EF9" w:rsidRPr="00CD3DE6">
        <w:rPr>
          <w:szCs w:val="24"/>
          <w:lang w:eastAsia="lt-LT"/>
        </w:rPr>
        <w:t xml:space="preserve">ir šiuo metu </w:t>
      </w:r>
      <w:r w:rsidR="00E36A72">
        <w:rPr>
          <w:szCs w:val="24"/>
          <w:lang w:eastAsia="lt-LT"/>
        </w:rPr>
        <w:t>Panevėžio</w:t>
      </w:r>
      <w:r w:rsidR="00F07033" w:rsidRPr="00CD3DE6">
        <w:rPr>
          <w:szCs w:val="24"/>
          <w:lang w:eastAsia="lt-LT"/>
        </w:rPr>
        <w:t xml:space="preserve"> apskrities </w:t>
      </w:r>
      <w:r w:rsidR="00303537" w:rsidRPr="00CD3DE6">
        <w:rPr>
          <w:szCs w:val="24"/>
          <w:lang w:eastAsia="lt-LT"/>
        </w:rPr>
        <w:t>vyriausiojo policijos komisariato</w:t>
      </w:r>
      <w:r w:rsidR="00B60EF9" w:rsidRPr="00CD3DE6">
        <w:rPr>
          <w:szCs w:val="24"/>
          <w:lang w:eastAsia="lt-LT"/>
        </w:rPr>
        <w:t xml:space="preserve"> patikėjimo teise valdomą </w:t>
      </w:r>
      <w:r w:rsidR="00EF592C" w:rsidRPr="00CD3DE6">
        <w:rPr>
          <w:szCs w:val="24"/>
          <w:lang w:eastAsia="lt-LT"/>
        </w:rPr>
        <w:t>nekilnojamąjį turtą</w:t>
      </w:r>
      <w:r w:rsidR="00E36A72">
        <w:rPr>
          <w:szCs w:val="24"/>
          <w:lang w:eastAsia="lt-LT"/>
        </w:rPr>
        <w:t>:</w:t>
      </w:r>
    </w:p>
    <w:p w:rsidR="00E36A72" w:rsidRPr="00126C85" w:rsidRDefault="00E36A72" w:rsidP="00126C85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126C85">
        <w:rPr>
          <w:szCs w:val="24"/>
          <w:lang w:eastAsia="lt-LT"/>
        </w:rPr>
        <w:t>1. butą (unikalus numeris 7397-8005-7018:0010, bendras plotas – 43,19 kv. m, likutinė vertė 2019 m. balandžio 3 d. – 0 Eur), esantį Rokiškio r. sav., Rokiškio kaimiškojoje sen., Kavoliškių k., Melioratorių g. 5-211;</w:t>
      </w:r>
    </w:p>
    <w:p w:rsidR="00E36A72" w:rsidRPr="00126C85" w:rsidRDefault="00E36A72" w:rsidP="00126C85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126C85">
        <w:rPr>
          <w:szCs w:val="24"/>
          <w:lang w:eastAsia="lt-LT"/>
        </w:rPr>
        <w:t>2. butą (unikalus numeris 2798-9008-0015:0004, bendras plotas –   65,06 kv. m, likutinė vertė 2019 m. balandžio 3 d.  – 12 105,31 Eur), esantį Panevėžyje, Kniaudiškių g. 89-27;</w:t>
      </w:r>
    </w:p>
    <w:p w:rsidR="00E36A72" w:rsidRPr="00126C85" w:rsidRDefault="00E36A72" w:rsidP="00126C85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126C85">
        <w:rPr>
          <w:szCs w:val="24"/>
          <w:lang w:eastAsia="lt-LT"/>
        </w:rPr>
        <w:t>3. butą (unikalus numeris 2798-3004-4013:0003, bendras plotas –   63,28 kv. m, likutinė vertė 2019 m. balandžio 3 d. – 13 597,54 Eur), esantį Panevėžyje, Dainavos g.  20-6;</w:t>
      </w:r>
    </w:p>
    <w:p w:rsidR="00E36A72" w:rsidRPr="00126C85" w:rsidRDefault="00E36A72" w:rsidP="00126C85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126C85">
        <w:rPr>
          <w:szCs w:val="24"/>
          <w:lang w:eastAsia="lt-LT"/>
        </w:rPr>
        <w:t>4. butą (unikalus numeris 2797-9000-3010:0002, bendras plotas –  66,14 kv. m, likutinė vertė 2019 m. balandžio 3 d. – 9 277,02 Eur), esantį Panevėžyje, Aukštaičių g.  80-50;</w:t>
      </w:r>
    </w:p>
    <w:p w:rsidR="00E36A72" w:rsidRPr="00126C85" w:rsidRDefault="00E36A72" w:rsidP="00126C85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126C85">
        <w:rPr>
          <w:szCs w:val="24"/>
          <w:lang w:eastAsia="lt-LT"/>
        </w:rPr>
        <w:t>5. butą (unikalus numeris 2798-0003-2010:0008, bendras plotas –  51,24 kv. m, likutinė vertė 2019 m. balandžio 3 d. – 10 792,21 Eur), esantį Panevėžyje, Klaipėdos g. 130-5;</w:t>
      </w:r>
    </w:p>
    <w:p w:rsidR="00E36A72" w:rsidRPr="00126C85" w:rsidRDefault="00E36A72" w:rsidP="00126C85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126C85">
        <w:rPr>
          <w:szCs w:val="24"/>
          <w:lang w:eastAsia="lt-LT"/>
        </w:rPr>
        <w:t>6. butą (unikalus numeris 6798-4000-2014:0007, bendras plotas –  59,62 kv. m, likutinė vertė 2019 m. balandžio 3 d. – 7 485,83 Eur), esantį Pasvalyje, Šermukšnių g.   15-7;</w:t>
      </w:r>
    </w:p>
    <w:p w:rsidR="00E36A72" w:rsidRPr="00126C85" w:rsidRDefault="00E36A72" w:rsidP="00126C85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126C85">
        <w:rPr>
          <w:szCs w:val="24"/>
          <w:lang w:eastAsia="lt-LT"/>
        </w:rPr>
        <w:t>7. butą (unikalus numeris 2797-9005-6017:0002, bendras plotas –  63,55 kv. m, likutinė vertė 2019 m. balandžio 3 d. – 10 488,91 Eur), esantį Panevėžyje, Žemaičių g.  30-10;</w:t>
      </w:r>
    </w:p>
    <w:p w:rsidR="00E36A72" w:rsidRPr="00126C85" w:rsidRDefault="00E36A72" w:rsidP="00126C85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126C85">
        <w:rPr>
          <w:szCs w:val="24"/>
          <w:lang w:eastAsia="lt-LT"/>
        </w:rPr>
        <w:t>8. butą (unikalus numeris 2798-8005-6016:0024, bendras plotas –  83,84 kv. m, likutinė vertė 2019 m. balandžio 3 d. – 16,71 Eur), esantį Panevėžyje, Kniaudiškių g. 71-4;</w:t>
      </w:r>
    </w:p>
    <w:p w:rsidR="00E36A72" w:rsidRPr="00126C85" w:rsidRDefault="00E36A72" w:rsidP="00126C85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126C85">
        <w:rPr>
          <w:szCs w:val="24"/>
          <w:lang w:eastAsia="lt-LT"/>
        </w:rPr>
        <w:t xml:space="preserve">9. butą (unikalus numeris 7398-4004-4015:0010, buto bendras plotas – 56,69 kv. m, rūsio plotas – 5,35 kv. m (patalpos indeksas – R-26), bendras visų perduodamų patalpų plotas – 62,04 kv. </w:t>
      </w:r>
      <w:r w:rsidRPr="00126C85">
        <w:rPr>
          <w:szCs w:val="24"/>
          <w:lang w:eastAsia="lt-LT"/>
        </w:rPr>
        <w:lastRenderedPageBreak/>
        <w:t>m, likutinė vertė 2019 m. balandžio 3 d. – 0 Eur), esantį Rokiškio r. sav., Rokiškio kaimiškojoje sen., Kavoliškių k., Melioratorių g. 7B-20;</w:t>
      </w:r>
    </w:p>
    <w:p w:rsidR="00E36A72" w:rsidRPr="00126C85" w:rsidRDefault="00E36A72" w:rsidP="00126C85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126C85">
        <w:rPr>
          <w:szCs w:val="24"/>
          <w:lang w:eastAsia="lt-LT"/>
        </w:rPr>
        <w:t>10. administracinį pastatą (unikalus numeris 2792-0000-5011, bendras plotas – 321,28 kv. m, likutinė vertė 2019 m. balandžio 3 d. – 6 792,24 Eur), esantį Panevėžyje, A. Smetonos g. 35;</w:t>
      </w:r>
    </w:p>
    <w:p w:rsidR="00E36A72" w:rsidRPr="00126C85" w:rsidRDefault="00E36A72" w:rsidP="00126C85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126C85">
        <w:rPr>
          <w:szCs w:val="24"/>
          <w:lang w:eastAsia="lt-LT"/>
        </w:rPr>
        <w:t>11. dalį (3775/8699) garažo (unikalus numeris 2792-0000-5022, likutinė vertė 2019 m. balandžio 3 d. – 959,66 Eur), esančio Panevėžyje, A. Smetonos g. 35;</w:t>
      </w:r>
    </w:p>
    <w:p w:rsidR="00E36A72" w:rsidRPr="00126C85" w:rsidRDefault="00E36A72" w:rsidP="00126C85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126C85">
        <w:rPr>
          <w:szCs w:val="24"/>
          <w:lang w:eastAsia="lt-LT"/>
        </w:rPr>
        <w:t>12. kiemo statinius (unikalus numeris 4400-0475-6298, likutinė vertė 2019 m. balandžio 3 d.</w:t>
      </w:r>
      <w:r w:rsidR="00126C85">
        <w:rPr>
          <w:szCs w:val="24"/>
          <w:lang w:eastAsia="lt-LT"/>
        </w:rPr>
        <w:t xml:space="preserve"> </w:t>
      </w:r>
      <w:r w:rsidRPr="00126C85">
        <w:rPr>
          <w:szCs w:val="24"/>
          <w:lang w:eastAsia="lt-LT"/>
        </w:rPr>
        <w:t>–  0 Eur), esančius Panevėžyje, A. Smetonos g. 35;</w:t>
      </w:r>
    </w:p>
    <w:p w:rsidR="00E36A72" w:rsidRPr="00126C85" w:rsidRDefault="00E36A72" w:rsidP="00126C85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126C85">
        <w:rPr>
          <w:szCs w:val="24"/>
          <w:lang w:eastAsia="lt-LT"/>
        </w:rPr>
        <w:t>13. garažą (unikalus numeris 7397-9000-9035, bendras plotas – 120,84 kv. m, likutinė vertė 2019 m. balandžio 3 d. – 3 870,75 Eur), esantį Rokiškyje, Nepriklausomybės a. 13A;</w:t>
      </w:r>
    </w:p>
    <w:p w:rsidR="00E36A72" w:rsidRPr="00126C85" w:rsidRDefault="00E36A72" w:rsidP="00126C85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126C85">
        <w:rPr>
          <w:szCs w:val="24"/>
          <w:lang w:eastAsia="lt-LT"/>
        </w:rPr>
        <w:t>14. butą (unikalus numeris 7397-7002-8010:0001, perduodamų patalpų bendras plotas –</w:t>
      </w:r>
      <w:r w:rsidR="00126C85">
        <w:rPr>
          <w:szCs w:val="24"/>
          <w:lang w:eastAsia="lt-LT"/>
        </w:rPr>
        <w:t xml:space="preserve"> </w:t>
      </w:r>
      <w:r w:rsidRPr="00126C85">
        <w:rPr>
          <w:szCs w:val="24"/>
          <w:lang w:eastAsia="lt-LT"/>
        </w:rPr>
        <w:t>12,32 kv. m, dalies bendro naudojimo patalpų indeksai: a-15, a-16, a-17, a-18, a-19, 209-1, 209-2, visų perduodamų bendrai naudojamų patalpų dalies plotas – 3,71 kv. m, bendras visų perduodamų patalpų plotas – 16,03 kv. m, likutinė vertė 2019 m. balandžio 3 d. – 376,15 Eur), esantį Rokiškyje, Taikos g. 19-209A;</w:t>
      </w:r>
    </w:p>
    <w:p w:rsidR="00E36A72" w:rsidRPr="00126C85" w:rsidRDefault="00E36A72" w:rsidP="00126C85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126C85">
        <w:rPr>
          <w:szCs w:val="24"/>
          <w:lang w:eastAsia="lt-LT"/>
        </w:rPr>
        <w:t>15. administracinį pastatą (unikalus numeris 6799-7001-7010, bendras plotas – 297,04 kv. m, likutinė vertė 2019 m. balandžio 3 d. – 91 516,07 Eur), esantį Pasvalio r. sav., Joniškėlyje, Vytauto g. 21;</w:t>
      </w:r>
    </w:p>
    <w:p w:rsidR="00E36A72" w:rsidRPr="00126C85" w:rsidRDefault="00E36A72" w:rsidP="00126C85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126C85">
        <w:rPr>
          <w:szCs w:val="24"/>
          <w:lang w:eastAsia="lt-LT"/>
        </w:rPr>
        <w:t>16. garažą (unikalus numeris 6799-7001-7024, pažymėjimas plane 2G1p, bendras plotas –   68,14 kv. m, likutinė vertė 2019 m. balandžio 3 d. – 3 023,21 Eur), esantį Pasvalio r. sav., Joniškėlyje,</w:t>
      </w:r>
      <w:r w:rsidR="00126C85">
        <w:rPr>
          <w:szCs w:val="24"/>
          <w:lang w:eastAsia="lt-LT"/>
        </w:rPr>
        <w:t xml:space="preserve"> </w:t>
      </w:r>
      <w:r w:rsidRPr="00126C85">
        <w:rPr>
          <w:szCs w:val="24"/>
          <w:lang w:eastAsia="lt-LT"/>
        </w:rPr>
        <w:t>Vytauto g. 21;</w:t>
      </w:r>
    </w:p>
    <w:p w:rsidR="00E36A72" w:rsidRPr="00126C85" w:rsidRDefault="00E36A72" w:rsidP="00126C85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126C85">
        <w:rPr>
          <w:szCs w:val="24"/>
          <w:lang w:eastAsia="lt-LT"/>
        </w:rPr>
        <w:t>17. inžinerinius statinius – kiemo statinius (unikalus numeris 6799-7001-7030, likutinė vertė  2019 m. balandžio 3 d. – 754,74 Eur), esančius Pasvalio r. sav., Joniškėlyje, Vytauto g. 21.</w:t>
      </w:r>
    </w:p>
    <w:p w:rsidR="00A1255F" w:rsidRDefault="00A1255F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EE71D0" w:rsidRDefault="00EE71D0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F592C" w:rsidRDefault="00EF592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4B0ABC">
        <w:rPr>
          <w:szCs w:val="24"/>
        </w:rPr>
        <w:t>0</w:t>
      </w:r>
      <w:r w:rsidR="00B60EF9">
        <w:rPr>
          <w:szCs w:val="24"/>
        </w:rPr>
        <w:t>5</w:t>
      </w:r>
      <w:r w:rsidRPr="00CB1452">
        <w:rPr>
          <w:szCs w:val="24"/>
        </w:rPr>
        <w:t>-</w:t>
      </w:r>
      <w:r w:rsidR="00126C85">
        <w:rPr>
          <w:szCs w:val="24"/>
        </w:rPr>
        <w:t>31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012" w:rsidRDefault="00F27012" w:rsidP="00AD24B2">
      <w:r>
        <w:separator/>
      </w:r>
    </w:p>
  </w:endnote>
  <w:endnote w:type="continuationSeparator" w:id="0">
    <w:p w:rsidR="00F27012" w:rsidRDefault="00F27012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012" w:rsidRDefault="00F27012" w:rsidP="00AD24B2">
      <w:r>
        <w:separator/>
      </w:r>
    </w:p>
  </w:footnote>
  <w:footnote w:type="continuationSeparator" w:id="0">
    <w:p w:rsidR="00F27012" w:rsidRDefault="00F27012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4588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5980"/>
    <w:rsid w:val="000E3003"/>
    <w:rsid w:val="000E3C3B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6A84"/>
    <w:rsid w:val="003F349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6E66"/>
    <w:rsid w:val="00583F1F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11E"/>
    <w:rsid w:val="008B1E36"/>
    <w:rsid w:val="008B2D0A"/>
    <w:rsid w:val="008B3BE6"/>
    <w:rsid w:val="008D15A2"/>
    <w:rsid w:val="008E4784"/>
    <w:rsid w:val="008E4D72"/>
    <w:rsid w:val="008F096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56F2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C51ED"/>
    <w:rsid w:val="00CD3DE6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36A72"/>
    <w:rsid w:val="00E45F61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27012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6E59"/>
  <w15:docId w15:val="{35008A1E-48CC-4A5D-8CA4-184F8519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981F8-9B1D-4352-AD32-0C79D57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70</cp:revision>
  <cp:lastPrinted>2019-05-31T07:09:00Z</cp:lastPrinted>
  <dcterms:created xsi:type="dcterms:W3CDTF">2017-01-23T11:59:00Z</dcterms:created>
  <dcterms:modified xsi:type="dcterms:W3CDTF">2019-06-04T13:15:00Z</dcterms:modified>
</cp:coreProperties>
</file>