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9AAB" w14:textId="77777777"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val="en-US"/>
        </w:rPr>
        <w:drawing>
          <wp:inline distT="0" distB="0" distL="0" distR="0" wp14:anchorId="6632451F" wp14:editId="3192AD66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7F85" w14:textId="77777777"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7EF6CC48" w14:textId="77777777"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14:paraId="5D07E47C" w14:textId="77777777"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14:paraId="12D54C7B" w14:textId="77777777"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14:paraId="1BE3BF96" w14:textId="77777777"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14:paraId="0B399A1D" w14:textId="77777777"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14:paraId="3BD9FBFD" w14:textId="77777777" w:rsidR="00881695" w:rsidRDefault="00881695" w:rsidP="00CB1452">
      <w:pPr>
        <w:spacing w:line="276" w:lineRule="auto"/>
        <w:ind w:right="-1"/>
        <w:jc w:val="center"/>
        <w:rPr>
          <w:szCs w:val="24"/>
        </w:rPr>
      </w:pPr>
    </w:p>
    <w:p w14:paraId="34A4EE41" w14:textId="2B3D64C7"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</w:t>
      </w:r>
      <w:r w:rsidR="006E50FC">
        <w:rPr>
          <w:szCs w:val="24"/>
        </w:rPr>
        <w:t>20</w:t>
      </w:r>
      <w:r w:rsidR="001B2BB7" w:rsidRPr="00CB1452">
        <w:rPr>
          <w:szCs w:val="24"/>
        </w:rPr>
        <w:t xml:space="preserve"> m. </w:t>
      </w:r>
      <w:r w:rsidR="009A75F6">
        <w:rPr>
          <w:szCs w:val="24"/>
        </w:rPr>
        <w:t>spalio 6</w:t>
      </w:r>
      <w:r w:rsidR="00065E03">
        <w:rPr>
          <w:szCs w:val="24"/>
        </w:rPr>
        <w:t xml:space="preserve">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P13-</w:t>
      </w:r>
      <w:r w:rsidR="009A75F6">
        <w:rPr>
          <w:szCs w:val="24"/>
        </w:rPr>
        <w:t>67</w:t>
      </w:r>
      <w:r w:rsidR="00FE4E01">
        <w:rPr>
          <w:szCs w:val="24"/>
        </w:rPr>
        <w:t xml:space="preserve">  </w:t>
      </w:r>
    </w:p>
    <w:p w14:paraId="3655092F" w14:textId="77777777"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14:paraId="774E142E" w14:textId="77777777" w:rsidR="001B2BB7" w:rsidRDefault="001B2BB7" w:rsidP="00540614">
      <w:pPr>
        <w:jc w:val="center"/>
        <w:rPr>
          <w:sz w:val="10"/>
          <w:szCs w:val="10"/>
        </w:rPr>
      </w:pPr>
    </w:p>
    <w:p w14:paraId="09692D30" w14:textId="77777777" w:rsidR="008F38E8" w:rsidRDefault="008F38E8" w:rsidP="00540614">
      <w:pPr>
        <w:jc w:val="center"/>
        <w:rPr>
          <w:sz w:val="10"/>
          <w:szCs w:val="10"/>
        </w:rPr>
      </w:pPr>
    </w:p>
    <w:p w14:paraId="22F7434F" w14:textId="77777777" w:rsidR="002475E7" w:rsidRPr="00636929" w:rsidRDefault="002475E7" w:rsidP="00540614">
      <w:pPr>
        <w:jc w:val="center"/>
        <w:rPr>
          <w:sz w:val="10"/>
          <w:szCs w:val="10"/>
        </w:rPr>
      </w:pPr>
    </w:p>
    <w:p w14:paraId="02DE025F" w14:textId="0C4058AC" w:rsidR="00043DB6" w:rsidRPr="00777C78" w:rsidRDefault="001B2BB7" w:rsidP="00A46DEF">
      <w:pPr>
        <w:spacing w:line="276" w:lineRule="auto"/>
        <w:ind w:firstLine="709"/>
        <w:jc w:val="both"/>
        <w:rPr>
          <w:lang w:eastAsia="lt-LT"/>
        </w:rPr>
      </w:pPr>
      <w:r w:rsidRPr="00777C78">
        <w:rPr>
          <w:lang w:eastAsia="lt-LT"/>
        </w:rPr>
        <w:t>Vadovaudamasi</w:t>
      </w:r>
      <w:r w:rsidR="00BE2870" w:rsidRPr="00777C78">
        <w:rPr>
          <w:lang w:eastAsia="lt-LT"/>
        </w:rPr>
        <w:t>s</w:t>
      </w:r>
      <w:r w:rsidRPr="00777C78">
        <w:rPr>
          <w:lang w:eastAsia="lt-LT"/>
        </w:rPr>
        <w:t xml:space="preserve"> Lietuvos Respublikos valstybės ir savivaldybių turto valdymo, naudojimo ir disponavimo juo įstatymo </w:t>
      </w:r>
      <w:r w:rsidR="008306C2" w:rsidRPr="00777C78">
        <w:rPr>
          <w:lang w:eastAsia="lt-LT"/>
        </w:rPr>
        <w:t>10</w:t>
      </w:r>
      <w:r w:rsidR="00FA7357" w:rsidRPr="00777C78">
        <w:rPr>
          <w:lang w:eastAsia="lt-LT"/>
        </w:rPr>
        <w:t xml:space="preserve"> straipsniu</w:t>
      </w:r>
      <w:r w:rsidR="00B23C7F" w:rsidRPr="00777C78">
        <w:rPr>
          <w:lang w:eastAsia="lt-LT"/>
        </w:rPr>
        <w:t xml:space="preserve"> </w:t>
      </w:r>
      <w:r w:rsidRPr="00777C78">
        <w:rPr>
          <w:lang w:eastAsia="lt-LT"/>
        </w:rPr>
        <w:t>ir įgyvendindama</w:t>
      </w:r>
      <w:r w:rsidR="00BE2870" w:rsidRPr="00777C78">
        <w:rPr>
          <w:lang w:eastAsia="lt-LT"/>
        </w:rPr>
        <w:t>s</w:t>
      </w:r>
      <w:r w:rsidRPr="00777C78">
        <w:rPr>
          <w:lang w:eastAsia="lt-LT"/>
        </w:rPr>
        <w:t xml:space="preserve"> Valstybės turto perdavimo valdyti, naudoti ir disponuoti juo patikėjimo teise tvarkos aprašą, patvirtintą Lietuvos Respublikos Vyriausybės 2001</w:t>
      </w:r>
      <w:r w:rsidR="0061471E" w:rsidRPr="00777C78">
        <w:rPr>
          <w:lang w:eastAsia="lt-LT"/>
        </w:rPr>
        <w:t xml:space="preserve"> </w:t>
      </w:r>
      <w:r w:rsidR="00FA7357" w:rsidRPr="00777C78">
        <w:rPr>
          <w:lang w:eastAsia="lt-LT"/>
        </w:rPr>
        <w:t>m. sausio 5 d. nutarimu</w:t>
      </w:r>
      <w:r w:rsidR="00043DB6" w:rsidRPr="00777C78">
        <w:rPr>
          <w:lang w:eastAsia="lt-LT"/>
        </w:rPr>
        <w:t xml:space="preserve"> Nr. 16</w:t>
      </w:r>
      <w:r w:rsidR="00FA7357" w:rsidRPr="00777C78">
        <w:rPr>
          <w:lang w:eastAsia="lt-LT"/>
        </w:rPr>
        <w:t xml:space="preserve"> </w:t>
      </w:r>
      <w:r w:rsidR="00D545E9" w:rsidRPr="00777C78">
        <w:rPr>
          <w:lang w:eastAsia="lt-LT"/>
        </w:rPr>
        <w:t>„</w:t>
      </w:r>
      <w:r w:rsidR="002C56DD" w:rsidRPr="002C56DD">
        <w:rPr>
          <w:lang w:eastAsia="lt-LT"/>
        </w:rPr>
        <w:t>Dėl valstybės turto perdavimo patikėjimo teise ir savivaldybių nuosavybėn</w:t>
      </w:r>
      <w:r w:rsidR="00FA7357" w:rsidRPr="00777C78">
        <w:rPr>
          <w:lang w:eastAsia="lt-LT"/>
        </w:rPr>
        <w:t>“</w:t>
      </w:r>
      <w:r w:rsidR="00DF1040" w:rsidRPr="00777C78">
        <w:rPr>
          <w:lang w:eastAsia="lt-LT"/>
        </w:rPr>
        <w:t>,</w:t>
      </w:r>
    </w:p>
    <w:p w14:paraId="009469C8" w14:textId="17B18EE3" w:rsidR="00ED245B" w:rsidRDefault="00CA1C54" w:rsidP="00CA1C54">
      <w:pPr>
        <w:spacing w:line="276" w:lineRule="auto"/>
        <w:ind w:firstLine="709"/>
        <w:jc w:val="both"/>
        <w:rPr>
          <w:lang w:eastAsia="lt-LT"/>
        </w:rPr>
      </w:pPr>
      <w:r w:rsidRPr="00CA1C54">
        <w:rPr>
          <w:lang w:eastAsia="lt-LT"/>
        </w:rPr>
        <w:t xml:space="preserve">p e r d u o d u </w:t>
      </w:r>
      <w:r w:rsidR="0015041B">
        <w:rPr>
          <w:rFonts w:eastAsia="SimSun" w:cs="Mangal"/>
          <w:kern w:val="3"/>
          <w:szCs w:val="24"/>
          <w:lang w:eastAsia="lt-LT" w:bidi="hi-IN"/>
        </w:rPr>
        <w:t xml:space="preserve">Turto valdymo ir ūkio departamentui prie Lietuvos Respublikos vidaus reikalų ministerijos valdyti, naudoti ir disponuoti juo patikėjimo teise jo nuostatuose numatytai veiklai vykdyti valstybei nuosavybės teise priklausantį ir šiuo metu </w:t>
      </w:r>
      <w:r w:rsidR="0015041B">
        <w:rPr>
          <w:lang w:eastAsia="lt-LT"/>
        </w:rPr>
        <w:t xml:space="preserve">Lietuvos Respublikos specialiųjų tyrimų tarnybos </w:t>
      </w:r>
      <w:r w:rsidR="0015041B">
        <w:rPr>
          <w:rFonts w:eastAsia="SimSun" w:cs="Mangal"/>
          <w:kern w:val="3"/>
          <w:szCs w:val="24"/>
          <w:lang w:eastAsia="lt-LT" w:bidi="hi-IN"/>
        </w:rPr>
        <w:t xml:space="preserve">patikėjimo teise valdomą nekilnojamąjį turtą – administracines patalpas </w:t>
      </w:r>
      <w:r w:rsidR="0015041B">
        <w:rPr>
          <w:lang w:eastAsia="lt-LT"/>
        </w:rPr>
        <w:t>(pastatas pažymėtas plane 1B3p, unikalus numeris – 1999-3014-9023:0001, patalpų indeksai – nuo 3-1 iki 3-39, kurių bendras plotas – 585,91 kv. m, likutinė vertė 2020 m. rugsėjo 1 d. – 492 447,89 Eur (keturi šimtai devyniasdešimt du tūkstančiai keturi šimtai keturiasdešimt septyni eurai 89 ct)</w:t>
      </w:r>
      <w:r w:rsidR="0015041B">
        <w:rPr>
          <w:rFonts w:eastAsia="SimSun" w:cs="Mangal"/>
          <w:kern w:val="3"/>
          <w:szCs w:val="24"/>
          <w:lang w:eastAsia="lt-LT" w:bidi="hi-IN"/>
        </w:rPr>
        <w:t>, esančias Spaustuvininkų g. 7-3, Kaune, Kauno m. sav</w:t>
      </w:r>
      <w:r w:rsidR="00ED245B">
        <w:rPr>
          <w:lang w:eastAsia="lt-LT"/>
        </w:rPr>
        <w:t>.</w:t>
      </w:r>
    </w:p>
    <w:p w14:paraId="7A9272DE" w14:textId="77777777" w:rsidR="00CA1C54" w:rsidRDefault="00CA1C54" w:rsidP="00E718C3">
      <w:pPr>
        <w:ind w:firstLine="706"/>
        <w:jc w:val="both"/>
      </w:pPr>
    </w:p>
    <w:p w14:paraId="7B5AAF90" w14:textId="77777777" w:rsidR="00777C78" w:rsidRDefault="00777C78" w:rsidP="00924E85">
      <w:pPr>
        <w:spacing w:line="276" w:lineRule="auto"/>
        <w:ind w:firstLine="709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73ECC8B4" w14:textId="26B0E0AF" w:rsidR="00653226" w:rsidRDefault="00CA1C54" w:rsidP="00CA1C5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>
        <w:rPr>
          <w:szCs w:val="24"/>
        </w:rPr>
        <w:t>Generalinis direktorius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Mindaugas Sinkevičius</w:t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  <w:t xml:space="preserve">              </w:t>
      </w:r>
    </w:p>
    <w:p w14:paraId="5DDCA005" w14:textId="77777777"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14:paraId="73F3B8C1" w14:textId="77777777" w:rsidR="00827F82" w:rsidRDefault="00827F82" w:rsidP="00540614">
      <w:pPr>
        <w:rPr>
          <w:szCs w:val="24"/>
        </w:rPr>
      </w:pPr>
    </w:p>
    <w:p w14:paraId="6803B541" w14:textId="77777777" w:rsidR="00997B24" w:rsidRDefault="00997B24" w:rsidP="00540614">
      <w:pPr>
        <w:rPr>
          <w:szCs w:val="24"/>
        </w:rPr>
      </w:pPr>
    </w:p>
    <w:p w14:paraId="714D633D" w14:textId="77777777" w:rsidR="00997B24" w:rsidRDefault="00997B24" w:rsidP="00540614">
      <w:pPr>
        <w:rPr>
          <w:szCs w:val="24"/>
        </w:rPr>
      </w:pPr>
    </w:p>
    <w:p w14:paraId="40E51931" w14:textId="77777777" w:rsidR="00997B24" w:rsidRDefault="00997B24" w:rsidP="00540614">
      <w:pPr>
        <w:rPr>
          <w:szCs w:val="24"/>
        </w:rPr>
      </w:pPr>
    </w:p>
    <w:p w14:paraId="3004345C" w14:textId="77777777" w:rsidR="00997B24" w:rsidRDefault="00997B24" w:rsidP="00540614">
      <w:pPr>
        <w:rPr>
          <w:szCs w:val="24"/>
        </w:rPr>
      </w:pPr>
    </w:p>
    <w:p w14:paraId="010C3F26" w14:textId="77777777" w:rsidR="00ED245B" w:rsidRDefault="00ED245B" w:rsidP="00540614">
      <w:pPr>
        <w:rPr>
          <w:szCs w:val="24"/>
        </w:rPr>
      </w:pPr>
    </w:p>
    <w:p w14:paraId="0807994D" w14:textId="77777777" w:rsidR="00ED245B" w:rsidRDefault="00ED245B" w:rsidP="00540614">
      <w:pPr>
        <w:rPr>
          <w:szCs w:val="24"/>
        </w:rPr>
      </w:pPr>
    </w:p>
    <w:p w14:paraId="1D95AF90" w14:textId="77777777" w:rsidR="00ED245B" w:rsidRDefault="00ED245B" w:rsidP="00540614">
      <w:pPr>
        <w:rPr>
          <w:szCs w:val="24"/>
        </w:rPr>
      </w:pPr>
    </w:p>
    <w:p w14:paraId="5D634C37" w14:textId="77777777" w:rsidR="00ED245B" w:rsidRDefault="00ED245B" w:rsidP="00540614">
      <w:pPr>
        <w:rPr>
          <w:szCs w:val="24"/>
        </w:rPr>
      </w:pPr>
    </w:p>
    <w:p w14:paraId="69832EC3" w14:textId="77777777" w:rsidR="00ED245B" w:rsidRDefault="00ED245B" w:rsidP="00540614">
      <w:pPr>
        <w:rPr>
          <w:szCs w:val="24"/>
        </w:rPr>
      </w:pPr>
    </w:p>
    <w:p w14:paraId="3BFF2226" w14:textId="77777777" w:rsidR="00ED245B" w:rsidRDefault="00ED245B" w:rsidP="00540614">
      <w:pPr>
        <w:rPr>
          <w:szCs w:val="24"/>
        </w:rPr>
      </w:pPr>
    </w:p>
    <w:p w14:paraId="075A17D5" w14:textId="77777777" w:rsidR="00ED245B" w:rsidRDefault="00ED245B" w:rsidP="00540614">
      <w:pPr>
        <w:rPr>
          <w:szCs w:val="24"/>
        </w:rPr>
      </w:pPr>
    </w:p>
    <w:p w14:paraId="2C5972CF" w14:textId="2650FA62" w:rsidR="00540614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14:paraId="7E962A50" w14:textId="77777777" w:rsidR="00997B24" w:rsidRDefault="00997B24" w:rsidP="00A46DEF">
      <w:pPr>
        <w:rPr>
          <w:szCs w:val="24"/>
        </w:rPr>
      </w:pPr>
    </w:p>
    <w:p w14:paraId="61E24B54" w14:textId="77777777" w:rsidR="00F45D1E" w:rsidRPr="00CB1452" w:rsidRDefault="00A46DEF" w:rsidP="00A46DEF">
      <w:pPr>
        <w:rPr>
          <w:szCs w:val="24"/>
        </w:rPr>
      </w:pPr>
      <w:r w:rsidRPr="00CB1452">
        <w:rPr>
          <w:szCs w:val="24"/>
        </w:rPr>
        <w:t>Audrius Navickas</w:t>
      </w:r>
    </w:p>
    <w:p w14:paraId="4170B08E" w14:textId="601F8691" w:rsidR="00EB5645" w:rsidRPr="0015041B" w:rsidRDefault="00A46DEF" w:rsidP="00A46DEF">
      <w:pPr>
        <w:rPr>
          <w:szCs w:val="24"/>
          <w:lang w:val="en-US"/>
        </w:rPr>
      </w:pPr>
      <w:r w:rsidRPr="00CB1452">
        <w:rPr>
          <w:szCs w:val="24"/>
        </w:rPr>
        <w:t>20</w:t>
      </w:r>
      <w:r w:rsidR="00407350">
        <w:rPr>
          <w:szCs w:val="24"/>
        </w:rPr>
        <w:t>20</w:t>
      </w:r>
      <w:r w:rsidRPr="00CB1452">
        <w:rPr>
          <w:szCs w:val="24"/>
        </w:rPr>
        <w:t>-</w:t>
      </w:r>
      <w:r w:rsidR="0015041B">
        <w:rPr>
          <w:szCs w:val="24"/>
        </w:rPr>
        <w:t>1</w:t>
      </w:r>
      <w:r w:rsidR="00CA1C54">
        <w:rPr>
          <w:szCs w:val="24"/>
        </w:rPr>
        <w:t>0</w:t>
      </w:r>
      <w:r w:rsidRPr="00CB1452">
        <w:rPr>
          <w:szCs w:val="24"/>
        </w:rPr>
        <w:t>-</w:t>
      </w:r>
      <w:r w:rsidR="0015041B">
        <w:rPr>
          <w:szCs w:val="24"/>
        </w:rPr>
        <w:t>0</w:t>
      </w:r>
      <w:r w:rsidR="0015041B">
        <w:rPr>
          <w:szCs w:val="24"/>
          <w:lang w:val="en-US"/>
        </w:rPr>
        <w:t>5</w:t>
      </w:r>
    </w:p>
    <w:sectPr w:rsidR="00EB5645" w:rsidRPr="0015041B" w:rsidSect="00D71B1B">
      <w:headerReference w:type="default" r:id="rId9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3DCFA" w14:textId="77777777" w:rsidR="00592039" w:rsidRDefault="00592039" w:rsidP="00AD24B2">
      <w:r>
        <w:separator/>
      </w:r>
    </w:p>
  </w:endnote>
  <w:endnote w:type="continuationSeparator" w:id="0">
    <w:p w14:paraId="5B26707E" w14:textId="77777777" w:rsidR="00592039" w:rsidRDefault="00592039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C6175" w14:textId="77777777" w:rsidR="00592039" w:rsidRDefault="00592039" w:rsidP="00AD24B2">
      <w:r>
        <w:separator/>
      </w:r>
    </w:p>
  </w:footnote>
  <w:footnote w:type="continuationSeparator" w:id="0">
    <w:p w14:paraId="43C033A5" w14:textId="77777777" w:rsidR="00592039" w:rsidRDefault="00592039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2CF0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350">
      <w:rPr>
        <w:noProof/>
      </w:rPr>
      <w:t>2</w:t>
    </w:r>
    <w:r>
      <w:fldChar w:fldCharType="end"/>
    </w:r>
  </w:p>
  <w:p w14:paraId="74ECBD70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670A"/>
    <w:rsid w:val="00006DA0"/>
    <w:rsid w:val="00026379"/>
    <w:rsid w:val="00032BFA"/>
    <w:rsid w:val="00043DB6"/>
    <w:rsid w:val="000500AE"/>
    <w:rsid w:val="00055FCE"/>
    <w:rsid w:val="000563C5"/>
    <w:rsid w:val="00063111"/>
    <w:rsid w:val="00063AC7"/>
    <w:rsid w:val="00065E03"/>
    <w:rsid w:val="00067C14"/>
    <w:rsid w:val="0007480D"/>
    <w:rsid w:val="00096BBF"/>
    <w:rsid w:val="000A676E"/>
    <w:rsid w:val="000B5980"/>
    <w:rsid w:val="000D4B48"/>
    <w:rsid w:val="000E3003"/>
    <w:rsid w:val="000E6584"/>
    <w:rsid w:val="000F0CF1"/>
    <w:rsid w:val="000F2253"/>
    <w:rsid w:val="000F288A"/>
    <w:rsid w:val="00105F5C"/>
    <w:rsid w:val="00107E32"/>
    <w:rsid w:val="00116854"/>
    <w:rsid w:val="00116B60"/>
    <w:rsid w:val="00117BB0"/>
    <w:rsid w:val="00121AA1"/>
    <w:rsid w:val="00126C85"/>
    <w:rsid w:val="00142C91"/>
    <w:rsid w:val="0015041B"/>
    <w:rsid w:val="001535B0"/>
    <w:rsid w:val="00153E53"/>
    <w:rsid w:val="00154972"/>
    <w:rsid w:val="00160036"/>
    <w:rsid w:val="0016622E"/>
    <w:rsid w:val="00171E91"/>
    <w:rsid w:val="00172FAD"/>
    <w:rsid w:val="0018149F"/>
    <w:rsid w:val="00197523"/>
    <w:rsid w:val="00197E6B"/>
    <w:rsid w:val="001A1CB1"/>
    <w:rsid w:val="001A4D2B"/>
    <w:rsid w:val="001B10C4"/>
    <w:rsid w:val="001B29BC"/>
    <w:rsid w:val="001B2BB7"/>
    <w:rsid w:val="001B5341"/>
    <w:rsid w:val="001C01F6"/>
    <w:rsid w:val="001D2DF5"/>
    <w:rsid w:val="001E03FA"/>
    <w:rsid w:val="00234D69"/>
    <w:rsid w:val="0024713C"/>
    <w:rsid w:val="002475E7"/>
    <w:rsid w:val="0025735D"/>
    <w:rsid w:val="00257783"/>
    <w:rsid w:val="00266644"/>
    <w:rsid w:val="00275A66"/>
    <w:rsid w:val="00282522"/>
    <w:rsid w:val="002825C6"/>
    <w:rsid w:val="00286A9F"/>
    <w:rsid w:val="00292595"/>
    <w:rsid w:val="002A1A95"/>
    <w:rsid w:val="002B1181"/>
    <w:rsid w:val="002B7916"/>
    <w:rsid w:val="002C56DD"/>
    <w:rsid w:val="002D1509"/>
    <w:rsid w:val="002D3C50"/>
    <w:rsid w:val="002D4D6C"/>
    <w:rsid w:val="002D62DF"/>
    <w:rsid w:val="002E7950"/>
    <w:rsid w:val="002F3C85"/>
    <w:rsid w:val="002F5BF0"/>
    <w:rsid w:val="00303537"/>
    <w:rsid w:val="00314AD0"/>
    <w:rsid w:val="003265DB"/>
    <w:rsid w:val="00330370"/>
    <w:rsid w:val="003359EE"/>
    <w:rsid w:val="003370EB"/>
    <w:rsid w:val="00337ACD"/>
    <w:rsid w:val="00341078"/>
    <w:rsid w:val="00341E00"/>
    <w:rsid w:val="00347B52"/>
    <w:rsid w:val="003519FF"/>
    <w:rsid w:val="0035212A"/>
    <w:rsid w:val="003564C6"/>
    <w:rsid w:val="003754F0"/>
    <w:rsid w:val="003772BC"/>
    <w:rsid w:val="00386179"/>
    <w:rsid w:val="0039000C"/>
    <w:rsid w:val="003905E3"/>
    <w:rsid w:val="00393D97"/>
    <w:rsid w:val="003A7A88"/>
    <w:rsid w:val="003C6A84"/>
    <w:rsid w:val="003C6FF5"/>
    <w:rsid w:val="003F349C"/>
    <w:rsid w:val="0040517E"/>
    <w:rsid w:val="00407350"/>
    <w:rsid w:val="00410D37"/>
    <w:rsid w:val="0041251E"/>
    <w:rsid w:val="0042065B"/>
    <w:rsid w:val="00426241"/>
    <w:rsid w:val="0043649C"/>
    <w:rsid w:val="0044075D"/>
    <w:rsid w:val="0045406A"/>
    <w:rsid w:val="004656A7"/>
    <w:rsid w:val="00473114"/>
    <w:rsid w:val="00480ADF"/>
    <w:rsid w:val="004869B0"/>
    <w:rsid w:val="004A0881"/>
    <w:rsid w:val="004B077A"/>
    <w:rsid w:val="004B0ABC"/>
    <w:rsid w:val="004C0008"/>
    <w:rsid w:val="004C184A"/>
    <w:rsid w:val="004C6E42"/>
    <w:rsid w:val="004D054E"/>
    <w:rsid w:val="004D121F"/>
    <w:rsid w:val="004E1263"/>
    <w:rsid w:val="004E3076"/>
    <w:rsid w:val="004E4F96"/>
    <w:rsid w:val="004E59BA"/>
    <w:rsid w:val="004F0083"/>
    <w:rsid w:val="004F05B5"/>
    <w:rsid w:val="0050343E"/>
    <w:rsid w:val="005176E3"/>
    <w:rsid w:val="005204AD"/>
    <w:rsid w:val="00530775"/>
    <w:rsid w:val="00540614"/>
    <w:rsid w:val="00544DC9"/>
    <w:rsid w:val="00546D79"/>
    <w:rsid w:val="00552E5D"/>
    <w:rsid w:val="00554F9A"/>
    <w:rsid w:val="005642C8"/>
    <w:rsid w:val="00572C10"/>
    <w:rsid w:val="00576E66"/>
    <w:rsid w:val="00583F1F"/>
    <w:rsid w:val="00592039"/>
    <w:rsid w:val="005A2CE0"/>
    <w:rsid w:val="005A4078"/>
    <w:rsid w:val="005A4117"/>
    <w:rsid w:val="005A5EF9"/>
    <w:rsid w:val="005B1AA6"/>
    <w:rsid w:val="005C1AB2"/>
    <w:rsid w:val="005C431B"/>
    <w:rsid w:val="005C72CD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FC0"/>
    <w:rsid w:val="00635175"/>
    <w:rsid w:val="00635E3E"/>
    <w:rsid w:val="00636929"/>
    <w:rsid w:val="0063747F"/>
    <w:rsid w:val="006420B6"/>
    <w:rsid w:val="00643C59"/>
    <w:rsid w:val="00643EA3"/>
    <w:rsid w:val="0064470D"/>
    <w:rsid w:val="00650897"/>
    <w:rsid w:val="00653226"/>
    <w:rsid w:val="00661EF7"/>
    <w:rsid w:val="0067199B"/>
    <w:rsid w:val="0067244F"/>
    <w:rsid w:val="0068172E"/>
    <w:rsid w:val="00685E5C"/>
    <w:rsid w:val="006A50A1"/>
    <w:rsid w:val="006B3B58"/>
    <w:rsid w:val="006B4295"/>
    <w:rsid w:val="006C1526"/>
    <w:rsid w:val="006D722C"/>
    <w:rsid w:val="006E50FC"/>
    <w:rsid w:val="006E70AA"/>
    <w:rsid w:val="007016B2"/>
    <w:rsid w:val="007025B3"/>
    <w:rsid w:val="007063BF"/>
    <w:rsid w:val="0071047C"/>
    <w:rsid w:val="007117DA"/>
    <w:rsid w:val="007145BF"/>
    <w:rsid w:val="00723290"/>
    <w:rsid w:val="007242F6"/>
    <w:rsid w:val="00736AAC"/>
    <w:rsid w:val="00737933"/>
    <w:rsid w:val="00744304"/>
    <w:rsid w:val="00767D61"/>
    <w:rsid w:val="007758AD"/>
    <w:rsid w:val="00777C78"/>
    <w:rsid w:val="00792CD6"/>
    <w:rsid w:val="007A6098"/>
    <w:rsid w:val="007B3028"/>
    <w:rsid w:val="007C1A1E"/>
    <w:rsid w:val="007D3924"/>
    <w:rsid w:val="007E2837"/>
    <w:rsid w:val="007F59E6"/>
    <w:rsid w:val="007F64E8"/>
    <w:rsid w:val="00805036"/>
    <w:rsid w:val="008069B9"/>
    <w:rsid w:val="00812F6A"/>
    <w:rsid w:val="00822FB4"/>
    <w:rsid w:val="008249F6"/>
    <w:rsid w:val="00827F82"/>
    <w:rsid w:val="008306C2"/>
    <w:rsid w:val="00881695"/>
    <w:rsid w:val="008831C4"/>
    <w:rsid w:val="00883D5B"/>
    <w:rsid w:val="008878D9"/>
    <w:rsid w:val="00890E07"/>
    <w:rsid w:val="00896DF8"/>
    <w:rsid w:val="008A24BC"/>
    <w:rsid w:val="008B111E"/>
    <w:rsid w:val="008B1E36"/>
    <w:rsid w:val="008B2D0A"/>
    <w:rsid w:val="008B3BE6"/>
    <w:rsid w:val="008C6B86"/>
    <w:rsid w:val="008D15A2"/>
    <w:rsid w:val="008E4784"/>
    <w:rsid w:val="008E4D72"/>
    <w:rsid w:val="008F06B6"/>
    <w:rsid w:val="008F0962"/>
    <w:rsid w:val="008F38E8"/>
    <w:rsid w:val="008F663F"/>
    <w:rsid w:val="009056C1"/>
    <w:rsid w:val="00906240"/>
    <w:rsid w:val="00911F11"/>
    <w:rsid w:val="009204DE"/>
    <w:rsid w:val="00924E85"/>
    <w:rsid w:val="00925449"/>
    <w:rsid w:val="00941F84"/>
    <w:rsid w:val="0094508C"/>
    <w:rsid w:val="009509AA"/>
    <w:rsid w:val="00963C04"/>
    <w:rsid w:val="009672AA"/>
    <w:rsid w:val="0097074A"/>
    <w:rsid w:val="009956F2"/>
    <w:rsid w:val="00997B24"/>
    <w:rsid w:val="009A75F6"/>
    <w:rsid w:val="009B0B1F"/>
    <w:rsid w:val="009B2F69"/>
    <w:rsid w:val="009B49C9"/>
    <w:rsid w:val="009B55DB"/>
    <w:rsid w:val="009C586F"/>
    <w:rsid w:val="009F6FB9"/>
    <w:rsid w:val="009F7AF2"/>
    <w:rsid w:val="00A053AA"/>
    <w:rsid w:val="00A11776"/>
    <w:rsid w:val="00A1255F"/>
    <w:rsid w:val="00A14687"/>
    <w:rsid w:val="00A22303"/>
    <w:rsid w:val="00A22873"/>
    <w:rsid w:val="00A2669F"/>
    <w:rsid w:val="00A31E5E"/>
    <w:rsid w:val="00A4157D"/>
    <w:rsid w:val="00A46DEF"/>
    <w:rsid w:val="00A51858"/>
    <w:rsid w:val="00A612BB"/>
    <w:rsid w:val="00A67799"/>
    <w:rsid w:val="00A82596"/>
    <w:rsid w:val="00A958A4"/>
    <w:rsid w:val="00AA3796"/>
    <w:rsid w:val="00AB559A"/>
    <w:rsid w:val="00AC2C05"/>
    <w:rsid w:val="00AC79F8"/>
    <w:rsid w:val="00AD24B2"/>
    <w:rsid w:val="00AD6A73"/>
    <w:rsid w:val="00AF2C57"/>
    <w:rsid w:val="00B0486B"/>
    <w:rsid w:val="00B11363"/>
    <w:rsid w:val="00B1226D"/>
    <w:rsid w:val="00B23C7F"/>
    <w:rsid w:val="00B3598B"/>
    <w:rsid w:val="00B35D4A"/>
    <w:rsid w:val="00B406F9"/>
    <w:rsid w:val="00B4550A"/>
    <w:rsid w:val="00B46EEA"/>
    <w:rsid w:val="00B534DE"/>
    <w:rsid w:val="00B60EF9"/>
    <w:rsid w:val="00B63152"/>
    <w:rsid w:val="00B63503"/>
    <w:rsid w:val="00B704AB"/>
    <w:rsid w:val="00B7470E"/>
    <w:rsid w:val="00B80B69"/>
    <w:rsid w:val="00B81BD3"/>
    <w:rsid w:val="00B96C8F"/>
    <w:rsid w:val="00B973AB"/>
    <w:rsid w:val="00B9754A"/>
    <w:rsid w:val="00BA788A"/>
    <w:rsid w:val="00BA7B74"/>
    <w:rsid w:val="00BE2870"/>
    <w:rsid w:val="00BF4BF8"/>
    <w:rsid w:val="00BF7315"/>
    <w:rsid w:val="00C00A12"/>
    <w:rsid w:val="00C12B70"/>
    <w:rsid w:val="00C1497A"/>
    <w:rsid w:val="00C152D9"/>
    <w:rsid w:val="00C164A5"/>
    <w:rsid w:val="00C24222"/>
    <w:rsid w:val="00C44999"/>
    <w:rsid w:val="00C541AF"/>
    <w:rsid w:val="00C764FE"/>
    <w:rsid w:val="00C87369"/>
    <w:rsid w:val="00C87ACB"/>
    <w:rsid w:val="00CA1625"/>
    <w:rsid w:val="00CA1C54"/>
    <w:rsid w:val="00CB0359"/>
    <w:rsid w:val="00CB1452"/>
    <w:rsid w:val="00CC51ED"/>
    <w:rsid w:val="00CD3DE6"/>
    <w:rsid w:val="00CE2A68"/>
    <w:rsid w:val="00CE69F7"/>
    <w:rsid w:val="00CF2E5A"/>
    <w:rsid w:val="00D00A26"/>
    <w:rsid w:val="00D07E15"/>
    <w:rsid w:val="00D11DE3"/>
    <w:rsid w:val="00D30AB0"/>
    <w:rsid w:val="00D37045"/>
    <w:rsid w:val="00D416C1"/>
    <w:rsid w:val="00D47236"/>
    <w:rsid w:val="00D545E9"/>
    <w:rsid w:val="00D64588"/>
    <w:rsid w:val="00D71B1B"/>
    <w:rsid w:val="00D772A7"/>
    <w:rsid w:val="00D827D6"/>
    <w:rsid w:val="00D90562"/>
    <w:rsid w:val="00DA684D"/>
    <w:rsid w:val="00DC7721"/>
    <w:rsid w:val="00DE7AA8"/>
    <w:rsid w:val="00DF1040"/>
    <w:rsid w:val="00DF1318"/>
    <w:rsid w:val="00DF2B8B"/>
    <w:rsid w:val="00DF318B"/>
    <w:rsid w:val="00DF6AFC"/>
    <w:rsid w:val="00E03B79"/>
    <w:rsid w:val="00E231E3"/>
    <w:rsid w:val="00E314C1"/>
    <w:rsid w:val="00E31673"/>
    <w:rsid w:val="00E36A72"/>
    <w:rsid w:val="00E45F61"/>
    <w:rsid w:val="00E47799"/>
    <w:rsid w:val="00E50E80"/>
    <w:rsid w:val="00E552FA"/>
    <w:rsid w:val="00E60C17"/>
    <w:rsid w:val="00E611C8"/>
    <w:rsid w:val="00E6602A"/>
    <w:rsid w:val="00E6640B"/>
    <w:rsid w:val="00E66EDC"/>
    <w:rsid w:val="00E718C3"/>
    <w:rsid w:val="00E816D0"/>
    <w:rsid w:val="00E852A6"/>
    <w:rsid w:val="00E96792"/>
    <w:rsid w:val="00EA263A"/>
    <w:rsid w:val="00EA423A"/>
    <w:rsid w:val="00EB5645"/>
    <w:rsid w:val="00EB672C"/>
    <w:rsid w:val="00EC1D3B"/>
    <w:rsid w:val="00ED1FF4"/>
    <w:rsid w:val="00ED245B"/>
    <w:rsid w:val="00EE5AE1"/>
    <w:rsid w:val="00EE71D0"/>
    <w:rsid w:val="00EF56E5"/>
    <w:rsid w:val="00EF592C"/>
    <w:rsid w:val="00F02CDB"/>
    <w:rsid w:val="00F07033"/>
    <w:rsid w:val="00F160ED"/>
    <w:rsid w:val="00F17E73"/>
    <w:rsid w:val="00F200C6"/>
    <w:rsid w:val="00F23D31"/>
    <w:rsid w:val="00F345F0"/>
    <w:rsid w:val="00F34F11"/>
    <w:rsid w:val="00F45D1E"/>
    <w:rsid w:val="00F51D94"/>
    <w:rsid w:val="00F54EE8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5689"/>
    <w:rsid w:val="00FA7357"/>
    <w:rsid w:val="00FD143C"/>
    <w:rsid w:val="00FD5858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6999"/>
  <w15:docId w15:val="{8146B30B-5457-4312-89B8-FB53986B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96D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paragraph" w:customStyle="1" w:styleId="Standard">
    <w:name w:val="Standard"/>
    <w:rsid w:val="00CD3DE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96DF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A3485-5D39-4139-8BD6-BF037F68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SADECKIENĖ, Simona | Turto bankas</cp:lastModifiedBy>
  <cp:revision>2</cp:revision>
  <cp:lastPrinted>2019-05-31T07:09:00Z</cp:lastPrinted>
  <dcterms:created xsi:type="dcterms:W3CDTF">2020-10-06T09:49:00Z</dcterms:created>
  <dcterms:modified xsi:type="dcterms:W3CDTF">2020-10-06T09:49:00Z</dcterms:modified>
</cp:coreProperties>
</file>