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4B7C" w14:textId="37F582A8" w:rsidR="00D351F9" w:rsidRPr="001C31C4" w:rsidRDefault="00D351F9" w:rsidP="00D351F9">
      <w:pPr>
        <w:spacing w:after="0" w:line="240" w:lineRule="auto"/>
        <w:jc w:val="center"/>
        <w:rPr>
          <w:rFonts w:ascii="Times New Roman" w:hAnsi="Times New Roman" w:cs="Times New Roman"/>
          <w:sz w:val="24"/>
          <w:szCs w:val="24"/>
        </w:rPr>
      </w:pPr>
      <w:r w:rsidRPr="00F24325">
        <w:rPr>
          <w:rFonts w:ascii="Times New Roman" w:hAnsi="Times New Roman" w:cs="Times New Roman"/>
          <w:sz w:val="24"/>
          <w:szCs w:val="24"/>
        </w:rPr>
        <w:t xml:space="preserve">                                                                                            </w:t>
      </w:r>
      <w:r w:rsidRPr="001C31C4">
        <w:rPr>
          <w:rFonts w:ascii="Times New Roman" w:hAnsi="Times New Roman" w:cs="Times New Roman"/>
          <w:sz w:val="24"/>
          <w:szCs w:val="24"/>
        </w:rPr>
        <w:t>PATVIRTINTA</w:t>
      </w:r>
    </w:p>
    <w:p w14:paraId="5709B467" w14:textId="5B15C1D4" w:rsidR="00D351F9" w:rsidRPr="001C31C4" w:rsidRDefault="00D351F9" w:rsidP="00D351F9">
      <w:pPr>
        <w:spacing w:after="0" w:line="240" w:lineRule="auto"/>
        <w:jc w:val="center"/>
        <w:rPr>
          <w:rFonts w:ascii="Times New Roman" w:hAnsi="Times New Roman" w:cs="Times New Roman"/>
          <w:sz w:val="24"/>
          <w:szCs w:val="24"/>
        </w:rPr>
      </w:pPr>
      <w:r w:rsidRPr="001C31C4">
        <w:rPr>
          <w:rFonts w:ascii="Times New Roman" w:hAnsi="Times New Roman" w:cs="Times New Roman"/>
          <w:sz w:val="24"/>
          <w:szCs w:val="24"/>
        </w:rPr>
        <w:t xml:space="preserve">                                                                                                          VĮ Turto banko valdybos</w:t>
      </w:r>
    </w:p>
    <w:p w14:paraId="6BAFDAC8" w14:textId="4D4B845D" w:rsidR="00D351F9" w:rsidRPr="00130AD1" w:rsidRDefault="00D351F9" w:rsidP="00D351F9">
      <w:pPr>
        <w:spacing w:after="0" w:line="240" w:lineRule="auto"/>
        <w:jc w:val="center"/>
        <w:rPr>
          <w:rFonts w:ascii="Times New Roman" w:hAnsi="Times New Roman" w:cs="Times New Roman"/>
          <w:sz w:val="24"/>
          <w:szCs w:val="24"/>
        </w:rPr>
      </w:pPr>
      <w:r w:rsidRPr="001C31C4">
        <w:rPr>
          <w:rFonts w:ascii="Times New Roman" w:hAnsi="Times New Roman" w:cs="Times New Roman"/>
          <w:sz w:val="24"/>
          <w:szCs w:val="24"/>
        </w:rPr>
        <w:t xml:space="preserve">                                                                                                            </w:t>
      </w:r>
      <w:r w:rsidR="00F24325" w:rsidRPr="001C31C4">
        <w:rPr>
          <w:rFonts w:ascii="Times New Roman" w:hAnsi="Times New Roman" w:cs="Times New Roman"/>
          <w:sz w:val="24"/>
          <w:szCs w:val="24"/>
        </w:rPr>
        <w:t xml:space="preserve"> </w:t>
      </w:r>
      <w:r w:rsidRPr="001C31C4">
        <w:rPr>
          <w:rFonts w:ascii="Times New Roman" w:hAnsi="Times New Roman" w:cs="Times New Roman"/>
          <w:sz w:val="24"/>
          <w:szCs w:val="24"/>
        </w:rPr>
        <w:t>2020 m.      d. nutarimu Nr.</w:t>
      </w:r>
    </w:p>
    <w:p w14:paraId="5F70704C" w14:textId="77777777" w:rsidR="00D351F9" w:rsidRPr="00F24325" w:rsidRDefault="00D351F9">
      <w:pPr>
        <w:rPr>
          <w:rFonts w:ascii="Times New Roman" w:hAnsi="Times New Roman" w:cs="Times New Roman"/>
          <w:sz w:val="24"/>
          <w:szCs w:val="24"/>
        </w:rPr>
      </w:pPr>
    </w:p>
    <w:p w14:paraId="3CBDE95A" w14:textId="77777777" w:rsidR="00D351F9" w:rsidRPr="00F24325" w:rsidRDefault="00D351F9" w:rsidP="00D351F9">
      <w:pPr>
        <w:spacing w:after="0" w:line="240" w:lineRule="auto"/>
        <w:jc w:val="center"/>
        <w:rPr>
          <w:rFonts w:ascii="Times New Roman" w:hAnsi="Times New Roman" w:cs="Times New Roman"/>
          <w:b/>
          <w:bCs/>
          <w:sz w:val="24"/>
          <w:szCs w:val="24"/>
        </w:rPr>
      </w:pPr>
    </w:p>
    <w:p w14:paraId="2FD5D1FF" w14:textId="3B07FE92" w:rsidR="00D351F9" w:rsidRPr="00F24325" w:rsidRDefault="007B403C" w:rsidP="00D351F9">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V</w:t>
      </w:r>
      <w:r w:rsidR="00D351F9" w:rsidRPr="00F24325">
        <w:rPr>
          <w:rFonts w:ascii="Times New Roman" w:hAnsi="Times New Roman" w:cs="Times New Roman"/>
          <w:b/>
          <w:bCs/>
          <w:sz w:val="24"/>
          <w:szCs w:val="24"/>
        </w:rPr>
        <w:t>ALSTYBĖS ĮMONĖS</w:t>
      </w:r>
      <w:r w:rsidRPr="00F24325">
        <w:rPr>
          <w:rFonts w:ascii="Times New Roman" w:hAnsi="Times New Roman" w:cs="Times New Roman"/>
          <w:b/>
          <w:bCs/>
          <w:sz w:val="24"/>
          <w:szCs w:val="24"/>
        </w:rPr>
        <w:t xml:space="preserve"> TURTO BANKO</w:t>
      </w:r>
      <w:r w:rsidR="00D351F9" w:rsidRPr="00F24325">
        <w:rPr>
          <w:rFonts w:ascii="Times New Roman" w:hAnsi="Times New Roman" w:cs="Times New Roman"/>
          <w:b/>
          <w:bCs/>
          <w:sz w:val="24"/>
          <w:szCs w:val="24"/>
        </w:rPr>
        <w:t xml:space="preserve"> </w:t>
      </w:r>
    </w:p>
    <w:p w14:paraId="39C4AD0B" w14:textId="5CADF204" w:rsidR="007B403C" w:rsidRPr="00F24325" w:rsidRDefault="007B403C" w:rsidP="00D351F9">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ŽMOGIŠKŲJŲ IŠTEKLIŲ POLITIKA</w:t>
      </w:r>
    </w:p>
    <w:p w14:paraId="182A78DE" w14:textId="17178CD2" w:rsidR="00D351F9" w:rsidRPr="00F24325" w:rsidRDefault="00D351F9" w:rsidP="00D351F9">
      <w:pPr>
        <w:spacing w:after="0" w:line="240" w:lineRule="auto"/>
        <w:jc w:val="center"/>
        <w:rPr>
          <w:rFonts w:ascii="Times New Roman" w:hAnsi="Times New Roman" w:cs="Times New Roman"/>
          <w:b/>
          <w:bCs/>
          <w:sz w:val="24"/>
          <w:szCs w:val="24"/>
        </w:rPr>
      </w:pPr>
    </w:p>
    <w:p w14:paraId="7D821A7E" w14:textId="77777777" w:rsidR="00D351F9" w:rsidRPr="00F24325" w:rsidRDefault="00D351F9" w:rsidP="00D351F9">
      <w:pPr>
        <w:spacing w:after="0" w:line="240" w:lineRule="auto"/>
        <w:jc w:val="center"/>
        <w:rPr>
          <w:rFonts w:ascii="Times New Roman" w:hAnsi="Times New Roman" w:cs="Times New Roman"/>
          <w:b/>
          <w:bCs/>
          <w:sz w:val="24"/>
          <w:szCs w:val="24"/>
        </w:rPr>
      </w:pPr>
    </w:p>
    <w:p w14:paraId="69040E31" w14:textId="54317AD2" w:rsidR="00D351F9" w:rsidRPr="00F24325" w:rsidRDefault="00D351F9" w:rsidP="00D351F9">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I SKYRIUS</w:t>
      </w:r>
    </w:p>
    <w:p w14:paraId="09419F30" w14:textId="1E49FA64" w:rsidR="00D351F9" w:rsidRPr="00F24325" w:rsidRDefault="00D351F9" w:rsidP="00D351F9">
      <w:pPr>
        <w:spacing w:after="0" w:line="240" w:lineRule="auto"/>
        <w:jc w:val="center"/>
        <w:rPr>
          <w:rFonts w:ascii="Times New Roman" w:hAnsi="Times New Roman" w:cs="Times New Roman"/>
          <w:sz w:val="24"/>
          <w:szCs w:val="24"/>
        </w:rPr>
      </w:pPr>
      <w:r w:rsidRPr="00F24325">
        <w:rPr>
          <w:rFonts w:ascii="Times New Roman" w:hAnsi="Times New Roman" w:cs="Times New Roman"/>
          <w:b/>
          <w:bCs/>
          <w:sz w:val="24"/>
          <w:szCs w:val="24"/>
        </w:rPr>
        <w:t>BENDROSIOS NUOSTATOS</w:t>
      </w:r>
    </w:p>
    <w:p w14:paraId="37FCE096" w14:textId="77777777" w:rsidR="007B403C" w:rsidRPr="00F24325" w:rsidRDefault="007B403C">
      <w:pPr>
        <w:rPr>
          <w:rFonts w:ascii="Times New Roman" w:hAnsi="Times New Roman" w:cs="Times New Roman"/>
          <w:sz w:val="24"/>
          <w:szCs w:val="24"/>
        </w:rPr>
      </w:pPr>
    </w:p>
    <w:p w14:paraId="4923FFBF" w14:textId="41F1A5FF" w:rsidR="00AB1CCD" w:rsidRPr="00F24325" w:rsidRDefault="00D351F9" w:rsidP="005232E6">
      <w:pPr>
        <w:spacing w:after="0" w:line="240" w:lineRule="auto"/>
        <w:ind w:firstLine="709"/>
        <w:jc w:val="both"/>
        <w:rPr>
          <w:rFonts w:ascii="Times New Roman" w:hAnsi="Times New Roman" w:cs="Times New Roman"/>
          <w:sz w:val="24"/>
          <w:szCs w:val="24"/>
        </w:rPr>
      </w:pPr>
      <w:r w:rsidRPr="00C325B5">
        <w:rPr>
          <w:rFonts w:ascii="Times New Roman" w:hAnsi="Times New Roman" w:cs="Times New Roman"/>
          <w:sz w:val="24"/>
          <w:szCs w:val="24"/>
        </w:rPr>
        <w:t xml:space="preserve">1. </w:t>
      </w:r>
      <w:r w:rsidR="00FD39FF" w:rsidRPr="00F24325">
        <w:rPr>
          <w:rFonts w:ascii="Times New Roman" w:hAnsi="Times New Roman" w:cs="Times New Roman"/>
          <w:sz w:val="24"/>
          <w:szCs w:val="24"/>
        </w:rPr>
        <w:t>VĮ Turto bankas (toliau – Įmonė)</w:t>
      </w:r>
      <w:r w:rsidR="00AB1CCD" w:rsidRPr="00F24325">
        <w:rPr>
          <w:rFonts w:ascii="Times New Roman" w:hAnsi="Times New Roman" w:cs="Times New Roman"/>
          <w:sz w:val="24"/>
          <w:szCs w:val="24"/>
        </w:rPr>
        <w:t xml:space="preserve">, </w:t>
      </w:r>
      <w:r w:rsidR="008A3484" w:rsidRPr="00F24325">
        <w:rPr>
          <w:rFonts w:ascii="Times New Roman" w:hAnsi="Times New Roman" w:cs="Times New Roman"/>
          <w:sz w:val="24"/>
          <w:szCs w:val="24"/>
        </w:rPr>
        <w:t>siekianti būti patikimu ir profesionaliu valstybės turto valdymo partneri</w:t>
      </w:r>
      <w:r w:rsidR="00FD39FF" w:rsidRPr="00F24325">
        <w:rPr>
          <w:rFonts w:ascii="Times New Roman" w:hAnsi="Times New Roman" w:cs="Times New Roman"/>
          <w:sz w:val="24"/>
          <w:szCs w:val="24"/>
        </w:rPr>
        <w:t>u bei siekdama</w:t>
      </w:r>
      <w:r w:rsidR="00AB1CCD" w:rsidRPr="00F24325">
        <w:rPr>
          <w:rFonts w:ascii="Times New Roman" w:hAnsi="Times New Roman" w:cs="Times New Roman"/>
          <w:sz w:val="24"/>
          <w:szCs w:val="24"/>
        </w:rPr>
        <w:t xml:space="preserve"> tinkamai </w:t>
      </w:r>
      <w:r w:rsidR="00FD39FF" w:rsidRPr="00F24325">
        <w:rPr>
          <w:rFonts w:ascii="Times New Roman" w:hAnsi="Times New Roman" w:cs="Times New Roman"/>
          <w:sz w:val="24"/>
          <w:szCs w:val="24"/>
        </w:rPr>
        <w:t>įgyvendinti</w:t>
      </w:r>
      <w:r w:rsidR="00AB1CCD" w:rsidRPr="00F24325">
        <w:rPr>
          <w:rFonts w:ascii="Times New Roman" w:hAnsi="Times New Roman" w:cs="Times New Roman"/>
          <w:sz w:val="24"/>
          <w:szCs w:val="24"/>
        </w:rPr>
        <w:t xml:space="preserve"> Įmonės strategi</w:t>
      </w:r>
      <w:r w:rsidR="00FD39FF" w:rsidRPr="00F24325">
        <w:rPr>
          <w:rFonts w:ascii="Times New Roman" w:hAnsi="Times New Roman" w:cs="Times New Roman"/>
          <w:sz w:val="24"/>
          <w:szCs w:val="24"/>
        </w:rPr>
        <w:t>nius tikslus</w:t>
      </w:r>
      <w:r w:rsidR="00AB1CCD" w:rsidRPr="00F24325">
        <w:rPr>
          <w:rFonts w:ascii="Times New Roman" w:hAnsi="Times New Roman" w:cs="Times New Roman"/>
          <w:sz w:val="24"/>
          <w:szCs w:val="24"/>
        </w:rPr>
        <w:t>, pasiekti geriausius rezultatus, didelį dėmesį skiria savo darbuotojų gerovei</w:t>
      </w:r>
      <w:r w:rsidR="00FD39FF" w:rsidRPr="00F24325">
        <w:rPr>
          <w:rFonts w:ascii="Times New Roman" w:hAnsi="Times New Roman" w:cs="Times New Roman"/>
          <w:sz w:val="24"/>
          <w:szCs w:val="24"/>
        </w:rPr>
        <w:t>, darbo sąlygoms</w:t>
      </w:r>
      <w:r w:rsidR="00AB1CCD" w:rsidRPr="00F24325">
        <w:rPr>
          <w:rFonts w:ascii="Times New Roman" w:hAnsi="Times New Roman" w:cs="Times New Roman"/>
          <w:sz w:val="24"/>
          <w:szCs w:val="24"/>
        </w:rPr>
        <w:t xml:space="preserve"> bei tobulėjimui. Didžiausias Įmonės turtas yra darbuotojai</w:t>
      </w:r>
      <w:r w:rsidR="00E52172" w:rsidRPr="00F24325">
        <w:rPr>
          <w:rFonts w:ascii="Times New Roman" w:hAnsi="Times New Roman" w:cs="Times New Roman"/>
          <w:sz w:val="24"/>
          <w:szCs w:val="24"/>
        </w:rPr>
        <w:t xml:space="preserve">. Įmonė siekia, kad kiekvienas darbuotojas, nepriklausomai nuo jo pareigų, norėtų </w:t>
      </w:r>
      <w:r w:rsidR="00FD39FF" w:rsidRPr="00F24325">
        <w:rPr>
          <w:rFonts w:ascii="Times New Roman" w:hAnsi="Times New Roman" w:cs="Times New Roman"/>
          <w:sz w:val="24"/>
          <w:szCs w:val="24"/>
        </w:rPr>
        <w:t xml:space="preserve">gerai atlikti savo tiesioginį darbą, </w:t>
      </w:r>
      <w:r w:rsidR="00E52172" w:rsidRPr="00F24325">
        <w:rPr>
          <w:rFonts w:ascii="Times New Roman" w:hAnsi="Times New Roman" w:cs="Times New Roman"/>
          <w:sz w:val="24"/>
          <w:szCs w:val="24"/>
        </w:rPr>
        <w:t xml:space="preserve">būti aukštos kvalifikacijos specialistas, </w:t>
      </w:r>
      <w:r w:rsidR="006F7D00" w:rsidRPr="00F24325">
        <w:rPr>
          <w:rFonts w:ascii="Times New Roman" w:hAnsi="Times New Roman" w:cs="Times New Roman"/>
          <w:sz w:val="24"/>
          <w:szCs w:val="24"/>
        </w:rPr>
        <w:t xml:space="preserve">įsitraukęs, </w:t>
      </w:r>
      <w:r w:rsidR="00E52172" w:rsidRPr="00F24325">
        <w:rPr>
          <w:rFonts w:ascii="Times New Roman" w:hAnsi="Times New Roman" w:cs="Times New Roman"/>
          <w:sz w:val="24"/>
          <w:szCs w:val="24"/>
        </w:rPr>
        <w:t>gebantis savo žiniomis ir iniciatyvumu prisidėti prie Įmonės strategi</w:t>
      </w:r>
      <w:r w:rsidR="00FD39FF" w:rsidRPr="00F24325">
        <w:rPr>
          <w:rFonts w:ascii="Times New Roman" w:hAnsi="Times New Roman" w:cs="Times New Roman"/>
          <w:sz w:val="24"/>
          <w:szCs w:val="24"/>
        </w:rPr>
        <w:t>nių tikslų</w:t>
      </w:r>
      <w:r w:rsidR="00E52172" w:rsidRPr="00F24325">
        <w:rPr>
          <w:rFonts w:ascii="Times New Roman" w:hAnsi="Times New Roman" w:cs="Times New Roman"/>
          <w:sz w:val="24"/>
          <w:szCs w:val="24"/>
        </w:rPr>
        <w:t xml:space="preserve"> įgyvendinimo.</w:t>
      </w:r>
    </w:p>
    <w:p w14:paraId="63AA5923" w14:textId="4F4035D2" w:rsidR="003F350B" w:rsidRPr="00F24325" w:rsidRDefault="00312D3E" w:rsidP="005232E6">
      <w:pPr>
        <w:spacing w:after="0" w:line="240" w:lineRule="auto"/>
        <w:ind w:firstLine="709"/>
        <w:jc w:val="both"/>
        <w:rPr>
          <w:rFonts w:ascii="Times New Roman" w:hAnsi="Times New Roman" w:cs="Times New Roman"/>
          <w:sz w:val="24"/>
          <w:szCs w:val="24"/>
        </w:rPr>
      </w:pPr>
      <w:r w:rsidRPr="00C325B5">
        <w:rPr>
          <w:rFonts w:ascii="Times New Roman" w:hAnsi="Times New Roman" w:cs="Times New Roman"/>
          <w:sz w:val="24"/>
          <w:szCs w:val="24"/>
        </w:rPr>
        <w:t xml:space="preserve">2. </w:t>
      </w:r>
      <w:r w:rsidR="006F7D00" w:rsidRPr="00F24325">
        <w:rPr>
          <w:rFonts w:ascii="Times New Roman" w:hAnsi="Times New Roman" w:cs="Times New Roman"/>
          <w:sz w:val="24"/>
          <w:szCs w:val="24"/>
        </w:rPr>
        <w:t>Įmonės žmogiškųjų išteklių politikos (toliau – Politika) t</w:t>
      </w:r>
      <w:r w:rsidR="003F350B" w:rsidRPr="00F24325">
        <w:rPr>
          <w:rFonts w:ascii="Times New Roman" w:hAnsi="Times New Roman" w:cs="Times New Roman"/>
          <w:sz w:val="24"/>
          <w:szCs w:val="24"/>
        </w:rPr>
        <w:t xml:space="preserve">ikslas – nustatyti aiškius </w:t>
      </w:r>
      <w:r w:rsidR="006F7D00" w:rsidRPr="00F24325">
        <w:rPr>
          <w:rFonts w:ascii="Times New Roman" w:hAnsi="Times New Roman" w:cs="Times New Roman"/>
          <w:sz w:val="24"/>
          <w:szCs w:val="24"/>
        </w:rPr>
        <w:t>Įmonės</w:t>
      </w:r>
      <w:r w:rsidR="003F350B" w:rsidRPr="00F24325">
        <w:rPr>
          <w:rFonts w:ascii="Times New Roman" w:hAnsi="Times New Roman" w:cs="Times New Roman"/>
          <w:sz w:val="24"/>
          <w:szCs w:val="24"/>
        </w:rPr>
        <w:t xml:space="preserve"> žmogiškųjų išteklių valdymo principus, apibrėžti pagrindines nuostatas, kuriomis turi vadovautis Įmonė savo veikloje, valdydama savo žmogiškuosius išteklius</w:t>
      </w:r>
      <w:r w:rsidR="006F7D00" w:rsidRPr="00F24325">
        <w:rPr>
          <w:rFonts w:ascii="Times New Roman" w:hAnsi="Times New Roman" w:cs="Times New Roman"/>
          <w:sz w:val="24"/>
          <w:szCs w:val="24"/>
        </w:rPr>
        <w:t xml:space="preserve"> (toliau – ŽI)</w:t>
      </w:r>
      <w:r w:rsidR="003F350B" w:rsidRPr="00F24325">
        <w:rPr>
          <w:rFonts w:ascii="Times New Roman" w:hAnsi="Times New Roman" w:cs="Times New Roman"/>
          <w:sz w:val="24"/>
          <w:szCs w:val="24"/>
        </w:rPr>
        <w:t xml:space="preserve"> ir įgyvendindama strateginius tikslus.</w:t>
      </w:r>
    </w:p>
    <w:p w14:paraId="113ABA45" w14:textId="425E6B13" w:rsidR="006F7D00" w:rsidRPr="00F24325" w:rsidRDefault="00312D3E" w:rsidP="005232E6">
      <w:pPr>
        <w:spacing w:after="0" w:line="240" w:lineRule="auto"/>
        <w:ind w:firstLine="709"/>
        <w:jc w:val="both"/>
        <w:rPr>
          <w:rFonts w:ascii="Times New Roman" w:hAnsi="Times New Roman" w:cs="Times New Roman"/>
          <w:sz w:val="24"/>
          <w:szCs w:val="24"/>
        </w:rPr>
      </w:pPr>
      <w:r w:rsidRPr="00F24325">
        <w:rPr>
          <w:rFonts w:ascii="Times New Roman" w:hAnsi="Times New Roman" w:cs="Times New Roman"/>
          <w:sz w:val="24"/>
          <w:szCs w:val="24"/>
        </w:rPr>
        <w:t xml:space="preserve">3. </w:t>
      </w:r>
      <w:r w:rsidR="003F350B" w:rsidRPr="00F24325">
        <w:rPr>
          <w:rFonts w:ascii="Times New Roman" w:hAnsi="Times New Roman" w:cs="Times New Roman"/>
          <w:sz w:val="24"/>
          <w:szCs w:val="24"/>
        </w:rPr>
        <w:t>Taikymo sritis – ši Politika taikoma visiems Įmonės darbuotojams.</w:t>
      </w:r>
    </w:p>
    <w:p w14:paraId="00F58BA4" w14:textId="690B4779" w:rsidR="007B69BF" w:rsidRPr="00F24325" w:rsidRDefault="00312D3E" w:rsidP="005232E6">
      <w:pPr>
        <w:spacing w:after="0" w:line="240" w:lineRule="auto"/>
        <w:ind w:firstLine="709"/>
        <w:jc w:val="both"/>
        <w:rPr>
          <w:rFonts w:ascii="Times New Roman" w:hAnsi="Times New Roman" w:cs="Times New Roman"/>
          <w:sz w:val="24"/>
          <w:szCs w:val="24"/>
        </w:rPr>
      </w:pPr>
      <w:r w:rsidRPr="00F24325">
        <w:rPr>
          <w:rFonts w:ascii="Times New Roman" w:hAnsi="Times New Roman" w:cs="Times New Roman"/>
          <w:sz w:val="24"/>
          <w:szCs w:val="24"/>
        </w:rPr>
        <w:t xml:space="preserve">4. </w:t>
      </w:r>
      <w:r w:rsidR="007B69BF" w:rsidRPr="00F24325">
        <w:rPr>
          <w:rFonts w:ascii="Times New Roman" w:hAnsi="Times New Roman" w:cs="Times New Roman"/>
          <w:sz w:val="24"/>
          <w:szCs w:val="24"/>
        </w:rPr>
        <w:t>Ši Politika nėra darbuotojo darbo sutarties dalis ir Įmonės nuožiūra gali būti keičiama.</w:t>
      </w:r>
    </w:p>
    <w:p w14:paraId="58E8A792" w14:textId="2A66DA89" w:rsidR="007B69BF"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 </w:t>
      </w:r>
      <w:r w:rsidR="007B69BF" w:rsidRPr="00F24325">
        <w:rPr>
          <w:rFonts w:ascii="Times New Roman" w:hAnsi="Times New Roman" w:cs="Times New Roman"/>
          <w:sz w:val="24"/>
          <w:szCs w:val="24"/>
        </w:rPr>
        <w:t>Politika reglamentuoja tokias sritis:</w:t>
      </w:r>
    </w:p>
    <w:p w14:paraId="60B11722" w14:textId="765228EC" w:rsidR="007B69BF"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5.1. </w:t>
      </w:r>
      <w:r w:rsidR="006F7D00" w:rsidRPr="00F24325">
        <w:rPr>
          <w:rFonts w:ascii="Times New Roman" w:hAnsi="Times New Roman" w:cs="Times New Roman"/>
          <w:sz w:val="24"/>
          <w:szCs w:val="24"/>
        </w:rPr>
        <w:t>ŽI planavimas</w:t>
      </w:r>
      <w:r w:rsidR="00B06636" w:rsidRPr="00F24325">
        <w:rPr>
          <w:rFonts w:ascii="Times New Roman" w:hAnsi="Times New Roman" w:cs="Times New Roman"/>
          <w:sz w:val="24"/>
          <w:szCs w:val="24"/>
        </w:rPr>
        <w:t>;</w:t>
      </w:r>
    </w:p>
    <w:p w14:paraId="4C04C4F3" w14:textId="0F469DC3"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5.2. </w:t>
      </w:r>
      <w:r w:rsidR="006F7D00" w:rsidRPr="00F24325">
        <w:rPr>
          <w:rFonts w:ascii="Times New Roman" w:hAnsi="Times New Roman" w:cs="Times New Roman"/>
          <w:sz w:val="24"/>
          <w:szCs w:val="24"/>
        </w:rPr>
        <w:t>ŽI pritraukimas</w:t>
      </w:r>
      <w:r w:rsidR="00B06636" w:rsidRPr="00F24325">
        <w:rPr>
          <w:rFonts w:ascii="Times New Roman" w:hAnsi="Times New Roman" w:cs="Times New Roman"/>
          <w:sz w:val="24"/>
          <w:szCs w:val="24"/>
        </w:rPr>
        <w:t>;</w:t>
      </w:r>
    </w:p>
    <w:p w14:paraId="4590DDC1" w14:textId="5C7243CD"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5.3. </w:t>
      </w:r>
      <w:r w:rsidR="006F7D00" w:rsidRPr="00F24325">
        <w:rPr>
          <w:rFonts w:ascii="Times New Roman" w:hAnsi="Times New Roman" w:cs="Times New Roman"/>
          <w:sz w:val="24"/>
          <w:szCs w:val="24"/>
        </w:rPr>
        <w:t>Darbuotojų adaptacija</w:t>
      </w:r>
      <w:r w:rsidR="00B06636" w:rsidRPr="00F24325">
        <w:rPr>
          <w:rFonts w:ascii="Times New Roman" w:hAnsi="Times New Roman" w:cs="Times New Roman"/>
          <w:sz w:val="24"/>
          <w:szCs w:val="24"/>
        </w:rPr>
        <w:t>;</w:t>
      </w:r>
    </w:p>
    <w:p w14:paraId="50EE12F2" w14:textId="4894164E"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5.</w:t>
      </w:r>
      <w:r w:rsidR="001347FE" w:rsidRPr="00F24325">
        <w:rPr>
          <w:rFonts w:ascii="Times New Roman" w:hAnsi="Times New Roman" w:cs="Times New Roman"/>
          <w:sz w:val="24"/>
          <w:szCs w:val="24"/>
        </w:rPr>
        <w:t>4</w:t>
      </w:r>
      <w:r w:rsidRPr="00F24325">
        <w:rPr>
          <w:rFonts w:ascii="Times New Roman" w:hAnsi="Times New Roman" w:cs="Times New Roman"/>
          <w:sz w:val="24"/>
          <w:szCs w:val="24"/>
        </w:rPr>
        <w:t xml:space="preserve">. </w:t>
      </w:r>
      <w:r w:rsidR="006F7D00" w:rsidRPr="00F24325">
        <w:rPr>
          <w:rFonts w:ascii="Times New Roman" w:hAnsi="Times New Roman" w:cs="Times New Roman"/>
          <w:sz w:val="24"/>
          <w:szCs w:val="24"/>
        </w:rPr>
        <w:t>Atlygio valdymas</w:t>
      </w:r>
      <w:r w:rsidR="00B06636" w:rsidRPr="00F24325">
        <w:rPr>
          <w:rFonts w:ascii="Times New Roman" w:hAnsi="Times New Roman" w:cs="Times New Roman"/>
          <w:sz w:val="24"/>
          <w:szCs w:val="24"/>
        </w:rPr>
        <w:t>;</w:t>
      </w:r>
    </w:p>
    <w:p w14:paraId="6685095E" w14:textId="4F9B9370"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5.</w:t>
      </w:r>
      <w:r w:rsidR="001347FE" w:rsidRPr="00F24325">
        <w:rPr>
          <w:rFonts w:ascii="Times New Roman" w:hAnsi="Times New Roman" w:cs="Times New Roman"/>
          <w:sz w:val="24"/>
          <w:szCs w:val="24"/>
        </w:rPr>
        <w:t>5</w:t>
      </w:r>
      <w:r w:rsidRPr="00F24325">
        <w:rPr>
          <w:rFonts w:ascii="Times New Roman" w:hAnsi="Times New Roman" w:cs="Times New Roman"/>
          <w:sz w:val="24"/>
          <w:szCs w:val="24"/>
        </w:rPr>
        <w:t xml:space="preserve">. </w:t>
      </w:r>
      <w:r w:rsidR="006F7D00" w:rsidRPr="00F24325">
        <w:rPr>
          <w:rFonts w:ascii="Times New Roman" w:hAnsi="Times New Roman" w:cs="Times New Roman"/>
          <w:sz w:val="24"/>
          <w:szCs w:val="24"/>
        </w:rPr>
        <w:t>Darbuotojų veiklos vertinimas</w:t>
      </w:r>
      <w:r w:rsidR="00B06636" w:rsidRPr="00F24325">
        <w:rPr>
          <w:rFonts w:ascii="Times New Roman" w:hAnsi="Times New Roman" w:cs="Times New Roman"/>
          <w:sz w:val="24"/>
          <w:szCs w:val="24"/>
        </w:rPr>
        <w:t>;</w:t>
      </w:r>
    </w:p>
    <w:p w14:paraId="31CD9223" w14:textId="77B00FFD"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5.</w:t>
      </w:r>
      <w:r w:rsidR="001347FE" w:rsidRPr="00F24325">
        <w:rPr>
          <w:rFonts w:ascii="Times New Roman" w:hAnsi="Times New Roman" w:cs="Times New Roman"/>
          <w:sz w:val="24"/>
          <w:szCs w:val="24"/>
        </w:rPr>
        <w:t>6</w:t>
      </w:r>
      <w:r w:rsidRPr="00F24325">
        <w:rPr>
          <w:rFonts w:ascii="Times New Roman" w:hAnsi="Times New Roman" w:cs="Times New Roman"/>
          <w:sz w:val="24"/>
          <w:szCs w:val="24"/>
        </w:rPr>
        <w:t xml:space="preserve">. </w:t>
      </w:r>
      <w:r w:rsidR="006F7D00" w:rsidRPr="00F24325">
        <w:rPr>
          <w:rFonts w:ascii="Times New Roman" w:hAnsi="Times New Roman" w:cs="Times New Roman"/>
          <w:sz w:val="24"/>
          <w:szCs w:val="24"/>
        </w:rPr>
        <w:t>Darbuotojų ugdymas</w:t>
      </w:r>
      <w:r w:rsidR="00B06636" w:rsidRPr="00F24325">
        <w:rPr>
          <w:rFonts w:ascii="Times New Roman" w:hAnsi="Times New Roman" w:cs="Times New Roman"/>
          <w:sz w:val="24"/>
          <w:szCs w:val="24"/>
        </w:rPr>
        <w:t>;</w:t>
      </w:r>
    </w:p>
    <w:p w14:paraId="38624AE8" w14:textId="317690CF" w:rsidR="001347FE" w:rsidRPr="00F24325" w:rsidRDefault="001347F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5.7. </w:t>
      </w:r>
      <w:r w:rsidR="00757685" w:rsidRPr="00F24325">
        <w:rPr>
          <w:rFonts w:ascii="Times New Roman" w:hAnsi="Times New Roman" w:cs="Times New Roman"/>
          <w:sz w:val="24"/>
          <w:szCs w:val="24"/>
        </w:rPr>
        <w:t>Darbo laikas ir poilsis;</w:t>
      </w:r>
    </w:p>
    <w:p w14:paraId="1A7DDEFF" w14:textId="61A7188A"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5.9. </w:t>
      </w:r>
      <w:r w:rsidR="006F7D00" w:rsidRPr="00F24325">
        <w:rPr>
          <w:rFonts w:ascii="Times New Roman" w:hAnsi="Times New Roman" w:cs="Times New Roman"/>
          <w:sz w:val="24"/>
          <w:szCs w:val="24"/>
        </w:rPr>
        <w:t>Darbuotojų lygybė</w:t>
      </w:r>
      <w:r w:rsidR="00B06636" w:rsidRPr="00F24325">
        <w:rPr>
          <w:rFonts w:ascii="Times New Roman" w:hAnsi="Times New Roman" w:cs="Times New Roman"/>
          <w:sz w:val="24"/>
          <w:szCs w:val="24"/>
        </w:rPr>
        <w:t>;</w:t>
      </w:r>
    </w:p>
    <w:p w14:paraId="7AF8261D" w14:textId="4AB86247"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5.10. </w:t>
      </w:r>
      <w:r w:rsidR="00997D40" w:rsidRPr="00F24325">
        <w:rPr>
          <w:rFonts w:ascii="Times New Roman" w:hAnsi="Times New Roman" w:cs="Times New Roman"/>
          <w:sz w:val="24"/>
          <w:szCs w:val="24"/>
        </w:rPr>
        <w:t>Bendradarbiavimas</w:t>
      </w:r>
      <w:r w:rsidR="006F7D00" w:rsidRPr="00F24325">
        <w:rPr>
          <w:rFonts w:ascii="Times New Roman" w:hAnsi="Times New Roman" w:cs="Times New Roman"/>
          <w:sz w:val="24"/>
          <w:szCs w:val="24"/>
        </w:rPr>
        <w:t xml:space="preserve"> su profesine sąjung</w:t>
      </w:r>
      <w:r w:rsidR="00997D40" w:rsidRPr="00F24325">
        <w:rPr>
          <w:rFonts w:ascii="Times New Roman" w:hAnsi="Times New Roman" w:cs="Times New Roman"/>
          <w:sz w:val="24"/>
          <w:szCs w:val="24"/>
        </w:rPr>
        <w:t>a</w:t>
      </w:r>
      <w:r w:rsidR="00B06636" w:rsidRPr="00F24325">
        <w:rPr>
          <w:rFonts w:ascii="Times New Roman" w:hAnsi="Times New Roman" w:cs="Times New Roman"/>
          <w:sz w:val="24"/>
          <w:szCs w:val="24"/>
        </w:rPr>
        <w:t>;</w:t>
      </w:r>
    </w:p>
    <w:p w14:paraId="3A0F840E" w14:textId="523F8DDD" w:rsidR="006F7D00" w:rsidRPr="00F24325" w:rsidRDefault="00312D3E"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 xml:space="preserve">5.11. </w:t>
      </w:r>
      <w:r w:rsidR="006F7D00" w:rsidRPr="00F24325">
        <w:rPr>
          <w:rFonts w:ascii="Times New Roman" w:hAnsi="Times New Roman" w:cs="Times New Roman"/>
          <w:sz w:val="24"/>
          <w:szCs w:val="24"/>
        </w:rPr>
        <w:t>Darbuotojų sauga ir sveikata.</w:t>
      </w:r>
    </w:p>
    <w:p w14:paraId="207336F6" w14:textId="1431B9CA" w:rsidR="006D2318" w:rsidRPr="00F24325" w:rsidRDefault="006D2318" w:rsidP="005232E6">
      <w:pPr>
        <w:spacing w:after="0" w:line="240" w:lineRule="auto"/>
        <w:ind w:firstLine="709"/>
        <w:rPr>
          <w:rFonts w:ascii="Times New Roman" w:hAnsi="Times New Roman" w:cs="Times New Roman"/>
          <w:sz w:val="24"/>
          <w:szCs w:val="24"/>
        </w:rPr>
      </w:pPr>
      <w:r w:rsidRPr="00F24325">
        <w:rPr>
          <w:rFonts w:ascii="Times New Roman" w:hAnsi="Times New Roman" w:cs="Times New Roman"/>
          <w:sz w:val="24"/>
          <w:szCs w:val="24"/>
        </w:rPr>
        <w:t>6. Politikoje vartojamos sąvokos:</w:t>
      </w:r>
    </w:p>
    <w:p w14:paraId="52B141DD" w14:textId="7538A010" w:rsidR="006D2318" w:rsidRPr="00F24325" w:rsidRDefault="006D2318" w:rsidP="00757685">
      <w:pPr>
        <w:spacing w:after="0" w:line="24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4814"/>
        <w:gridCol w:w="4814"/>
      </w:tblGrid>
      <w:tr w:rsidR="006D2318" w:rsidRPr="00F24325" w14:paraId="732A7B8D" w14:textId="77777777" w:rsidTr="00A03E7B">
        <w:tc>
          <w:tcPr>
            <w:tcW w:w="4814" w:type="dxa"/>
          </w:tcPr>
          <w:p w14:paraId="2926F94E" w14:textId="77777777" w:rsidR="006D2318" w:rsidRPr="00F24325" w:rsidRDefault="006D2318" w:rsidP="00A03E7B">
            <w:pPr>
              <w:rPr>
                <w:rFonts w:ascii="Times New Roman" w:hAnsi="Times New Roman" w:cs="Times New Roman"/>
                <w:sz w:val="24"/>
                <w:szCs w:val="24"/>
              </w:rPr>
            </w:pPr>
            <w:r w:rsidRPr="00F24325">
              <w:rPr>
                <w:rFonts w:ascii="Times New Roman" w:hAnsi="Times New Roman" w:cs="Times New Roman"/>
                <w:sz w:val="24"/>
                <w:szCs w:val="24"/>
              </w:rPr>
              <w:t>Sąvoka</w:t>
            </w:r>
            <w:r w:rsidRPr="00F24325">
              <w:rPr>
                <w:rFonts w:ascii="Times New Roman" w:hAnsi="Times New Roman" w:cs="Times New Roman"/>
                <w:sz w:val="24"/>
                <w:szCs w:val="24"/>
              </w:rPr>
              <w:tab/>
            </w:r>
          </w:p>
        </w:tc>
        <w:tc>
          <w:tcPr>
            <w:tcW w:w="4814" w:type="dxa"/>
          </w:tcPr>
          <w:p w14:paraId="5736FA3B" w14:textId="77777777" w:rsidR="006D2318" w:rsidRPr="00F24325" w:rsidRDefault="006D2318" w:rsidP="00A03E7B">
            <w:pPr>
              <w:rPr>
                <w:rFonts w:ascii="Times New Roman" w:hAnsi="Times New Roman" w:cs="Times New Roman"/>
                <w:sz w:val="24"/>
                <w:szCs w:val="24"/>
              </w:rPr>
            </w:pPr>
            <w:r w:rsidRPr="00F24325">
              <w:rPr>
                <w:rFonts w:ascii="Times New Roman" w:hAnsi="Times New Roman" w:cs="Times New Roman"/>
                <w:sz w:val="24"/>
                <w:szCs w:val="24"/>
              </w:rPr>
              <w:t>Paaiškinimas</w:t>
            </w:r>
          </w:p>
        </w:tc>
      </w:tr>
      <w:tr w:rsidR="006D2318" w:rsidRPr="00F24325" w14:paraId="739116F3" w14:textId="77777777" w:rsidTr="00A03E7B">
        <w:tc>
          <w:tcPr>
            <w:tcW w:w="4814" w:type="dxa"/>
          </w:tcPr>
          <w:p w14:paraId="3FD2D36C" w14:textId="4EFB5EBE" w:rsidR="006D2318" w:rsidRPr="00F24325" w:rsidRDefault="007D2473" w:rsidP="00A03E7B">
            <w:pPr>
              <w:rPr>
                <w:rFonts w:ascii="Times New Roman" w:hAnsi="Times New Roman" w:cs="Times New Roman"/>
                <w:sz w:val="24"/>
                <w:szCs w:val="24"/>
              </w:rPr>
            </w:pPr>
            <w:r w:rsidRPr="00F24325">
              <w:rPr>
                <w:rFonts w:ascii="Times New Roman" w:hAnsi="Times New Roman" w:cs="Times New Roman"/>
                <w:sz w:val="24"/>
                <w:szCs w:val="24"/>
              </w:rPr>
              <w:t>Žmogiškųjų išteklių politika</w:t>
            </w:r>
          </w:p>
        </w:tc>
        <w:tc>
          <w:tcPr>
            <w:tcW w:w="4814" w:type="dxa"/>
          </w:tcPr>
          <w:p w14:paraId="1605B22D" w14:textId="14F935FE" w:rsidR="006D2318" w:rsidRPr="00F24325" w:rsidRDefault="007D2473" w:rsidP="00A03E7B">
            <w:pPr>
              <w:rPr>
                <w:rFonts w:ascii="Times New Roman" w:hAnsi="Times New Roman" w:cs="Times New Roman"/>
                <w:sz w:val="24"/>
                <w:szCs w:val="24"/>
              </w:rPr>
            </w:pPr>
            <w:r w:rsidRPr="00F24325">
              <w:rPr>
                <w:rFonts w:ascii="Times New Roman" w:hAnsi="Times New Roman" w:cs="Times New Roman"/>
                <w:sz w:val="24"/>
                <w:szCs w:val="24"/>
              </w:rPr>
              <w:t>Ši valstybės įmonės Turto banko žmogiškųjų išteklių politika su visais priedais, pakeitimais ir papildymais (jei tokių būtų).</w:t>
            </w:r>
          </w:p>
        </w:tc>
      </w:tr>
      <w:tr w:rsidR="006D2318" w:rsidRPr="00F24325" w14:paraId="724B2169" w14:textId="77777777" w:rsidTr="00A03E7B">
        <w:tc>
          <w:tcPr>
            <w:tcW w:w="4814" w:type="dxa"/>
          </w:tcPr>
          <w:p w14:paraId="202A67BC" w14:textId="28C9D980" w:rsidR="006D2318" w:rsidRPr="00F24325" w:rsidRDefault="007D2473" w:rsidP="00A03E7B">
            <w:pPr>
              <w:rPr>
                <w:rFonts w:ascii="Times New Roman" w:hAnsi="Times New Roman" w:cs="Times New Roman"/>
                <w:sz w:val="24"/>
                <w:szCs w:val="24"/>
              </w:rPr>
            </w:pPr>
            <w:r w:rsidRPr="00F24325">
              <w:rPr>
                <w:rFonts w:ascii="Times New Roman" w:hAnsi="Times New Roman" w:cs="Times New Roman"/>
                <w:sz w:val="24"/>
                <w:szCs w:val="24"/>
              </w:rPr>
              <w:t>Darbuotojas</w:t>
            </w:r>
          </w:p>
        </w:tc>
        <w:tc>
          <w:tcPr>
            <w:tcW w:w="4814" w:type="dxa"/>
          </w:tcPr>
          <w:p w14:paraId="15DA49BA" w14:textId="591C404F" w:rsidR="006D2318" w:rsidRPr="00F24325" w:rsidRDefault="007D2473" w:rsidP="00A03E7B">
            <w:pPr>
              <w:rPr>
                <w:rFonts w:ascii="Times New Roman" w:hAnsi="Times New Roman" w:cs="Times New Roman"/>
                <w:sz w:val="24"/>
                <w:szCs w:val="24"/>
              </w:rPr>
            </w:pPr>
            <w:r w:rsidRPr="00F24325">
              <w:rPr>
                <w:rFonts w:ascii="Times New Roman" w:hAnsi="Times New Roman" w:cs="Times New Roman"/>
                <w:sz w:val="24"/>
                <w:szCs w:val="24"/>
              </w:rPr>
              <w:t>Asmuo, dirbantis Įmonėje.</w:t>
            </w:r>
          </w:p>
        </w:tc>
      </w:tr>
      <w:tr w:rsidR="001C45D7" w:rsidRPr="00F24325" w14:paraId="2490C539" w14:textId="77777777" w:rsidTr="00A03E7B">
        <w:tc>
          <w:tcPr>
            <w:tcW w:w="4814" w:type="dxa"/>
          </w:tcPr>
          <w:p w14:paraId="104827E6" w14:textId="2C814029" w:rsidR="001C45D7" w:rsidRPr="00F24325" w:rsidRDefault="001C45D7" w:rsidP="00A03E7B">
            <w:pPr>
              <w:rPr>
                <w:rFonts w:ascii="Times New Roman" w:hAnsi="Times New Roman" w:cs="Times New Roman"/>
                <w:sz w:val="24"/>
                <w:szCs w:val="24"/>
              </w:rPr>
            </w:pPr>
            <w:r w:rsidRPr="00F24325">
              <w:rPr>
                <w:rFonts w:ascii="Times New Roman" w:hAnsi="Times New Roman" w:cs="Times New Roman"/>
                <w:sz w:val="24"/>
                <w:szCs w:val="24"/>
              </w:rPr>
              <w:t>Kertiniai darbuotojai</w:t>
            </w:r>
          </w:p>
        </w:tc>
        <w:tc>
          <w:tcPr>
            <w:tcW w:w="4814" w:type="dxa"/>
          </w:tcPr>
          <w:p w14:paraId="3B2F670A" w14:textId="121688AD" w:rsidR="001C45D7" w:rsidRPr="00F24325" w:rsidRDefault="001C45D7" w:rsidP="00A03E7B">
            <w:pPr>
              <w:rPr>
                <w:rFonts w:ascii="Times New Roman" w:hAnsi="Times New Roman" w:cs="Times New Roman"/>
                <w:sz w:val="24"/>
                <w:szCs w:val="24"/>
              </w:rPr>
            </w:pPr>
            <w:r w:rsidRPr="00F24325">
              <w:rPr>
                <w:rFonts w:ascii="Times New Roman" w:hAnsi="Times New Roman" w:cs="Times New Roman"/>
                <w:sz w:val="24"/>
                <w:szCs w:val="24"/>
              </w:rPr>
              <w:t>Įmonės darbuotojai, kurių vykdomos funkcijos turi didelę įtaką Įmonės veiklos tęstinumui.</w:t>
            </w:r>
          </w:p>
        </w:tc>
      </w:tr>
      <w:tr w:rsidR="00182DB1" w:rsidRPr="00F24325" w14:paraId="7CDCE371" w14:textId="77777777" w:rsidTr="00A03E7B">
        <w:tc>
          <w:tcPr>
            <w:tcW w:w="4814" w:type="dxa"/>
          </w:tcPr>
          <w:p w14:paraId="68D759C5" w14:textId="15135CC9" w:rsidR="00182DB1" w:rsidRPr="00F24325" w:rsidRDefault="00DE6141" w:rsidP="00A03E7B">
            <w:pPr>
              <w:rPr>
                <w:rFonts w:ascii="Times New Roman" w:hAnsi="Times New Roman" w:cs="Times New Roman"/>
                <w:sz w:val="24"/>
                <w:szCs w:val="24"/>
              </w:rPr>
            </w:pPr>
            <w:r w:rsidRPr="00732CCB">
              <w:rPr>
                <w:rFonts w:ascii="Times New Roman" w:hAnsi="Times New Roman" w:cs="Times New Roman"/>
                <w:sz w:val="24"/>
                <w:szCs w:val="24"/>
              </w:rPr>
              <w:t>Pretendentas</w:t>
            </w:r>
          </w:p>
        </w:tc>
        <w:tc>
          <w:tcPr>
            <w:tcW w:w="4814" w:type="dxa"/>
          </w:tcPr>
          <w:p w14:paraId="289BD23B" w14:textId="1D2A0571" w:rsidR="00182DB1" w:rsidRPr="00F24325" w:rsidRDefault="00997D40" w:rsidP="00A03E7B">
            <w:pPr>
              <w:rPr>
                <w:rFonts w:ascii="Times New Roman" w:hAnsi="Times New Roman" w:cs="Times New Roman"/>
                <w:sz w:val="24"/>
                <w:szCs w:val="24"/>
              </w:rPr>
            </w:pPr>
            <w:r w:rsidRPr="00F24325">
              <w:rPr>
                <w:rFonts w:ascii="Times New Roman" w:hAnsi="Times New Roman" w:cs="Times New Roman"/>
                <w:sz w:val="24"/>
                <w:szCs w:val="24"/>
              </w:rPr>
              <w:t>Asmuo</w:t>
            </w:r>
            <w:r w:rsidR="00182DB1" w:rsidRPr="00F24325">
              <w:rPr>
                <w:rFonts w:ascii="Times New Roman" w:hAnsi="Times New Roman" w:cs="Times New Roman"/>
                <w:sz w:val="24"/>
                <w:szCs w:val="24"/>
              </w:rPr>
              <w:t xml:space="preserve">, dalyvaujantis Įmonės </w:t>
            </w:r>
            <w:r w:rsidR="00FB5AA5">
              <w:rPr>
                <w:rFonts w:ascii="Times New Roman" w:hAnsi="Times New Roman" w:cs="Times New Roman"/>
                <w:sz w:val="24"/>
                <w:szCs w:val="24"/>
              </w:rPr>
              <w:t xml:space="preserve">paskelbtame </w:t>
            </w:r>
            <w:r w:rsidR="00182DB1" w:rsidRPr="00F24325">
              <w:rPr>
                <w:rFonts w:ascii="Times New Roman" w:hAnsi="Times New Roman" w:cs="Times New Roman"/>
                <w:sz w:val="24"/>
                <w:szCs w:val="24"/>
              </w:rPr>
              <w:t>konkurse ir / arba atrankoje, pateikdamas savo asmens dokumentus ir gyvenimo aprašymą.</w:t>
            </w:r>
          </w:p>
        </w:tc>
      </w:tr>
      <w:tr w:rsidR="001C45D7" w:rsidRPr="00F24325" w14:paraId="6C28ACD1" w14:textId="77777777" w:rsidTr="00A03E7B">
        <w:tc>
          <w:tcPr>
            <w:tcW w:w="4814" w:type="dxa"/>
          </w:tcPr>
          <w:p w14:paraId="419F4490" w14:textId="7D6D20F6" w:rsidR="001C45D7" w:rsidRPr="00F24325" w:rsidRDefault="001C45D7" w:rsidP="00A03E7B">
            <w:pPr>
              <w:rPr>
                <w:rFonts w:ascii="Times New Roman" w:hAnsi="Times New Roman" w:cs="Times New Roman"/>
                <w:sz w:val="24"/>
                <w:szCs w:val="24"/>
              </w:rPr>
            </w:pPr>
            <w:r w:rsidRPr="00F24325">
              <w:rPr>
                <w:rFonts w:ascii="Times New Roman" w:hAnsi="Times New Roman" w:cs="Times New Roman"/>
                <w:sz w:val="24"/>
                <w:szCs w:val="24"/>
              </w:rPr>
              <w:t>Kompetencija</w:t>
            </w:r>
          </w:p>
        </w:tc>
        <w:tc>
          <w:tcPr>
            <w:tcW w:w="4814" w:type="dxa"/>
          </w:tcPr>
          <w:p w14:paraId="3A30043D" w14:textId="044F8DE9" w:rsidR="001C45D7" w:rsidRPr="00F24325" w:rsidRDefault="001C45D7" w:rsidP="001C45D7">
            <w:pPr>
              <w:rPr>
                <w:rFonts w:ascii="Times New Roman" w:hAnsi="Times New Roman" w:cs="Times New Roman"/>
                <w:sz w:val="24"/>
                <w:szCs w:val="24"/>
              </w:rPr>
            </w:pPr>
            <w:r w:rsidRPr="00F24325">
              <w:rPr>
                <w:rFonts w:ascii="Times New Roman" w:hAnsi="Times New Roman" w:cs="Times New Roman"/>
                <w:sz w:val="24"/>
                <w:szCs w:val="24"/>
              </w:rPr>
              <w:t>Visuma žinių, įgūdžių, gebėjimų, patirties, asmeninių savybių, nuostatų,</w:t>
            </w:r>
          </w:p>
          <w:p w14:paraId="16162F7E" w14:textId="5F1F6DE0" w:rsidR="001C45D7" w:rsidRPr="00F24325" w:rsidRDefault="001C45D7" w:rsidP="001C45D7">
            <w:pPr>
              <w:rPr>
                <w:rFonts w:ascii="Times New Roman" w:hAnsi="Times New Roman" w:cs="Times New Roman"/>
                <w:sz w:val="24"/>
                <w:szCs w:val="24"/>
              </w:rPr>
            </w:pPr>
            <w:r w:rsidRPr="00F24325">
              <w:rPr>
                <w:rFonts w:ascii="Times New Roman" w:hAnsi="Times New Roman" w:cs="Times New Roman"/>
                <w:sz w:val="24"/>
                <w:szCs w:val="24"/>
              </w:rPr>
              <w:lastRenderedPageBreak/>
              <w:t>vertybių, kuri lemia darbuotojo veiklos rezultatus.</w:t>
            </w:r>
          </w:p>
        </w:tc>
      </w:tr>
      <w:tr w:rsidR="001C45D7" w:rsidRPr="00F24325" w14:paraId="16967FDA" w14:textId="77777777" w:rsidTr="00A03E7B">
        <w:tc>
          <w:tcPr>
            <w:tcW w:w="4814" w:type="dxa"/>
          </w:tcPr>
          <w:p w14:paraId="5D47CBCA" w14:textId="26C2C9D7" w:rsidR="001C45D7" w:rsidRPr="00F24325" w:rsidRDefault="001C45D7" w:rsidP="00A03E7B">
            <w:pPr>
              <w:rPr>
                <w:rFonts w:ascii="Times New Roman" w:hAnsi="Times New Roman" w:cs="Times New Roman"/>
                <w:sz w:val="24"/>
                <w:szCs w:val="24"/>
              </w:rPr>
            </w:pPr>
            <w:r w:rsidRPr="00F24325">
              <w:rPr>
                <w:rFonts w:ascii="Times New Roman" w:hAnsi="Times New Roman" w:cs="Times New Roman"/>
                <w:sz w:val="24"/>
                <w:szCs w:val="24"/>
              </w:rPr>
              <w:lastRenderedPageBreak/>
              <w:t>Darbuotojų adaptacija</w:t>
            </w:r>
          </w:p>
        </w:tc>
        <w:tc>
          <w:tcPr>
            <w:tcW w:w="4814" w:type="dxa"/>
          </w:tcPr>
          <w:p w14:paraId="2661F23B" w14:textId="513536F3" w:rsidR="001C45D7" w:rsidRPr="00F24325" w:rsidRDefault="001C45D7" w:rsidP="001C45D7">
            <w:pPr>
              <w:rPr>
                <w:rFonts w:ascii="Times New Roman" w:hAnsi="Times New Roman" w:cs="Times New Roman"/>
                <w:sz w:val="24"/>
                <w:szCs w:val="24"/>
              </w:rPr>
            </w:pPr>
            <w:r w:rsidRPr="00F24325">
              <w:rPr>
                <w:rFonts w:ascii="Times New Roman" w:hAnsi="Times New Roman" w:cs="Times New Roman"/>
                <w:sz w:val="24"/>
                <w:szCs w:val="24"/>
              </w:rPr>
              <w:t>Planingas procesas, kuris padeda darbuotojui įsilieti į Įmonę, jos komandą, įgauti pagrindinių žinių bei įgūdžių, be kurių jis negalėtų atlikti savo tiesioginio darbo.</w:t>
            </w:r>
          </w:p>
        </w:tc>
      </w:tr>
      <w:tr w:rsidR="001C45D7" w:rsidRPr="00F24325" w14:paraId="097ADE11" w14:textId="77777777" w:rsidTr="00A03E7B">
        <w:tc>
          <w:tcPr>
            <w:tcW w:w="4814" w:type="dxa"/>
          </w:tcPr>
          <w:p w14:paraId="5C69C80E" w14:textId="60D03FBB" w:rsidR="001C45D7" w:rsidRPr="00F24325" w:rsidRDefault="001C45D7" w:rsidP="00A03E7B">
            <w:pPr>
              <w:rPr>
                <w:rFonts w:ascii="Times New Roman" w:hAnsi="Times New Roman" w:cs="Times New Roman"/>
                <w:sz w:val="24"/>
                <w:szCs w:val="24"/>
              </w:rPr>
            </w:pPr>
            <w:r w:rsidRPr="00F24325">
              <w:rPr>
                <w:rFonts w:ascii="Times New Roman" w:hAnsi="Times New Roman" w:cs="Times New Roman"/>
                <w:sz w:val="24"/>
                <w:szCs w:val="24"/>
              </w:rPr>
              <w:t>Kuratorius</w:t>
            </w:r>
          </w:p>
        </w:tc>
        <w:tc>
          <w:tcPr>
            <w:tcW w:w="4814" w:type="dxa"/>
          </w:tcPr>
          <w:p w14:paraId="612CA9CC" w14:textId="6EAB88B1" w:rsidR="001C45D7" w:rsidRPr="00F24325" w:rsidRDefault="001C45D7" w:rsidP="001C45D7">
            <w:pPr>
              <w:rPr>
                <w:rFonts w:ascii="Times New Roman" w:hAnsi="Times New Roman" w:cs="Times New Roman"/>
                <w:sz w:val="24"/>
                <w:szCs w:val="24"/>
              </w:rPr>
            </w:pPr>
            <w:r w:rsidRPr="00F24325">
              <w:rPr>
                <w:rFonts w:ascii="Times New Roman" w:hAnsi="Times New Roman" w:cs="Times New Roman"/>
                <w:sz w:val="24"/>
                <w:szCs w:val="24"/>
              </w:rPr>
              <w:t xml:space="preserve">Įmonės darbuotojas, turintis žinių, įgūdžių ir gebėjimų, reikalingų </w:t>
            </w:r>
            <w:r w:rsidR="00135CD5">
              <w:rPr>
                <w:rFonts w:ascii="Times New Roman" w:hAnsi="Times New Roman" w:cs="Times New Roman"/>
                <w:sz w:val="24"/>
                <w:szCs w:val="24"/>
              </w:rPr>
              <w:t xml:space="preserve">darbuotojo </w:t>
            </w:r>
            <w:r w:rsidRPr="00F24325">
              <w:rPr>
                <w:rFonts w:ascii="Times New Roman" w:hAnsi="Times New Roman" w:cs="Times New Roman"/>
                <w:sz w:val="24"/>
                <w:szCs w:val="24"/>
              </w:rPr>
              <w:t>adaptacij</w:t>
            </w:r>
            <w:r w:rsidR="00135CD5">
              <w:rPr>
                <w:rFonts w:ascii="Times New Roman" w:hAnsi="Times New Roman" w:cs="Times New Roman"/>
                <w:sz w:val="24"/>
                <w:szCs w:val="24"/>
              </w:rPr>
              <w:t>ai</w:t>
            </w:r>
            <w:r w:rsidRPr="00F24325">
              <w:rPr>
                <w:rFonts w:ascii="Times New Roman" w:hAnsi="Times New Roman" w:cs="Times New Roman"/>
                <w:sz w:val="24"/>
                <w:szCs w:val="24"/>
              </w:rPr>
              <w:t xml:space="preserve"> vykdyti, taip pat gebantis mokyti bei konsultuoti, galintis skirti laiko ir pastangų darbuotojo įvedimui.</w:t>
            </w:r>
          </w:p>
        </w:tc>
      </w:tr>
      <w:tr w:rsidR="001C45D7" w:rsidRPr="00F24325" w14:paraId="1389D4A4" w14:textId="77777777" w:rsidTr="00A03E7B">
        <w:tc>
          <w:tcPr>
            <w:tcW w:w="4814" w:type="dxa"/>
          </w:tcPr>
          <w:p w14:paraId="3D237B39" w14:textId="60033702" w:rsidR="001C45D7" w:rsidRPr="00F24325" w:rsidRDefault="001C45D7" w:rsidP="00A03E7B">
            <w:pPr>
              <w:rPr>
                <w:rFonts w:ascii="Times New Roman" w:hAnsi="Times New Roman" w:cs="Times New Roman"/>
                <w:sz w:val="24"/>
                <w:szCs w:val="24"/>
              </w:rPr>
            </w:pPr>
            <w:r w:rsidRPr="00F24325">
              <w:rPr>
                <w:rFonts w:ascii="Times New Roman" w:hAnsi="Times New Roman" w:cs="Times New Roman"/>
                <w:sz w:val="24"/>
                <w:szCs w:val="24"/>
              </w:rPr>
              <w:t>Atlygis</w:t>
            </w:r>
          </w:p>
        </w:tc>
        <w:tc>
          <w:tcPr>
            <w:tcW w:w="4814" w:type="dxa"/>
          </w:tcPr>
          <w:p w14:paraId="153B005E" w14:textId="58B027D4" w:rsidR="001C45D7" w:rsidRPr="00F24325" w:rsidRDefault="00182DB1" w:rsidP="001C45D7">
            <w:pPr>
              <w:rPr>
                <w:rFonts w:ascii="Times New Roman" w:hAnsi="Times New Roman" w:cs="Times New Roman"/>
                <w:sz w:val="24"/>
                <w:szCs w:val="24"/>
              </w:rPr>
            </w:pPr>
            <w:r w:rsidRPr="00F24325">
              <w:rPr>
                <w:rFonts w:ascii="Times New Roman" w:hAnsi="Times New Roman" w:cs="Times New Roman"/>
                <w:sz w:val="24"/>
                <w:szCs w:val="24"/>
              </w:rPr>
              <w:t>Už atliekamą darbą mokamas piniginis atlygis, kurį sudaro pastovioji atlygio dalis, kintamoji atlygio dalis, priemokos ir priedai.</w:t>
            </w:r>
          </w:p>
        </w:tc>
      </w:tr>
      <w:tr w:rsidR="00FA07A8" w:rsidRPr="00F24325" w14:paraId="77F345AE" w14:textId="77777777" w:rsidTr="00A03E7B">
        <w:tc>
          <w:tcPr>
            <w:tcW w:w="4814" w:type="dxa"/>
          </w:tcPr>
          <w:p w14:paraId="203FC30C" w14:textId="6468EE6A" w:rsidR="00FA07A8" w:rsidRPr="00F24325" w:rsidRDefault="00FA07A8" w:rsidP="00A03E7B">
            <w:pPr>
              <w:rPr>
                <w:rFonts w:ascii="Times New Roman" w:hAnsi="Times New Roman" w:cs="Times New Roman"/>
                <w:sz w:val="24"/>
                <w:szCs w:val="24"/>
              </w:rPr>
            </w:pPr>
            <w:r w:rsidRPr="00F24325">
              <w:rPr>
                <w:rFonts w:ascii="Times New Roman" w:hAnsi="Times New Roman" w:cs="Times New Roman"/>
                <w:sz w:val="24"/>
                <w:szCs w:val="24"/>
              </w:rPr>
              <w:t>Pareigybės lygis</w:t>
            </w:r>
          </w:p>
        </w:tc>
        <w:tc>
          <w:tcPr>
            <w:tcW w:w="4814" w:type="dxa"/>
          </w:tcPr>
          <w:p w14:paraId="492A545D" w14:textId="44598C67" w:rsidR="00FA07A8" w:rsidRPr="00F24325" w:rsidRDefault="00FA07A8" w:rsidP="001C45D7">
            <w:pPr>
              <w:rPr>
                <w:rFonts w:ascii="Times New Roman" w:hAnsi="Times New Roman" w:cs="Times New Roman"/>
                <w:sz w:val="24"/>
                <w:szCs w:val="24"/>
              </w:rPr>
            </w:pPr>
            <w:r w:rsidRPr="00F24325">
              <w:rPr>
                <w:rFonts w:ascii="Times New Roman" w:hAnsi="Times New Roman" w:cs="Times New Roman"/>
                <w:sz w:val="24"/>
                <w:szCs w:val="24"/>
              </w:rPr>
              <w:t>Santykinis vienetas, kuriuo įvertinta pareigybė ir kuris parodo santykinę pareigybės vertę Įmonei.</w:t>
            </w:r>
          </w:p>
        </w:tc>
      </w:tr>
      <w:tr w:rsidR="00182DB1" w:rsidRPr="00F24325" w14:paraId="55FF0B5D" w14:textId="77777777" w:rsidTr="00A03E7B">
        <w:tc>
          <w:tcPr>
            <w:tcW w:w="4814" w:type="dxa"/>
          </w:tcPr>
          <w:p w14:paraId="4C9B1CDC" w14:textId="0099B459" w:rsidR="00182DB1" w:rsidRPr="00F24325" w:rsidRDefault="00182DB1" w:rsidP="00A03E7B">
            <w:pPr>
              <w:rPr>
                <w:rFonts w:ascii="Times New Roman" w:hAnsi="Times New Roman" w:cs="Times New Roman"/>
                <w:sz w:val="24"/>
                <w:szCs w:val="24"/>
              </w:rPr>
            </w:pPr>
            <w:r w:rsidRPr="00F24325">
              <w:rPr>
                <w:rFonts w:ascii="Times New Roman" w:hAnsi="Times New Roman" w:cs="Times New Roman"/>
                <w:sz w:val="24"/>
                <w:szCs w:val="24"/>
              </w:rPr>
              <w:t>Pastovioji atlygio dalis</w:t>
            </w:r>
          </w:p>
        </w:tc>
        <w:tc>
          <w:tcPr>
            <w:tcW w:w="4814" w:type="dxa"/>
          </w:tcPr>
          <w:p w14:paraId="75AF027A" w14:textId="0382F7F1" w:rsidR="00182DB1" w:rsidRPr="00F24325" w:rsidRDefault="00182DB1" w:rsidP="001C45D7">
            <w:pPr>
              <w:rPr>
                <w:rFonts w:ascii="Times New Roman" w:hAnsi="Times New Roman" w:cs="Times New Roman"/>
                <w:sz w:val="24"/>
                <w:szCs w:val="24"/>
              </w:rPr>
            </w:pPr>
            <w:r w:rsidRPr="00F24325">
              <w:rPr>
                <w:rFonts w:ascii="Times New Roman" w:hAnsi="Times New Roman" w:cs="Times New Roman"/>
                <w:sz w:val="24"/>
                <w:szCs w:val="24"/>
              </w:rPr>
              <w:t>Darbo sutartyje nustatytas pagrindinis darbuotojo atlygis, mokamas kiekvieną mėnesį.</w:t>
            </w:r>
          </w:p>
        </w:tc>
      </w:tr>
      <w:tr w:rsidR="00182DB1" w:rsidRPr="00F24325" w14:paraId="31313516" w14:textId="77777777" w:rsidTr="00A03E7B">
        <w:tc>
          <w:tcPr>
            <w:tcW w:w="4814" w:type="dxa"/>
          </w:tcPr>
          <w:p w14:paraId="45F66DFC" w14:textId="0F305C3F" w:rsidR="00182DB1" w:rsidRPr="00F24325" w:rsidRDefault="00182DB1" w:rsidP="00A03E7B">
            <w:pPr>
              <w:rPr>
                <w:rFonts w:ascii="Times New Roman" w:hAnsi="Times New Roman" w:cs="Times New Roman"/>
                <w:sz w:val="24"/>
                <w:szCs w:val="24"/>
              </w:rPr>
            </w:pPr>
            <w:r w:rsidRPr="00F24325">
              <w:rPr>
                <w:rFonts w:ascii="Times New Roman" w:hAnsi="Times New Roman" w:cs="Times New Roman"/>
                <w:sz w:val="24"/>
                <w:szCs w:val="24"/>
              </w:rPr>
              <w:t>Kintamoji atlygio dalis</w:t>
            </w:r>
          </w:p>
        </w:tc>
        <w:tc>
          <w:tcPr>
            <w:tcW w:w="4814" w:type="dxa"/>
          </w:tcPr>
          <w:p w14:paraId="19E63FFB" w14:textId="45A7DC12" w:rsidR="00182DB1" w:rsidRPr="00F24325" w:rsidRDefault="00182DB1" w:rsidP="001C45D7">
            <w:pPr>
              <w:rPr>
                <w:rFonts w:ascii="Times New Roman" w:hAnsi="Times New Roman" w:cs="Times New Roman"/>
                <w:sz w:val="24"/>
                <w:szCs w:val="24"/>
              </w:rPr>
            </w:pPr>
            <w:r w:rsidRPr="00F24325">
              <w:rPr>
                <w:rFonts w:ascii="Times New Roman" w:hAnsi="Times New Roman" w:cs="Times New Roman"/>
                <w:sz w:val="24"/>
                <w:szCs w:val="24"/>
              </w:rPr>
              <w:t>Atlygio dalis, kuri yra mokama atsižvelgiant į pasiektus Įmonės tikslus bei sutartus, pamatuojamus ir darbuotojo pasiektus tikslus ir (arba) rodiklius.</w:t>
            </w:r>
          </w:p>
        </w:tc>
      </w:tr>
    </w:tbl>
    <w:p w14:paraId="18616B6B" w14:textId="77777777" w:rsidR="006D2318" w:rsidRPr="00F24325" w:rsidRDefault="006D2318" w:rsidP="00757685">
      <w:pPr>
        <w:spacing w:after="0" w:line="240" w:lineRule="auto"/>
        <w:rPr>
          <w:rFonts w:ascii="Times New Roman" w:hAnsi="Times New Roman" w:cs="Times New Roman"/>
          <w:sz w:val="24"/>
          <w:szCs w:val="24"/>
        </w:rPr>
      </w:pPr>
    </w:p>
    <w:p w14:paraId="258A2126" w14:textId="246DCDE2" w:rsidR="007B69BF" w:rsidRPr="00F24325" w:rsidRDefault="007B69BF" w:rsidP="007B69BF">
      <w:pPr>
        <w:rPr>
          <w:rFonts w:ascii="Times New Roman" w:hAnsi="Times New Roman" w:cs="Times New Roman"/>
          <w:sz w:val="24"/>
          <w:szCs w:val="24"/>
        </w:rPr>
      </w:pPr>
    </w:p>
    <w:p w14:paraId="340A591E" w14:textId="4486EA32" w:rsidR="00C61C4B" w:rsidRPr="00F24325" w:rsidRDefault="00C61C4B" w:rsidP="00C61C4B">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II SKYRIUS</w:t>
      </w:r>
    </w:p>
    <w:p w14:paraId="06D3646C" w14:textId="3920DE79" w:rsidR="00C61C4B" w:rsidRPr="00F24325" w:rsidRDefault="00C61C4B" w:rsidP="00C61C4B">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ŽI PLANAVIMAS</w:t>
      </w:r>
    </w:p>
    <w:p w14:paraId="3D03A1CC" w14:textId="77777777" w:rsidR="000B793A" w:rsidRPr="00F24325" w:rsidRDefault="000B793A" w:rsidP="00C61C4B">
      <w:pPr>
        <w:spacing w:after="0" w:line="240" w:lineRule="auto"/>
        <w:jc w:val="center"/>
        <w:rPr>
          <w:rFonts w:ascii="Times New Roman" w:hAnsi="Times New Roman" w:cs="Times New Roman"/>
          <w:b/>
          <w:bCs/>
          <w:sz w:val="24"/>
          <w:szCs w:val="24"/>
        </w:rPr>
      </w:pPr>
    </w:p>
    <w:p w14:paraId="11EA7570" w14:textId="77777777" w:rsidR="00C61C4B" w:rsidRPr="00F24325" w:rsidRDefault="00C61C4B" w:rsidP="00C61C4B">
      <w:pPr>
        <w:spacing w:after="0" w:line="240" w:lineRule="auto"/>
        <w:jc w:val="center"/>
        <w:rPr>
          <w:rFonts w:ascii="Times New Roman" w:hAnsi="Times New Roman" w:cs="Times New Roman"/>
          <w:b/>
          <w:bCs/>
          <w:sz w:val="24"/>
          <w:szCs w:val="24"/>
        </w:rPr>
      </w:pPr>
    </w:p>
    <w:p w14:paraId="79818A05" w14:textId="0E946EEC" w:rsidR="00C61C4B" w:rsidRPr="00F24325" w:rsidRDefault="009C26DC" w:rsidP="000D5C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61C4B" w:rsidRPr="00C325B5">
        <w:rPr>
          <w:rFonts w:ascii="Times New Roman" w:hAnsi="Times New Roman" w:cs="Times New Roman"/>
          <w:sz w:val="24"/>
          <w:szCs w:val="24"/>
        </w:rPr>
        <w:t xml:space="preserve">. </w:t>
      </w:r>
      <w:r w:rsidR="00AC7F92" w:rsidRPr="00F24325">
        <w:rPr>
          <w:rFonts w:ascii="Times New Roman" w:hAnsi="Times New Roman" w:cs="Times New Roman"/>
          <w:sz w:val="24"/>
          <w:szCs w:val="24"/>
        </w:rPr>
        <w:t>ŽI</w:t>
      </w:r>
      <w:r w:rsidR="00312D3E" w:rsidRPr="00F24325">
        <w:rPr>
          <w:rFonts w:ascii="Times New Roman" w:hAnsi="Times New Roman" w:cs="Times New Roman"/>
          <w:sz w:val="24"/>
          <w:szCs w:val="24"/>
        </w:rPr>
        <w:t xml:space="preserve"> </w:t>
      </w:r>
      <w:r w:rsidR="00AC7F92" w:rsidRPr="00F24325">
        <w:rPr>
          <w:rFonts w:ascii="Times New Roman" w:hAnsi="Times New Roman" w:cs="Times New Roman"/>
          <w:sz w:val="24"/>
          <w:szCs w:val="24"/>
        </w:rPr>
        <w:t xml:space="preserve">planuojami, atsižvelgiant į Įmonės strateginius tikslus, vidinius ir / ar išorinius pasikeitimus. </w:t>
      </w:r>
    </w:p>
    <w:p w14:paraId="444B3603" w14:textId="360588FB" w:rsidR="00E24B3B" w:rsidRPr="00F24325" w:rsidRDefault="009C26DC" w:rsidP="000D5C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61C4B" w:rsidRPr="00F24325">
        <w:rPr>
          <w:rFonts w:ascii="Times New Roman" w:hAnsi="Times New Roman" w:cs="Times New Roman"/>
          <w:sz w:val="24"/>
          <w:szCs w:val="24"/>
        </w:rPr>
        <w:t xml:space="preserve">. </w:t>
      </w:r>
      <w:r w:rsidR="00E24B3B" w:rsidRPr="00F24325">
        <w:rPr>
          <w:rFonts w:ascii="Times New Roman" w:hAnsi="Times New Roman" w:cs="Times New Roman"/>
          <w:sz w:val="24"/>
          <w:szCs w:val="24"/>
        </w:rPr>
        <w:t>Planuojant ŽI poreikį</w:t>
      </w:r>
      <w:r w:rsidR="00C61C4B" w:rsidRPr="00F24325">
        <w:rPr>
          <w:rFonts w:ascii="Times New Roman" w:hAnsi="Times New Roman" w:cs="Times New Roman"/>
          <w:sz w:val="24"/>
          <w:szCs w:val="24"/>
        </w:rPr>
        <w:t>,</w:t>
      </w:r>
      <w:r w:rsidR="00E24B3B" w:rsidRPr="00F24325">
        <w:rPr>
          <w:rFonts w:ascii="Times New Roman" w:hAnsi="Times New Roman" w:cs="Times New Roman"/>
          <w:sz w:val="24"/>
          <w:szCs w:val="24"/>
        </w:rPr>
        <w:t xml:space="preserve"> kartu </w:t>
      </w:r>
      <w:r w:rsidR="00312D3E" w:rsidRPr="00F24325">
        <w:rPr>
          <w:rFonts w:ascii="Times New Roman" w:hAnsi="Times New Roman" w:cs="Times New Roman"/>
          <w:sz w:val="24"/>
          <w:szCs w:val="24"/>
        </w:rPr>
        <w:t>įvertinami</w:t>
      </w:r>
      <w:r w:rsidR="00E24B3B" w:rsidRPr="00F24325">
        <w:rPr>
          <w:rFonts w:ascii="Times New Roman" w:hAnsi="Times New Roman" w:cs="Times New Roman"/>
          <w:sz w:val="24"/>
          <w:szCs w:val="24"/>
        </w:rPr>
        <w:t xml:space="preserve"> kertini</w:t>
      </w:r>
      <w:r w:rsidR="00312D3E" w:rsidRPr="00F24325">
        <w:rPr>
          <w:rFonts w:ascii="Times New Roman" w:hAnsi="Times New Roman" w:cs="Times New Roman"/>
          <w:sz w:val="24"/>
          <w:szCs w:val="24"/>
        </w:rPr>
        <w:t>ai</w:t>
      </w:r>
      <w:r w:rsidR="00E24B3B" w:rsidRPr="00F24325">
        <w:rPr>
          <w:rFonts w:ascii="Times New Roman" w:hAnsi="Times New Roman" w:cs="Times New Roman"/>
          <w:sz w:val="24"/>
          <w:szCs w:val="24"/>
        </w:rPr>
        <w:t xml:space="preserve"> darbuotoj</w:t>
      </w:r>
      <w:r w:rsidR="00312D3E" w:rsidRPr="00F24325">
        <w:rPr>
          <w:rFonts w:ascii="Times New Roman" w:hAnsi="Times New Roman" w:cs="Times New Roman"/>
          <w:sz w:val="24"/>
          <w:szCs w:val="24"/>
        </w:rPr>
        <w:t>ai</w:t>
      </w:r>
      <w:r w:rsidR="00E24B3B" w:rsidRPr="00F24325">
        <w:rPr>
          <w:rFonts w:ascii="Times New Roman" w:hAnsi="Times New Roman" w:cs="Times New Roman"/>
          <w:sz w:val="24"/>
          <w:szCs w:val="24"/>
        </w:rPr>
        <w:t xml:space="preserve"> </w:t>
      </w:r>
      <w:r w:rsidR="00C61C4B" w:rsidRPr="00F24325">
        <w:rPr>
          <w:rFonts w:ascii="Times New Roman" w:hAnsi="Times New Roman" w:cs="Times New Roman"/>
          <w:sz w:val="24"/>
          <w:szCs w:val="24"/>
        </w:rPr>
        <w:t>bei jų pamainos užtikrinimas.</w:t>
      </w:r>
      <w:r w:rsidR="00AC7F92" w:rsidRPr="00F24325">
        <w:rPr>
          <w:rFonts w:ascii="Times New Roman" w:hAnsi="Times New Roman" w:cs="Times New Roman"/>
          <w:sz w:val="24"/>
          <w:szCs w:val="24"/>
        </w:rPr>
        <w:t xml:space="preserve"> Darbuotojams, </w:t>
      </w:r>
      <w:r w:rsidR="00C61C4B" w:rsidRPr="00F24325">
        <w:rPr>
          <w:rFonts w:ascii="Times New Roman" w:hAnsi="Times New Roman" w:cs="Times New Roman"/>
          <w:sz w:val="24"/>
          <w:szCs w:val="24"/>
        </w:rPr>
        <w:t>kurie numatyti kertinių darbuotojų pamainai</w:t>
      </w:r>
      <w:r w:rsidR="00AC7F92" w:rsidRPr="00F24325">
        <w:rPr>
          <w:rFonts w:ascii="Times New Roman" w:hAnsi="Times New Roman" w:cs="Times New Roman"/>
          <w:sz w:val="24"/>
          <w:szCs w:val="24"/>
        </w:rPr>
        <w:t xml:space="preserve">, esant galimybėms / poreikiui, sudaromos galimybės dalyvauti pamainos ugdymo programoje ir / ar jiems sudaromi individualūs ugdymo planai. Buvimas </w:t>
      </w:r>
      <w:r w:rsidR="00C61C4B" w:rsidRPr="00F24325">
        <w:rPr>
          <w:rFonts w:ascii="Times New Roman" w:hAnsi="Times New Roman" w:cs="Times New Roman"/>
          <w:sz w:val="24"/>
          <w:szCs w:val="24"/>
        </w:rPr>
        <w:t xml:space="preserve">kertinio darbuotojo </w:t>
      </w:r>
      <w:r w:rsidR="00C325B5" w:rsidRPr="00F24325">
        <w:rPr>
          <w:rFonts w:ascii="Times New Roman" w:hAnsi="Times New Roman" w:cs="Times New Roman"/>
          <w:sz w:val="24"/>
          <w:szCs w:val="24"/>
        </w:rPr>
        <w:t xml:space="preserve">pamaina </w:t>
      </w:r>
      <w:r w:rsidR="00C61C4B" w:rsidRPr="00F24325">
        <w:rPr>
          <w:rFonts w:ascii="Times New Roman" w:hAnsi="Times New Roman" w:cs="Times New Roman"/>
          <w:sz w:val="24"/>
          <w:szCs w:val="24"/>
        </w:rPr>
        <w:t>neužtikrina</w:t>
      </w:r>
      <w:r w:rsidR="00AC7F92" w:rsidRPr="00F24325">
        <w:rPr>
          <w:rFonts w:ascii="Times New Roman" w:hAnsi="Times New Roman" w:cs="Times New Roman"/>
          <w:sz w:val="24"/>
          <w:szCs w:val="24"/>
        </w:rPr>
        <w:t xml:space="preserve">, kad darbuotojas užims </w:t>
      </w:r>
      <w:r w:rsidR="00C325B5">
        <w:rPr>
          <w:rFonts w:ascii="Times New Roman" w:hAnsi="Times New Roman" w:cs="Times New Roman"/>
          <w:sz w:val="24"/>
          <w:szCs w:val="24"/>
        </w:rPr>
        <w:t xml:space="preserve">kertinio darbuotojo </w:t>
      </w:r>
      <w:r w:rsidR="00997D40" w:rsidRPr="00F24325">
        <w:rPr>
          <w:rFonts w:ascii="Times New Roman" w:hAnsi="Times New Roman" w:cs="Times New Roman"/>
          <w:sz w:val="24"/>
          <w:szCs w:val="24"/>
        </w:rPr>
        <w:t>pareig</w:t>
      </w:r>
      <w:r w:rsidR="00C325B5">
        <w:rPr>
          <w:rFonts w:ascii="Times New Roman" w:hAnsi="Times New Roman" w:cs="Times New Roman"/>
          <w:sz w:val="24"/>
          <w:szCs w:val="24"/>
        </w:rPr>
        <w:t>as</w:t>
      </w:r>
      <w:r w:rsidR="00AC7F92" w:rsidRPr="00F24325">
        <w:rPr>
          <w:rFonts w:ascii="Times New Roman" w:hAnsi="Times New Roman" w:cs="Times New Roman"/>
          <w:sz w:val="24"/>
          <w:szCs w:val="24"/>
        </w:rPr>
        <w:t xml:space="preserve">. </w:t>
      </w:r>
    </w:p>
    <w:p w14:paraId="02A52810" w14:textId="14FEA842" w:rsidR="000B793A" w:rsidRPr="00F24325" w:rsidRDefault="000B793A" w:rsidP="007B69BF">
      <w:pPr>
        <w:rPr>
          <w:rFonts w:ascii="Times New Roman" w:hAnsi="Times New Roman" w:cs="Times New Roman"/>
          <w:b/>
          <w:bCs/>
          <w:sz w:val="24"/>
          <w:szCs w:val="24"/>
        </w:rPr>
      </w:pPr>
    </w:p>
    <w:p w14:paraId="0889B989" w14:textId="53FED854" w:rsidR="000B793A" w:rsidRPr="00F24325" w:rsidRDefault="000B793A" w:rsidP="000B793A">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III SKYRIUS</w:t>
      </w:r>
    </w:p>
    <w:p w14:paraId="72BDFDB5" w14:textId="56D4DDBC" w:rsidR="000B793A" w:rsidRPr="00F24325" w:rsidRDefault="000B793A" w:rsidP="000B793A">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ŽI PRITRAUKIMAS</w:t>
      </w:r>
    </w:p>
    <w:p w14:paraId="3F4B4ED6" w14:textId="471C43E7" w:rsidR="000B793A" w:rsidRPr="00F24325" w:rsidRDefault="000B793A" w:rsidP="000B793A">
      <w:pPr>
        <w:spacing w:after="0" w:line="240" w:lineRule="auto"/>
        <w:jc w:val="center"/>
        <w:rPr>
          <w:rFonts w:ascii="Times New Roman" w:hAnsi="Times New Roman" w:cs="Times New Roman"/>
          <w:b/>
          <w:bCs/>
          <w:sz w:val="24"/>
          <w:szCs w:val="24"/>
        </w:rPr>
      </w:pPr>
    </w:p>
    <w:p w14:paraId="2265DECB" w14:textId="77777777" w:rsidR="000B793A" w:rsidRPr="00F24325" w:rsidRDefault="000B793A" w:rsidP="000B793A">
      <w:pPr>
        <w:spacing w:after="0" w:line="240" w:lineRule="auto"/>
        <w:jc w:val="center"/>
        <w:rPr>
          <w:rFonts w:ascii="Times New Roman" w:hAnsi="Times New Roman" w:cs="Times New Roman"/>
          <w:b/>
          <w:bCs/>
          <w:sz w:val="24"/>
          <w:szCs w:val="24"/>
        </w:rPr>
      </w:pPr>
    </w:p>
    <w:p w14:paraId="5ADEA878" w14:textId="72D52EF3" w:rsidR="00C72E9C" w:rsidRPr="00F24325" w:rsidRDefault="009C26DC" w:rsidP="00F758F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06636" w:rsidRPr="00C325B5">
        <w:rPr>
          <w:rFonts w:ascii="Times New Roman" w:hAnsi="Times New Roman" w:cs="Times New Roman"/>
          <w:sz w:val="24"/>
          <w:szCs w:val="24"/>
        </w:rPr>
        <w:t xml:space="preserve">. </w:t>
      </w:r>
      <w:r w:rsidR="00E52172" w:rsidRPr="00732CCB">
        <w:rPr>
          <w:rFonts w:ascii="Times New Roman" w:hAnsi="Times New Roman" w:cs="Times New Roman"/>
          <w:sz w:val="24"/>
          <w:szCs w:val="24"/>
        </w:rPr>
        <w:t xml:space="preserve">Įmonė siekia </w:t>
      </w:r>
      <w:r w:rsidR="000B793A" w:rsidRPr="00732CCB">
        <w:rPr>
          <w:rFonts w:ascii="Times New Roman" w:hAnsi="Times New Roman" w:cs="Times New Roman"/>
          <w:sz w:val="24"/>
          <w:szCs w:val="24"/>
        </w:rPr>
        <w:t xml:space="preserve">pritraukti </w:t>
      </w:r>
      <w:r w:rsidR="00E52172" w:rsidRPr="00732CCB">
        <w:rPr>
          <w:rFonts w:ascii="Times New Roman" w:hAnsi="Times New Roman" w:cs="Times New Roman"/>
          <w:sz w:val="24"/>
          <w:szCs w:val="24"/>
        </w:rPr>
        <w:t>darbuotojus, kuriems yra artimos Įmonės vertybės, kurie turi reikiamą kvalifikaciją, patirtį bei kompetenciją.</w:t>
      </w:r>
      <w:r w:rsidR="00F758FF" w:rsidRPr="00732CCB">
        <w:rPr>
          <w:rFonts w:ascii="Times New Roman" w:hAnsi="Times New Roman" w:cs="Times New Roman"/>
          <w:sz w:val="24"/>
          <w:szCs w:val="24"/>
        </w:rPr>
        <w:t xml:space="preserve"> </w:t>
      </w:r>
      <w:r w:rsidR="000B793A" w:rsidRPr="00F24325">
        <w:rPr>
          <w:rFonts w:ascii="Times New Roman" w:hAnsi="Times New Roman" w:cs="Times New Roman"/>
          <w:sz w:val="24"/>
          <w:szCs w:val="24"/>
        </w:rPr>
        <w:t>Siekdama</w:t>
      </w:r>
      <w:r w:rsidR="00BB239C" w:rsidRPr="00F24325">
        <w:rPr>
          <w:rFonts w:ascii="Times New Roman" w:hAnsi="Times New Roman" w:cs="Times New Roman"/>
          <w:sz w:val="24"/>
          <w:szCs w:val="24"/>
        </w:rPr>
        <w:t xml:space="preserve"> pritraukti </w:t>
      </w:r>
      <w:r w:rsidR="00C72E9C" w:rsidRPr="00F24325">
        <w:rPr>
          <w:rFonts w:ascii="Times New Roman" w:hAnsi="Times New Roman" w:cs="Times New Roman"/>
          <w:sz w:val="24"/>
          <w:szCs w:val="24"/>
        </w:rPr>
        <w:t>reikiamos kompetencijos</w:t>
      </w:r>
      <w:r w:rsidR="00BB239C" w:rsidRPr="00F24325">
        <w:rPr>
          <w:rFonts w:ascii="Times New Roman" w:hAnsi="Times New Roman" w:cs="Times New Roman"/>
          <w:sz w:val="24"/>
          <w:szCs w:val="24"/>
        </w:rPr>
        <w:t xml:space="preserve"> darbuotojus</w:t>
      </w:r>
      <w:r w:rsidR="000B793A" w:rsidRPr="00F24325">
        <w:rPr>
          <w:rFonts w:ascii="Times New Roman" w:hAnsi="Times New Roman" w:cs="Times New Roman"/>
          <w:sz w:val="24"/>
          <w:szCs w:val="24"/>
        </w:rPr>
        <w:t xml:space="preserve">, </w:t>
      </w:r>
      <w:r w:rsidR="00BB239C" w:rsidRPr="00F24325">
        <w:rPr>
          <w:rFonts w:ascii="Times New Roman" w:hAnsi="Times New Roman" w:cs="Times New Roman"/>
          <w:sz w:val="24"/>
          <w:szCs w:val="24"/>
        </w:rPr>
        <w:t xml:space="preserve">Įmonė inicijuoja ir vykdo konkursus arba atrankas. Konkursai yra organizuojami į tas </w:t>
      </w:r>
      <w:r w:rsidR="00EB3D21" w:rsidRPr="00F24325">
        <w:rPr>
          <w:rFonts w:ascii="Times New Roman" w:hAnsi="Times New Roman" w:cs="Times New Roman"/>
          <w:sz w:val="24"/>
          <w:szCs w:val="24"/>
        </w:rPr>
        <w:t>pareigybes</w:t>
      </w:r>
      <w:r w:rsidR="00BB239C" w:rsidRPr="00F24325">
        <w:rPr>
          <w:rFonts w:ascii="Times New Roman" w:hAnsi="Times New Roman" w:cs="Times New Roman"/>
          <w:sz w:val="24"/>
          <w:szCs w:val="24"/>
        </w:rPr>
        <w:t xml:space="preserve">, kurios </w:t>
      </w:r>
      <w:r w:rsidR="00EB3D21" w:rsidRPr="00F24325">
        <w:rPr>
          <w:rFonts w:ascii="Times New Roman" w:hAnsi="Times New Roman" w:cs="Times New Roman"/>
          <w:sz w:val="24"/>
          <w:szCs w:val="24"/>
        </w:rPr>
        <w:t xml:space="preserve">nurodytos Lietuvos Respublikos Vyriausybės 2017 m. birželio </w:t>
      </w:r>
      <w:r w:rsidR="00EB3D21" w:rsidRPr="00F24325">
        <w:rPr>
          <w:rFonts w:ascii="Times New Roman" w:hAnsi="Times New Roman" w:cs="Times New Roman"/>
          <w:sz w:val="24"/>
          <w:szCs w:val="24"/>
          <w:lang w:val="en-US"/>
        </w:rPr>
        <w:t>21 d.</w:t>
      </w:r>
      <w:r w:rsidR="00EB3D21" w:rsidRPr="00F24325">
        <w:rPr>
          <w:rFonts w:ascii="Times New Roman" w:hAnsi="Times New Roman" w:cs="Times New Roman"/>
          <w:sz w:val="24"/>
          <w:szCs w:val="24"/>
        </w:rPr>
        <w:t xml:space="preserve"> nutarime Nr. 496</w:t>
      </w:r>
      <w:r w:rsidR="00C72E9C" w:rsidRPr="00F24325">
        <w:rPr>
          <w:rFonts w:ascii="Times New Roman" w:hAnsi="Times New Roman" w:cs="Times New Roman"/>
          <w:sz w:val="24"/>
          <w:szCs w:val="24"/>
        </w:rPr>
        <w:t>. Visi Įmonės organizuojami konkursai per Valstybės tarnybos valdymo informacinę sistemą yra skelbiami Valstybės tarnybos departamento</w:t>
      </w:r>
      <w:r w:rsidR="001C749B">
        <w:rPr>
          <w:rFonts w:ascii="Times New Roman" w:hAnsi="Times New Roman" w:cs="Times New Roman"/>
          <w:sz w:val="24"/>
          <w:szCs w:val="24"/>
        </w:rPr>
        <w:t xml:space="preserve"> prie Lietuvos Respublikos vidaus reikalų ministerijos</w:t>
      </w:r>
      <w:r w:rsidR="00C72E9C" w:rsidRPr="00F24325">
        <w:rPr>
          <w:rFonts w:ascii="Times New Roman" w:hAnsi="Times New Roman" w:cs="Times New Roman"/>
          <w:sz w:val="24"/>
          <w:szCs w:val="24"/>
        </w:rPr>
        <w:t xml:space="preserve"> interneto svetainėje, Įmonės interneto svetainėje, intranete bei pagal poreikį kituose informacijos </w:t>
      </w:r>
      <w:r w:rsidR="00C72E9C" w:rsidRPr="00F24325">
        <w:rPr>
          <w:rFonts w:ascii="Times New Roman" w:hAnsi="Times New Roman" w:cs="Times New Roman"/>
          <w:sz w:val="24"/>
          <w:szCs w:val="24"/>
        </w:rPr>
        <w:lastRenderedPageBreak/>
        <w:t>šaltiniuose. V</w:t>
      </w:r>
      <w:r w:rsidR="00EB3D21" w:rsidRPr="00F24325">
        <w:rPr>
          <w:rFonts w:ascii="Times New Roman" w:hAnsi="Times New Roman" w:cs="Times New Roman"/>
          <w:sz w:val="24"/>
          <w:szCs w:val="24"/>
        </w:rPr>
        <w:t xml:space="preserve">isais kitais atvejais organizuojamos </w:t>
      </w:r>
      <w:r w:rsidR="00BB239C" w:rsidRPr="00F24325">
        <w:rPr>
          <w:rFonts w:ascii="Times New Roman" w:hAnsi="Times New Roman" w:cs="Times New Roman"/>
          <w:sz w:val="24"/>
          <w:szCs w:val="24"/>
        </w:rPr>
        <w:t>atrankos</w:t>
      </w:r>
      <w:r w:rsidR="00C72E9C" w:rsidRPr="00F24325">
        <w:rPr>
          <w:rFonts w:ascii="Times New Roman" w:hAnsi="Times New Roman" w:cs="Times New Roman"/>
          <w:sz w:val="24"/>
          <w:szCs w:val="24"/>
        </w:rPr>
        <w:t xml:space="preserve">, kurios skelbiamos Įmonės interneto svetainėje, intranete bei pagal poreikį kituose informacijos šaltiniuose. </w:t>
      </w:r>
    </w:p>
    <w:p w14:paraId="1FD38E71" w14:textId="7AFA127C" w:rsidR="00C72E9C"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B06636" w:rsidRPr="00F24325">
        <w:rPr>
          <w:rFonts w:ascii="Times New Roman" w:hAnsi="Times New Roman" w:cs="Times New Roman"/>
          <w:sz w:val="24"/>
          <w:szCs w:val="24"/>
        </w:rPr>
        <w:t xml:space="preserve">. </w:t>
      </w:r>
      <w:r w:rsidR="00BB239C" w:rsidRPr="00F24325">
        <w:rPr>
          <w:rFonts w:ascii="Times New Roman" w:hAnsi="Times New Roman" w:cs="Times New Roman"/>
          <w:sz w:val="24"/>
          <w:szCs w:val="24"/>
        </w:rPr>
        <w:t xml:space="preserve">Vykdant konkursus ar atrankas į pokalbius kviečiami kvalifikaciją, patirtį ir kompetenciją atitinkantys </w:t>
      </w:r>
      <w:r w:rsidR="00F758FF" w:rsidRPr="00732CCB">
        <w:rPr>
          <w:rFonts w:ascii="Times New Roman" w:hAnsi="Times New Roman" w:cs="Times New Roman"/>
          <w:sz w:val="24"/>
          <w:szCs w:val="24"/>
        </w:rPr>
        <w:t>pretendentai</w:t>
      </w:r>
      <w:r w:rsidR="00BB239C" w:rsidRPr="00F24325">
        <w:rPr>
          <w:rFonts w:ascii="Times New Roman" w:hAnsi="Times New Roman" w:cs="Times New Roman"/>
          <w:sz w:val="24"/>
          <w:szCs w:val="24"/>
        </w:rPr>
        <w:t xml:space="preserve">. </w:t>
      </w:r>
      <w:r w:rsidR="00B06636" w:rsidRPr="00F24325">
        <w:rPr>
          <w:rFonts w:ascii="Times New Roman" w:hAnsi="Times New Roman" w:cs="Times New Roman"/>
          <w:sz w:val="24"/>
          <w:szCs w:val="24"/>
        </w:rPr>
        <w:t xml:space="preserve">Pirmenybė </w:t>
      </w:r>
      <w:r w:rsidR="001C749B">
        <w:rPr>
          <w:rFonts w:ascii="Times New Roman" w:hAnsi="Times New Roman" w:cs="Times New Roman"/>
          <w:sz w:val="24"/>
          <w:szCs w:val="24"/>
        </w:rPr>
        <w:t>prieš skelbiant konkursą ir / ar atranką yra</w:t>
      </w:r>
      <w:r w:rsidR="00B06636" w:rsidRPr="00F24325">
        <w:rPr>
          <w:rFonts w:ascii="Times New Roman" w:hAnsi="Times New Roman" w:cs="Times New Roman"/>
          <w:sz w:val="24"/>
          <w:szCs w:val="24"/>
        </w:rPr>
        <w:t xml:space="preserve"> skiriama </w:t>
      </w:r>
      <w:r w:rsidR="001C749B">
        <w:rPr>
          <w:rFonts w:ascii="Times New Roman" w:hAnsi="Times New Roman" w:cs="Times New Roman"/>
          <w:sz w:val="24"/>
          <w:szCs w:val="24"/>
        </w:rPr>
        <w:t>Įmonės</w:t>
      </w:r>
      <w:r w:rsidR="001C749B" w:rsidRPr="00F24325">
        <w:rPr>
          <w:rFonts w:ascii="Times New Roman" w:hAnsi="Times New Roman" w:cs="Times New Roman"/>
          <w:sz w:val="24"/>
          <w:szCs w:val="24"/>
        </w:rPr>
        <w:t xml:space="preserve"> </w:t>
      </w:r>
      <w:r w:rsidR="00B06636" w:rsidRPr="00F24325">
        <w:rPr>
          <w:rFonts w:ascii="Times New Roman" w:hAnsi="Times New Roman" w:cs="Times New Roman"/>
          <w:sz w:val="24"/>
          <w:szCs w:val="24"/>
        </w:rPr>
        <w:t xml:space="preserve">darbuotojams, kurių kvalifikacija, patirtis ir kompetencija yra tinkama užimti pareigybę, į kurią ieškomas darbuotojas. </w:t>
      </w:r>
      <w:r w:rsidR="00F907E7" w:rsidRPr="00F24325">
        <w:rPr>
          <w:rFonts w:ascii="Times New Roman" w:hAnsi="Times New Roman" w:cs="Times New Roman"/>
          <w:sz w:val="24"/>
          <w:szCs w:val="24"/>
        </w:rPr>
        <w:t>Labiausiai kvalifikaciją, patirtį, kompetencijas</w:t>
      </w:r>
      <w:r w:rsidR="00EB3D21" w:rsidRPr="00F24325">
        <w:rPr>
          <w:rFonts w:ascii="Times New Roman" w:hAnsi="Times New Roman" w:cs="Times New Roman"/>
          <w:sz w:val="24"/>
          <w:szCs w:val="24"/>
        </w:rPr>
        <w:t xml:space="preserve"> ir Įmonės vertybes</w:t>
      </w:r>
      <w:r w:rsidR="00F907E7" w:rsidRPr="00F24325">
        <w:rPr>
          <w:rFonts w:ascii="Times New Roman" w:hAnsi="Times New Roman" w:cs="Times New Roman"/>
          <w:sz w:val="24"/>
          <w:szCs w:val="24"/>
        </w:rPr>
        <w:t xml:space="preserve"> atitinkančiam </w:t>
      </w:r>
      <w:r w:rsidR="00F758FF" w:rsidRPr="00732CCB">
        <w:rPr>
          <w:rFonts w:ascii="Times New Roman" w:hAnsi="Times New Roman" w:cs="Times New Roman"/>
          <w:sz w:val="24"/>
          <w:szCs w:val="24"/>
        </w:rPr>
        <w:t>pretendentui</w:t>
      </w:r>
      <w:r w:rsidR="00F907E7" w:rsidRPr="00732CCB">
        <w:rPr>
          <w:rFonts w:ascii="Times New Roman" w:hAnsi="Times New Roman" w:cs="Times New Roman"/>
          <w:sz w:val="24"/>
          <w:szCs w:val="24"/>
        </w:rPr>
        <w:t xml:space="preserve"> </w:t>
      </w:r>
      <w:r w:rsidR="00F907E7" w:rsidRPr="00F24325">
        <w:rPr>
          <w:rFonts w:ascii="Times New Roman" w:hAnsi="Times New Roman" w:cs="Times New Roman"/>
          <w:sz w:val="24"/>
          <w:szCs w:val="24"/>
        </w:rPr>
        <w:t xml:space="preserve">teikiamas darbo pasiūlymas, kuriame nurodomos </w:t>
      </w:r>
      <w:r w:rsidR="00EB3D21" w:rsidRPr="00F24325">
        <w:rPr>
          <w:rFonts w:ascii="Times New Roman" w:hAnsi="Times New Roman" w:cs="Times New Roman"/>
          <w:sz w:val="24"/>
          <w:szCs w:val="24"/>
        </w:rPr>
        <w:t>svarbiausios</w:t>
      </w:r>
      <w:r w:rsidR="00F907E7" w:rsidRPr="00F24325">
        <w:rPr>
          <w:rFonts w:ascii="Times New Roman" w:hAnsi="Times New Roman" w:cs="Times New Roman"/>
          <w:sz w:val="24"/>
          <w:szCs w:val="24"/>
        </w:rPr>
        <w:t xml:space="preserve"> darbo sąlygos. </w:t>
      </w:r>
    </w:p>
    <w:p w14:paraId="75F850F2" w14:textId="10989F66" w:rsidR="00C37631"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06636" w:rsidRPr="00F24325">
        <w:rPr>
          <w:rFonts w:ascii="Times New Roman" w:hAnsi="Times New Roman" w:cs="Times New Roman"/>
          <w:sz w:val="24"/>
          <w:szCs w:val="24"/>
        </w:rPr>
        <w:t xml:space="preserve">. </w:t>
      </w:r>
      <w:r w:rsidR="00C37631" w:rsidRPr="00F24325">
        <w:rPr>
          <w:rFonts w:ascii="Times New Roman" w:hAnsi="Times New Roman" w:cs="Times New Roman"/>
          <w:sz w:val="24"/>
          <w:szCs w:val="24"/>
        </w:rPr>
        <w:t xml:space="preserve">Konkurso ir / arba atrankos procesui neturi įtakos </w:t>
      </w:r>
      <w:r w:rsidR="00172EA7" w:rsidRPr="00732CCB">
        <w:rPr>
          <w:rFonts w:ascii="Times New Roman" w:hAnsi="Times New Roman" w:cs="Times New Roman"/>
          <w:sz w:val="24"/>
          <w:szCs w:val="24"/>
        </w:rPr>
        <w:t>pretendentų</w:t>
      </w:r>
      <w:r w:rsidR="00C37631" w:rsidRPr="00732CCB">
        <w:rPr>
          <w:rFonts w:ascii="Times New Roman" w:hAnsi="Times New Roman" w:cs="Times New Roman"/>
          <w:sz w:val="24"/>
          <w:szCs w:val="24"/>
        </w:rPr>
        <w:t xml:space="preserve"> </w:t>
      </w:r>
      <w:r w:rsidR="00C37631" w:rsidRPr="00F24325">
        <w:rPr>
          <w:rFonts w:ascii="Times New Roman" w:hAnsi="Times New Roman" w:cs="Times New Roman"/>
          <w:sz w:val="24"/>
          <w:szCs w:val="24"/>
        </w:rPr>
        <w:t>lytis, amžius, tautybė, rasė, seksualinė orientacija, negalia, religija ir pan.</w:t>
      </w:r>
    </w:p>
    <w:p w14:paraId="4B0F1B6C" w14:textId="2CDDDFF1" w:rsidR="00BB239C"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06636" w:rsidRPr="00F24325">
        <w:rPr>
          <w:rFonts w:ascii="Times New Roman" w:hAnsi="Times New Roman" w:cs="Times New Roman"/>
          <w:sz w:val="24"/>
          <w:szCs w:val="24"/>
        </w:rPr>
        <w:t xml:space="preserve">. </w:t>
      </w:r>
      <w:r w:rsidR="00F907E7" w:rsidRPr="00F24325">
        <w:rPr>
          <w:rFonts w:ascii="Times New Roman" w:hAnsi="Times New Roman" w:cs="Times New Roman"/>
          <w:sz w:val="24"/>
          <w:szCs w:val="24"/>
        </w:rPr>
        <w:t>Netoleruojama ir įdarbinimas nėra galimas šiais atvejais:</w:t>
      </w:r>
    </w:p>
    <w:p w14:paraId="5C5BB4A3" w14:textId="10AC2CA3" w:rsidR="00F907E7"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06636" w:rsidRPr="00F24325">
        <w:rPr>
          <w:rFonts w:ascii="Times New Roman" w:hAnsi="Times New Roman" w:cs="Times New Roman"/>
          <w:sz w:val="24"/>
          <w:szCs w:val="24"/>
        </w:rPr>
        <w:t xml:space="preserve">.1. </w:t>
      </w:r>
      <w:r w:rsidR="00F907E7" w:rsidRPr="00F24325">
        <w:rPr>
          <w:rFonts w:ascii="Times New Roman" w:hAnsi="Times New Roman" w:cs="Times New Roman"/>
          <w:sz w:val="24"/>
          <w:szCs w:val="24"/>
        </w:rPr>
        <w:t xml:space="preserve">į </w:t>
      </w:r>
      <w:r w:rsidR="00B06636" w:rsidRPr="00F24325">
        <w:rPr>
          <w:rFonts w:ascii="Times New Roman" w:hAnsi="Times New Roman" w:cs="Times New Roman"/>
          <w:sz w:val="24"/>
          <w:szCs w:val="24"/>
        </w:rPr>
        <w:t>p</w:t>
      </w:r>
      <w:r w:rsidR="00F907E7" w:rsidRPr="00F24325">
        <w:rPr>
          <w:rFonts w:ascii="Times New Roman" w:hAnsi="Times New Roman" w:cs="Times New Roman"/>
          <w:sz w:val="24"/>
          <w:szCs w:val="24"/>
        </w:rPr>
        <w:t xml:space="preserve">areigybes, kuriose </w:t>
      </w:r>
      <w:r w:rsidR="00F758FF" w:rsidRPr="00732CCB">
        <w:rPr>
          <w:rFonts w:ascii="Times New Roman" w:hAnsi="Times New Roman" w:cs="Times New Roman"/>
          <w:sz w:val="24"/>
          <w:szCs w:val="24"/>
        </w:rPr>
        <w:t>pretendentai</w:t>
      </w:r>
      <w:r w:rsidR="00F907E7" w:rsidRPr="00732CCB">
        <w:rPr>
          <w:rFonts w:ascii="Times New Roman" w:hAnsi="Times New Roman" w:cs="Times New Roman"/>
          <w:sz w:val="24"/>
          <w:szCs w:val="24"/>
        </w:rPr>
        <w:t xml:space="preserve"> </w:t>
      </w:r>
      <w:r w:rsidR="00F907E7" w:rsidRPr="00F24325">
        <w:rPr>
          <w:rFonts w:ascii="Times New Roman" w:hAnsi="Times New Roman" w:cs="Times New Roman"/>
          <w:sz w:val="24"/>
          <w:szCs w:val="24"/>
        </w:rPr>
        <w:t xml:space="preserve">būtų tiesiogiai pavaldūs darbuotojams, su kuriais susiję artimos giminystės </w:t>
      </w:r>
      <w:r w:rsidR="004B43DD">
        <w:rPr>
          <w:rFonts w:ascii="Times New Roman" w:hAnsi="Times New Roman" w:cs="Times New Roman"/>
          <w:sz w:val="24"/>
          <w:szCs w:val="24"/>
        </w:rPr>
        <w:t xml:space="preserve">ar </w:t>
      </w:r>
      <w:r w:rsidR="00DD099C">
        <w:rPr>
          <w:rFonts w:ascii="Times New Roman" w:hAnsi="Times New Roman" w:cs="Times New Roman"/>
          <w:sz w:val="24"/>
          <w:szCs w:val="24"/>
        </w:rPr>
        <w:t>svainystės</w:t>
      </w:r>
      <w:r w:rsidR="004B43DD">
        <w:rPr>
          <w:rFonts w:ascii="Times New Roman" w:hAnsi="Times New Roman" w:cs="Times New Roman"/>
          <w:sz w:val="24"/>
          <w:szCs w:val="24"/>
        </w:rPr>
        <w:t xml:space="preserve"> </w:t>
      </w:r>
      <w:r w:rsidR="00F907E7" w:rsidRPr="00F24325">
        <w:rPr>
          <w:rFonts w:ascii="Times New Roman" w:hAnsi="Times New Roman" w:cs="Times New Roman"/>
          <w:sz w:val="24"/>
          <w:szCs w:val="24"/>
        </w:rPr>
        <w:t xml:space="preserve">ryšiais, kaip juos apibrėžia </w:t>
      </w:r>
      <w:r w:rsidR="001E6CFA" w:rsidRPr="001E6CFA">
        <w:rPr>
          <w:rFonts w:ascii="Times New Roman" w:hAnsi="Times New Roman" w:cs="Times New Roman"/>
          <w:color w:val="000000"/>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aprašas, patvirtintas 2017 m. birželio 21 d. Lietuvos Respublikos Vyriausybės nutarimu Nr. 496</w:t>
      </w:r>
      <w:r w:rsidR="00B06636" w:rsidRPr="00F24325">
        <w:rPr>
          <w:rFonts w:ascii="Times New Roman" w:hAnsi="Times New Roman" w:cs="Times New Roman"/>
          <w:sz w:val="24"/>
          <w:szCs w:val="24"/>
        </w:rPr>
        <w:t>;</w:t>
      </w:r>
    </w:p>
    <w:p w14:paraId="73F75DFB" w14:textId="44E3340D" w:rsidR="00F907E7"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B06636" w:rsidRPr="00F24325">
        <w:rPr>
          <w:rFonts w:ascii="Times New Roman" w:hAnsi="Times New Roman" w:cs="Times New Roman"/>
          <w:sz w:val="24"/>
          <w:szCs w:val="24"/>
        </w:rPr>
        <w:t xml:space="preserve">.2. </w:t>
      </w:r>
      <w:r w:rsidR="00F907E7" w:rsidRPr="00F24325">
        <w:rPr>
          <w:rFonts w:ascii="Times New Roman" w:hAnsi="Times New Roman" w:cs="Times New Roman"/>
          <w:sz w:val="24"/>
          <w:szCs w:val="24"/>
        </w:rPr>
        <w:t>gauta neigiama informacija iš Specialiųjų tyrimų tarnybos</w:t>
      </w:r>
      <w:r w:rsidR="001E6CFA">
        <w:rPr>
          <w:rFonts w:ascii="Times New Roman" w:hAnsi="Times New Roman" w:cs="Times New Roman"/>
          <w:sz w:val="24"/>
          <w:szCs w:val="24"/>
        </w:rPr>
        <w:t>.</w:t>
      </w:r>
    </w:p>
    <w:p w14:paraId="00C4BA28" w14:textId="3BB842F1" w:rsidR="00B06636" w:rsidRPr="00F24325" w:rsidRDefault="00B06636" w:rsidP="00B06636">
      <w:pPr>
        <w:spacing w:after="0" w:line="240" w:lineRule="auto"/>
        <w:rPr>
          <w:rFonts w:ascii="Times New Roman" w:hAnsi="Times New Roman" w:cs="Times New Roman"/>
          <w:sz w:val="24"/>
          <w:szCs w:val="24"/>
        </w:rPr>
      </w:pPr>
    </w:p>
    <w:p w14:paraId="26ECF450" w14:textId="77777777" w:rsidR="002345CC" w:rsidRPr="00F24325" w:rsidRDefault="002345CC" w:rsidP="00B06636">
      <w:pPr>
        <w:spacing w:after="0" w:line="240" w:lineRule="auto"/>
        <w:rPr>
          <w:rFonts w:ascii="Times New Roman" w:hAnsi="Times New Roman" w:cs="Times New Roman"/>
          <w:sz w:val="24"/>
          <w:szCs w:val="24"/>
        </w:rPr>
      </w:pPr>
    </w:p>
    <w:p w14:paraId="6489E01F" w14:textId="077ED85C" w:rsidR="00B06636" w:rsidRPr="00F24325" w:rsidRDefault="002345CC" w:rsidP="002345CC">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IV SKYRIUS</w:t>
      </w:r>
    </w:p>
    <w:p w14:paraId="283F084E" w14:textId="4F440E7B" w:rsidR="002345CC" w:rsidRPr="00F24325" w:rsidRDefault="002345CC" w:rsidP="002345CC">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DARBUOTOJŲ ADAPTACIJA</w:t>
      </w:r>
    </w:p>
    <w:p w14:paraId="00EC6053" w14:textId="77777777" w:rsidR="002345CC" w:rsidRPr="00F24325" w:rsidRDefault="002345CC" w:rsidP="002345CC">
      <w:pPr>
        <w:spacing w:after="0" w:line="240" w:lineRule="auto"/>
        <w:jc w:val="center"/>
        <w:rPr>
          <w:rFonts w:ascii="Times New Roman" w:hAnsi="Times New Roman" w:cs="Times New Roman"/>
          <w:b/>
          <w:bCs/>
          <w:sz w:val="24"/>
          <w:szCs w:val="24"/>
        </w:rPr>
      </w:pPr>
    </w:p>
    <w:p w14:paraId="59C79226" w14:textId="2E6B0A20" w:rsidR="00B06636" w:rsidRPr="00F24325" w:rsidRDefault="00B06636" w:rsidP="00F907E7">
      <w:pPr>
        <w:spacing w:after="0" w:line="240" w:lineRule="auto"/>
        <w:rPr>
          <w:rFonts w:ascii="Times New Roman" w:hAnsi="Times New Roman" w:cs="Times New Roman"/>
          <w:b/>
          <w:bCs/>
          <w:sz w:val="24"/>
          <w:szCs w:val="24"/>
        </w:rPr>
      </w:pPr>
    </w:p>
    <w:p w14:paraId="1D7D1A4C" w14:textId="33A91932" w:rsidR="00F907E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2488A" w:rsidRPr="00F24325">
        <w:rPr>
          <w:rFonts w:ascii="Times New Roman" w:hAnsi="Times New Roman" w:cs="Times New Roman"/>
          <w:sz w:val="24"/>
          <w:szCs w:val="24"/>
        </w:rPr>
        <w:t xml:space="preserve">. </w:t>
      </w:r>
      <w:r w:rsidR="00F907E7" w:rsidRPr="00F24325">
        <w:rPr>
          <w:rFonts w:ascii="Times New Roman" w:hAnsi="Times New Roman" w:cs="Times New Roman"/>
          <w:sz w:val="24"/>
          <w:szCs w:val="24"/>
        </w:rPr>
        <w:t xml:space="preserve">Darbuotojų adaptacija siekiama: </w:t>
      </w:r>
    </w:p>
    <w:p w14:paraId="28660978" w14:textId="49988E3F" w:rsidR="00F907E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2488A" w:rsidRPr="00F24325">
        <w:rPr>
          <w:rFonts w:ascii="Times New Roman" w:hAnsi="Times New Roman" w:cs="Times New Roman"/>
          <w:sz w:val="24"/>
          <w:szCs w:val="24"/>
        </w:rPr>
        <w:t xml:space="preserve">.1. </w:t>
      </w:r>
      <w:r w:rsidR="00F907E7" w:rsidRPr="00F24325">
        <w:rPr>
          <w:rFonts w:ascii="Times New Roman" w:hAnsi="Times New Roman" w:cs="Times New Roman"/>
          <w:sz w:val="24"/>
          <w:szCs w:val="24"/>
        </w:rPr>
        <w:t xml:space="preserve">pagreitinti naujų darbuotojų integraciją į Įmonės veiklą;  </w:t>
      </w:r>
    </w:p>
    <w:p w14:paraId="083463F0" w14:textId="4DDDA522" w:rsidR="00F907E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2488A" w:rsidRPr="00F24325">
        <w:rPr>
          <w:rFonts w:ascii="Times New Roman" w:hAnsi="Times New Roman" w:cs="Times New Roman"/>
          <w:sz w:val="24"/>
          <w:szCs w:val="24"/>
        </w:rPr>
        <w:t xml:space="preserve">.2. </w:t>
      </w:r>
      <w:r w:rsidR="00F907E7" w:rsidRPr="00F24325">
        <w:rPr>
          <w:rFonts w:ascii="Times New Roman" w:hAnsi="Times New Roman" w:cs="Times New Roman"/>
          <w:sz w:val="24"/>
          <w:szCs w:val="24"/>
        </w:rPr>
        <w:t xml:space="preserve">padėti įsisavinti būtiną informaciją apie Įmonės veiklą ir pareigybės darbo specifiką; </w:t>
      </w:r>
    </w:p>
    <w:p w14:paraId="385C8ED5" w14:textId="100AD6B5" w:rsidR="00F907E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2488A" w:rsidRPr="00F24325">
        <w:rPr>
          <w:rFonts w:ascii="Times New Roman" w:hAnsi="Times New Roman" w:cs="Times New Roman"/>
          <w:sz w:val="24"/>
          <w:szCs w:val="24"/>
        </w:rPr>
        <w:t xml:space="preserve">.3. </w:t>
      </w:r>
      <w:r w:rsidR="00F907E7" w:rsidRPr="00F24325">
        <w:rPr>
          <w:rFonts w:ascii="Times New Roman" w:hAnsi="Times New Roman" w:cs="Times New Roman"/>
          <w:sz w:val="24"/>
          <w:szCs w:val="24"/>
        </w:rPr>
        <w:t xml:space="preserve">sudaryti sąlygas, būtinas savarankiško darbo pradžiai;  </w:t>
      </w:r>
    </w:p>
    <w:p w14:paraId="4D133806" w14:textId="374576F4" w:rsidR="00F907E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2488A" w:rsidRPr="00F24325">
        <w:rPr>
          <w:rFonts w:ascii="Times New Roman" w:hAnsi="Times New Roman" w:cs="Times New Roman"/>
          <w:sz w:val="24"/>
          <w:szCs w:val="24"/>
        </w:rPr>
        <w:t xml:space="preserve">.4. </w:t>
      </w:r>
      <w:r w:rsidR="00F907E7" w:rsidRPr="00F24325">
        <w:rPr>
          <w:rFonts w:ascii="Times New Roman" w:hAnsi="Times New Roman" w:cs="Times New Roman"/>
          <w:sz w:val="24"/>
          <w:szCs w:val="24"/>
        </w:rPr>
        <w:t>sumažinti naujų darbuotojų išėjimo iš darbo riziką.</w:t>
      </w:r>
    </w:p>
    <w:p w14:paraId="41FB5F0E" w14:textId="0720023A" w:rsidR="0021535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215357" w:rsidRPr="00F24325">
        <w:rPr>
          <w:rFonts w:ascii="Times New Roman" w:hAnsi="Times New Roman" w:cs="Times New Roman"/>
          <w:sz w:val="24"/>
          <w:szCs w:val="24"/>
        </w:rPr>
        <w:t xml:space="preserve">. </w:t>
      </w:r>
      <w:r w:rsidR="00F907E7" w:rsidRPr="00F24325">
        <w:rPr>
          <w:rFonts w:ascii="Times New Roman" w:hAnsi="Times New Roman" w:cs="Times New Roman"/>
          <w:sz w:val="24"/>
          <w:szCs w:val="24"/>
        </w:rPr>
        <w:t>Darbuotojų adaptacijos procesas taikomas visiems naujiems, į kitą padalinį</w:t>
      </w:r>
      <w:r w:rsidR="00A22DD2">
        <w:rPr>
          <w:rFonts w:ascii="Times New Roman" w:hAnsi="Times New Roman" w:cs="Times New Roman"/>
          <w:sz w:val="24"/>
          <w:szCs w:val="24"/>
        </w:rPr>
        <w:t xml:space="preserve"> </w:t>
      </w:r>
      <w:r w:rsidR="00F907E7" w:rsidRPr="00F24325">
        <w:rPr>
          <w:rFonts w:ascii="Times New Roman" w:hAnsi="Times New Roman" w:cs="Times New Roman"/>
          <w:sz w:val="24"/>
          <w:szCs w:val="24"/>
        </w:rPr>
        <w:t>/</w:t>
      </w:r>
      <w:r w:rsidR="00A22DD2">
        <w:rPr>
          <w:rFonts w:ascii="Times New Roman" w:hAnsi="Times New Roman" w:cs="Times New Roman"/>
          <w:sz w:val="24"/>
          <w:szCs w:val="24"/>
        </w:rPr>
        <w:t xml:space="preserve"> </w:t>
      </w:r>
      <w:r w:rsidR="00F907E7" w:rsidRPr="00F24325">
        <w:rPr>
          <w:rFonts w:ascii="Times New Roman" w:hAnsi="Times New Roman" w:cs="Times New Roman"/>
          <w:sz w:val="24"/>
          <w:szCs w:val="24"/>
        </w:rPr>
        <w:t xml:space="preserve">pareigas perkeltiems ar iš vaiko priežiūros atostogų grįžusiems Įmonės darbuotojams. Tokiems darbuotojams priskiriamas Kuratorius. Jei Kuratorius nėra paskiriamas, laikoma, kad naujo darbuotojo Kuratoriumi yra </w:t>
      </w:r>
      <w:r w:rsidR="006C2985" w:rsidRPr="00F24325">
        <w:rPr>
          <w:rFonts w:ascii="Times New Roman" w:hAnsi="Times New Roman" w:cs="Times New Roman"/>
          <w:sz w:val="24"/>
          <w:szCs w:val="24"/>
        </w:rPr>
        <w:t>darbuotojo tiesioginis vadovas</w:t>
      </w:r>
      <w:r w:rsidR="00F907E7" w:rsidRPr="00F24325">
        <w:rPr>
          <w:rFonts w:ascii="Times New Roman" w:hAnsi="Times New Roman" w:cs="Times New Roman"/>
          <w:sz w:val="24"/>
          <w:szCs w:val="24"/>
        </w:rPr>
        <w:t>.</w:t>
      </w:r>
      <w:r w:rsidR="006C2985" w:rsidRPr="00F24325">
        <w:rPr>
          <w:rFonts w:ascii="Times New Roman" w:hAnsi="Times New Roman" w:cs="Times New Roman"/>
          <w:sz w:val="24"/>
          <w:szCs w:val="24"/>
        </w:rPr>
        <w:t xml:space="preserve"> </w:t>
      </w:r>
    </w:p>
    <w:p w14:paraId="759178DC" w14:textId="63C65A05" w:rsidR="0092488A"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215357" w:rsidRPr="00F24325">
        <w:rPr>
          <w:rFonts w:ascii="Times New Roman" w:hAnsi="Times New Roman" w:cs="Times New Roman"/>
          <w:sz w:val="24"/>
          <w:szCs w:val="24"/>
        </w:rPr>
        <w:t xml:space="preserve">. </w:t>
      </w:r>
      <w:r w:rsidR="006C2985" w:rsidRPr="00F24325">
        <w:rPr>
          <w:rFonts w:ascii="Times New Roman" w:hAnsi="Times New Roman" w:cs="Times New Roman"/>
          <w:sz w:val="24"/>
          <w:szCs w:val="24"/>
        </w:rPr>
        <w:t xml:space="preserve">Adaptacijos laikotarpio pabaigoje vykdomas darbuotojo veiklos vertinimas, kurio metu nustatoma, ar tikslinga su darbuotoju tęsti darbo santykius. </w:t>
      </w:r>
      <w:r w:rsidR="0092488A" w:rsidRPr="00F24325">
        <w:rPr>
          <w:rFonts w:ascii="Times New Roman" w:hAnsi="Times New Roman" w:cs="Times New Roman"/>
          <w:sz w:val="24"/>
          <w:szCs w:val="24"/>
        </w:rPr>
        <w:t xml:space="preserve">Tiesioginis vadovas inicijuoja pokalbį su darbuotoju, kuriame pristato savo vertinimą, stipriąsias ir tobulintinas kompetencijas, teikia grįžtamąjį ryšį, susitaria dėl tolimesnių žingsnių, taip pat sulaukia grįžtamojo ryšio iš darbuotojo. </w:t>
      </w:r>
    </w:p>
    <w:p w14:paraId="04264208" w14:textId="49E8258C" w:rsidR="00F907E7" w:rsidRPr="00F24325" w:rsidRDefault="009C26DC" w:rsidP="005147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215357" w:rsidRPr="00F24325">
        <w:rPr>
          <w:rFonts w:ascii="Times New Roman" w:hAnsi="Times New Roman" w:cs="Times New Roman"/>
          <w:sz w:val="24"/>
          <w:szCs w:val="24"/>
        </w:rPr>
        <w:t xml:space="preserve">. </w:t>
      </w:r>
      <w:r w:rsidR="0092488A" w:rsidRPr="00F24325">
        <w:rPr>
          <w:rFonts w:ascii="Times New Roman" w:hAnsi="Times New Roman" w:cs="Times New Roman"/>
          <w:sz w:val="24"/>
          <w:szCs w:val="24"/>
        </w:rPr>
        <w:t>Adaptacijos laikotarpio pabaigoje t</w:t>
      </w:r>
      <w:r w:rsidR="006C2985" w:rsidRPr="00F24325">
        <w:rPr>
          <w:rFonts w:ascii="Times New Roman" w:hAnsi="Times New Roman" w:cs="Times New Roman"/>
          <w:sz w:val="24"/>
          <w:szCs w:val="24"/>
        </w:rPr>
        <w:t>aip pat siekiama gauti grįžtamąjį ryšį iš darbuotojo apie adaptacijos procesą.</w:t>
      </w:r>
    </w:p>
    <w:p w14:paraId="72F74655" w14:textId="135212BC" w:rsidR="004E2642" w:rsidRPr="00F24325" w:rsidRDefault="004E2642" w:rsidP="00F907E7">
      <w:pPr>
        <w:spacing w:after="0" w:line="240" w:lineRule="auto"/>
        <w:rPr>
          <w:rFonts w:ascii="Times New Roman" w:hAnsi="Times New Roman" w:cs="Times New Roman"/>
          <w:sz w:val="24"/>
          <w:szCs w:val="24"/>
        </w:rPr>
      </w:pPr>
    </w:p>
    <w:p w14:paraId="13492915" w14:textId="5285E508" w:rsidR="00FB68FD" w:rsidRPr="00F24325" w:rsidRDefault="00FB68FD" w:rsidP="007B69BF">
      <w:pPr>
        <w:rPr>
          <w:rFonts w:ascii="Times New Roman" w:hAnsi="Times New Roman" w:cs="Times New Roman"/>
          <w:b/>
          <w:bCs/>
          <w:sz w:val="24"/>
          <w:szCs w:val="24"/>
        </w:rPr>
      </w:pPr>
    </w:p>
    <w:p w14:paraId="75B04D07" w14:textId="22607385" w:rsidR="00C24CD8" w:rsidRPr="00F24325" w:rsidRDefault="001D4226" w:rsidP="001D4226">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V SKYRIUS</w:t>
      </w:r>
    </w:p>
    <w:p w14:paraId="693C6E7C" w14:textId="5B0215C5" w:rsidR="001D4226" w:rsidRPr="00F24325" w:rsidRDefault="001D4226" w:rsidP="001D4226">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ATLYGIO VALDYMAS</w:t>
      </w:r>
    </w:p>
    <w:p w14:paraId="64EC8C3C" w14:textId="77777777" w:rsidR="001D4226" w:rsidRPr="00F24325" w:rsidRDefault="001D4226" w:rsidP="00C24CD8">
      <w:pPr>
        <w:jc w:val="center"/>
        <w:rPr>
          <w:rFonts w:ascii="Times New Roman" w:hAnsi="Times New Roman" w:cs="Times New Roman"/>
          <w:sz w:val="24"/>
          <w:szCs w:val="24"/>
        </w:rPr>
      </w:pPr>
    </w:p>
    <w:p w14:paraId="085D27E2" w14:textId="6D9B0121" w:rsidR="00FB68FD"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14341A" w:rsidRPr="00C325B5">
        <w:rPr>
          <w:rFonts w:ascii="Times New Roman" w:hAnsi="Times New Roman" w:cs="Times New Roman"/>
          <w:sz w:val="24"/>
          <w:szCs w:val="24"/>
        </w:rPr>
        <w:t xml:space="preserve">. </w:t>
      </w:r>
      <w:r w:rsidR="00FB68FD" w:rsidRPr="00F24325">
        <w:rPr>
          <w:rFonts w:ascii="Times New Roman" w:hAnsi="Times New Roman" w:cs="Times New Roman"/>
          <w:sz w:val="24"/>
          <w:szCs w:val="24"/>
        </w:rPr>
        <w:t xml:space="preserve">Atlygio paskirtis – atlyginti už darbą, rezultatus ir </w:t>
      </w:r>
      <w:r w:rsidR="001D4226" w:rsidRPr="00F24325">
        <w:rPr>
          <w:rFonts w:ascii="Times New Roman" w:hAnsi="Times New Roman" w:cs="Times New Roman"/>
          <w:sz w:val="24"/>
          <w:szCs w:val="24"/>
        </w:rPr>
        <w:t>k</w:t>
      </w:r>
      <w:r w:rsidR="00FB68FD" w:rsidRPr="00F24325">
        <w:rPr>
          <w:rFonts w:ascii="Times New Roman" w:hAnsi="Times New Roman" w:cs="Times New Roman"/>
          <w:sz w:val="24"/>
          <w:szCs w:val="24"/>
        </w:rPr>
        <w:t xml:space="preserve">ompetenciją bei </w:t>
      </w:r>
      <w:r w:rsidR="00FB68FD" w:rsidRPr="00732CCB">
        <w:rPr>
          <w:rFonts w:ascii="Times New Roman" w:hAnsi="Times New Roman" w:cs="Times New Roman"/>
          <w:sz w:val="24"/>
          <w:szCs w:val="24"/>
        </w:rPr>
        <w:t>skatinti</w:t>
      </w:r>
      <w:r w:rsidR="00B94DB4" w:rsidRPr="00732CCB">
        <w:rPr>
          <w:rFonts w:ascii="Times New Roman" w:hAnsi="Times New Roman" w:cs="Times New Roman"/>
          <w:sz w:val="24"/>
          <w:szCs w:val="24"/>
        </w:rPr>
        <w:t xml:space="preserve"> </w:t>
      </w:r>
      <w:r w:rsidR="00FB68FD" w:rsidRPr="00F24325">
        <w:rPr>
          <w:rFonts w:ascii="Times New Roman" w:hAnsi="Times New Roman" w:cs="Times New Roman"/>
          <w:sz w:val="24"/>
          <w:szCs w:val="24"/>
        </w:rPr>
        <w:t>ir įgalinti darbuotojus siekti Įmonės</w:t>
      </w:r>
      <w:r w:rsidR="001D4226" w:rsidRPr="00F24325">
        <w:rPr>
          <w:rFonts w:ascii="Times New Roman" w:hAnsi="Times New Roman" w:cs="Times New Roman"/>
          <w:sz w:val="24"/>
          <w:szCs w:val="24"/>
        </w:rPr>
        <w:t xml:space="preserve"> </w:t>
      </w:r>
      <w:r w:rsidR="00FB68FD" w:rsidRPr="00F24325">
        <w:rPr>
          <w:rFonts w:ascii="Times New Roman" w:hAnsi="Times New Roman" w:cs="Times New Roman"/>
          <w:sz w:val="24"/>
          <w:szCs w:val="24"/>
        </w:rPr>
        <w:t>tikslų.</w:t>
      </w:r>
    </w:p>
    <w:p w14:paraId="4D1A933A" w14:textId="3DF034C0" w:rsidR="001D4226"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14341A" w:rsidRPr="00F24325">
        <w:rPr>
          <w:rFonts w:ascii="Times New Roman" w:hAnsi="Times New Roman" w:cs="Times New Roman"/>
          <w:sz w:val="24"/>
          <w:szCs w:val="24"/>
        </w:rPr>
        <w:t xml:space="preserve">. </w:t>
      </w:r>
      <w:r w:rsidR="001D4226" w:rsidRPr="00F24325">
        <w:rPr>
          <w:rFonts w:ascii="Times New Roman" w:hAnsi="Times New Roman" w:cs="Times New Roman"/>
          <w:sz w:val="24"/>
          <w:szCs w:val="24"/>
        </w:rPr>
        <w:t xml:space="preserve">Įmonės darbuotojų atlygio sistema </w:t>
      </w:r>
      <w:r w:rsidR="00A55BE2" w:rsidRPr="00F24325">
        <w:rPr>
          <w:rFonts w:ascii="Times New Roman" w:hAnsi="Times New Roman" w:cs="Times New Roman"/>
          <w:sz w:val="24"/>
          <w:szCs w:val="24"/>
        </w:rPr>
        <w:t>grindžiama</w:t>
      </w:r>
      <w:r w:rsidR="001D4226" w:rsidRPr="00F24325">
        <w:rPr>
          <w:rFonts w:ascii="Times New Roman" w:hAnsi="Times New Roman" w:cs="Times New Roman"/>
          <w:sz w:val="24"/>
          <w:szCs w:val="24"/>
        </w:rPr>
        <w:t xml:space="preserve"> vidinio teisingumo, išorinio konkurencingumo, aiškumo, nediskriminavimo ir skaidrumo </w:t>
      </w:r>
      <w:r w:rsidR="00A55BE2" w:rsidRPr="00F24325">
        <w:rPr>
          <w:rFonts w:ascii="Times New Roman" w:hAnsi="Times New Roman" w:cs="Times New Roman"/>
          <w:sz w:val="24"/>
          <w:szCs w:val="24"/>
        </w:rPr>
        <w:t xml:space="preserve">principais. </w:t>
      </w:r>
    </w:p>
    <w:p w14:paraId="091B0172" w14:textId="52C76F91" w:rsidR="001D4226"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w:t>
      </w:r>
      <w:r w:rsidR="0014341A" w:rsidRPr="00F24325">
        <w:rPr>
          <w:rFonts w:ascii="Times New Roman" w:hAnsi="Times New Roman" w:cs="Times New Roman"/>
          <w:sz w:val="24"/>
          <w:szCs w:val="24"/>
        </w:rPr>
        <w:t xml:space="preserve">. </w:t>
      </w:r>
      <w:r w:rsidR="001D4226" w:rsidRPr="00F24325">
        <w:rPr>
          <w:rFonts w:ascii="Times New Roman" w:hAnsi="Times New Roman" w:cs="Times New Roman"/>
          <w:sz w:val="24"/>
          <w:szCs w:val="24"/>
        </w:rPr>
        <w:t xml:space="preserve">Atlygio sistemos pagrindas yra Įmonės pareigybių struktūra, kurią sudaro pareigybės, suskirstytos į pareigybių lygius. </w:t>
      </w:r>
      <w:r w:rsidR="0014341A" w:rsidRPr="00F24325">
        <w:rPr>
          <w:rFonts w:ascii="Times New Roman" w:hAnsi="Times New Roman" w:cs="Times New Roman"/>
          <w:sz w:val="24"/>
          <w:szCs w:val="24"/>
        </w:rPr>
        <w:t xml:space="preserve">Pareigybių lygiai nustatomi, vadovaujantis tarptautine Hay pareigybių vertinimo metodologija. </w:t>
      </w:r>
    </w:p>
    <w:p w14:paraId="578C0046" w14:textId="3A17A92F" w:rsidR="0014341A"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14341A" w:rsidRPr="00F24325">
        <w:rPr>
          <w:rFonts w:ascii="Times New Roman" w:hAnsi="Times New Roman" w:cs="Times New Roman"/>
          <w:sz w:val="24"/>
          <w:szCs w:val="24"/>
        </w:rPr>
        <w:t xml:space="preserve">. Įmonės darbuotojų atlygį sudaro: </w:t>
      </w:r>
    </w:p>
    <w:p w14:paraId="30F363B5" w14:textId="6F404AD4" w:rsidR="0014341A"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14341A" w:rsidRPr="00F24325">
        <w:rPr>
          <w:rFonts w:ascii="Times New Roman" w:hAnsi="Times New Roman" w:cs="Times New Roman"/>
          <w:sz w:val="24"/>
          <w:szCs w:val="24"/>
        </w:rPr>
        <w:t>.1. pastovioji atlygio dalis;</w:t>
      </w:r>
    </w:p>
    <w:p w14:paraId="0444EE46" w14:textId="063B7AD5" w:rsidR="0014341A"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14341A" w:rsidRPr="00F24325">
        <w:rPr>
          <w:rFonts w:ascii="Times New Roman" w:hAnsi="Times New Roman" w:cs="Times New Roman"/>
          <w:sz w:val="24"/>
          <w:szCs w:val="24"/>
        </w:rPr>
        <w:t>.2. kintamoji atlygio dalis;</w:t>
      </w:r>
    </w:p>
    <w:p w14:paraId="6E9780CC" w14:textId="19AAEA6C" w:rsidR="0014341A"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14341A" w:rsidRPr="00F24325">
        <w:rPr>
          <w:rFonts w:ascii="Times New Roman" w:hAnsi="Times New Roman" w:cs="Times New Roman"/>
          <w:sz w:val="24"/>
          <w:szCs w:val="24"/>
        </w:rPr>
        <w:t>.</w:t>
      </w:r>
      <w:r w:rsidR="00FA2E56" w:rsidRPr="00F24325">
        <w:rPr>
          <w:rFonts w:ascii="Times New Roman" w:hAnsi="Times New Roman" w:cs="Times New Roman"/>
          <w:sz w:val="24"/>
          <w:szCs w:val="24"/>
        </w:rPr>
        <w:t>3. priemokos ir priedai, numatyti Įmonės vidaus tvarkose.</w:t>
      </w:r>
    </w:p>
    <w:p w14:paraId="4247C88A" w14:textId="6FBDA798" w:rsidR="0014341A"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FA2E56" w:rsidRPr="00C325B5">
        <w:rPr>
          <w:rFonts w:ascii="Times New Roman" w:hAnsi="Times New Roman" w:cs="Times New Roman"/>
          <w:sz w:val="24"/>
          <w:szCs w:val="24"/>
        </w:rPr>
        <w:t xml:space="preserve">. </w:t>
      </w:r>
      <w:r w:rsidR="0014341A" w:rsidRPr="00F24325">
        <w:rPr>
          <w:rFonts w:ascii="Times New Roman" w:hAnsi="Times New Roman" w:cs="Times New Roman"/>
          <w:sz w:val="24"/>
          <w:szCs w:val="24"/>
        </w:rPr>
        <w:t>Pareigybės lygis, darbuotojo kvalifikacija, patirtis ir kompetencija yra pagrindas nustatyti pastoviąją atlygio dalį, kuri gali būti peržiūrėta kartą metuose po veiklos vertinimo arba laimėjus vidinę atranką / konkursą</w:t>
      </w:r>
      <w:r w:rsidR="00FA2E56" w:rsidRPr="00F24325">
        <w:rPr>
          <w:rFonts w:ascii="Times New Roman" w:hAnsi="Times New Roman" w:cs="Times New Roman"/>
          <w:sz w:val="24"/>
          <w:szCs w:val="24"/>
        </w:rPr>
        <w:t xml:space="preserve">. </w:t>
      </w:r>
    </w:p>
    <w:p w14:paraId="72AFACAD" w14:textId="7B5C7BAC" w:rsidR="0014341A"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FA2E56" w:rsidRPr="00F24325">
        <w:rPr>
          <w:rFonts w:ascii="Times New Roman" w:hAnsi="Times New Roman" w:cs="Times New Roman"/>
          <w:sz w:val="24"/>
          <w:szCs w:val="24"/>
        </w:rPr>
        <w:t xml:space="preserve">. </w:t>
      </w:r>
      <w:r w:rsidR="0014341A" w:rsidRPr="00F24325">
        <w:rPr>
          <w:rFonts w:ascii="Times New Roman" w:hAnsi="Times New Roman" w:cs="Times New Roman"/>
          <w:sz w:val="24"/>
          <w:szCs w:val="24"/>
        </w:rPr>
        <w:t>Visiems Įmonės darbuotojams kintamoji atlygio dalis mokama atsižvelgiant į pasiektus Įmonės, padalinio tikslus, darbuotojo pasiektus sutartus bei pamatuojamus individualius tikslus ir (arba) rodiklius Įmonės nustatyta tvarka bei atsižvelgiant į patvirtintą Įmonės darbo užmokesčio biudžetą.</w:t>
      </w:r>
    </w:p>
    <w:p w14:paraId="148BBA0B" w14:textId="0B53CAF6" w:rsidR="001D4226"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FA2E56" w:rsidRPr="00F24325">
        <w:rPr>
          <w:rFonts w:ascii="Times New Roman" w:hAnsi="Times New Roman" w:cs="Times New Roman"/>
          <w:sz w:val="24"/>
          <w:szCs w:val="24"/>
        </w:rPr>
        <w:t xml:space="preserve">. </w:t>
      </w:r>
      <w:r w:rsidR="00A55BE2" w:rsidRPr="00F24325">
        <w:rPr>
          <w:rFonts w:ascii="Times New Roman" w:hAnsi="Times New Roman" w:cs="Times New Roman"/>
          <w:sz w:val="24"/>
          <w:szCs w:val="24"/>
        </w:rPr>
        <w:t xml:space="preserve">Prieš priimant į darbą, darbuotojams </w:t>
      </w:r>
      <w:r w:rsidR="0014341A" w:rsidRPr="00F24325">
        <w:rPr>
          <w:rFonts w:ascii="Times New Roman" w:hAnsi="Times New Roman" w:cs="Times New Roman"/>
          <w:sz w:val="24"/>
          <w:szCs w:val="24"/>
        </w:rPr>
        <w:t>teikiamas darbo pasiūlymas, kuriame</w:t>
      </w:r>
      <w:r w:rsidR="00A55BE2" w:rsidRPr="00F24325">
        <w:rPr>
          <w:rFonts w:ascii="Times New Roman" w:hAnsi="Times New Roman" w:cs="Times New Roman"/>
          <w:sz w:val="24"/>
          <w:szCs w:val="24"/>
        </w:rPr>
        <w:t xml:space="preserve"> suprantama</w:t>
      </w:r>
      <w:r w:rsidR="0014341A" w:rsidRPr="00F24325">
        <w:rPr>
          <w:rFonts w:ascii="Times New Roman" w:hAnsi="Times New Roman" w:cs="Times New Roman"/>
          <w:sz w:val="24"/>
          <w:szCs w:val="24"/>
        </w:rPr>
        <w:t>i</w:t>
      </w:r>
      <w:r w:rsidR="00A55BE2" w:rsidRPr="00F24325">
        <w:rPr>
          <w:rFonts w:ascii="Times New Roman" w:hAnsi="Times New Roman" w:cs="Times New Roman"/>
          <w:sz w:val="24"/>
          <w:szCs w:val="24"/>
        </w:rPr>
        <w:t xml:space="preserve"> inform</w:t>
      </w:r>
      <w:r w:rsidR="0014341A" w:rsidRPr="00F24325">
        <w:rPr>
          <w:rFonts w:ascii="Times New Roman" w:hAnsi="Times New Roman" w:cs="Times New Roman"/>
          <w:sz w:val="24"/>
          <w:szCs w:val="24"/>
        </w:rPr>
        <w:t xml:space="preserve">uojama </w:t>
      </w:r>
      <w:r w:rsidR="00A55BE2" w:rsidRPr="00F24325">
        <w:rPr>
          <w:rFonts w:ascii="Times New Roman" w:hAnsi="Times New Roman" w:cs="Times New Roman"/>
          <w:sz w:val="24"/>
          <w:szCs w:val="24"/>
        </w:rPr>
        <w:t>apie jų darbo ir darbo apmokėjimo sąlygas. Išmokant darbo užmokestį, darbuotojams pateikiam</w:t>
      </w:r>
      <w:r w:rsidR="0014341A" w:rsidRPr="00F24325">
        <w:rPr>
          <w:rFonts w:ascii="Times New Roman" w:hAnsi="Times New Roman" w:cs="Times New Roman"/>
          <w:sz w:val="24"/>
          <w:szCs w:val="24"/>
        </w:rPr>
        <w:t>a</w:t>
      </w:r>
      <w:r w:rsidR="00A55BE2" w:rsidRPr="00F24325">
        <w:rPr>
          <w:rFonts w:ascii="Times New Roman" w:hAnsi="Times New Roman" w:cs="Times New Roman"/>
          <w:sz w:val="24"/>
          <w:szCs w:val="24"/>
        </w:rPr>
        <w:t xml:space="preserve"> išsami informacija apie jų darbo užmokestį už ataskaitinį laikotarpį</w:t>
      </w:r>
      <w:r w:rsidR="0014341A" w:rsidRPr="00F24325">
        <w:rPr>
          <w:rFonts w:ascii="Times New Roman" w:hAnsi="Times New Roman" w:cs="Times New Roman"/>
          <w:sz w:val="24"/>
          <w:szCs w:val="24"/>
        </w:rPr>
        <w:t xml:space="preserve">. </w:t>
      </w:r>
      <w:r w:rsidR="00FA2E56" w:rsidRPr="00F24325">
        <w:rPr>
          <w:rFonts w:ascii="Times New Roman" w:hAnsi="Times New Roman" w:cs="Times New Roman"/>
          <w:sz w:val="24"/>
          <w:szCs w:val="24"/>
        </w:rPr>
        <w:t>Taip pat informacija apie vidutinį darbuotojų darbo užmokestį pagal taikytinus reikalavimus bei rekomendacijas teisės aktų nustatyta tvarka skelbiama viešai Įmonės interneto svetainėje.</w:t>
      </w:r>
    </w:p>
    <w:p w14:paraId="599E6393" w14:textId="1DE28698" w:rsidR="00A55BE2"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FA2E56" w:rsidRPr="00F24325">
        <w:rPr>
          <w:rFonts w:ascii="Times New Roman" w:hAnsi="Times New Roman" w:cs="Times New Roman"/>
          <w:sz w:val="24"/>
          <w:szCs w:val="24"/>
        </w:rPr>
        <w:t xml:space="preserve">. </w:t>
      </w:r>
      <w:r w:rsidR="00A55BE2" w:rsidRPr="00732CCB">
        <w:rPr>
          <w:rFonts w:ascii="Times New Roman" w:hAnsi="Times New Roman" w:cs="Times New Roman"/>
          <w:sz w:val="24"/>
          <w:szCs w:val="24"/>
        </w:rPr>
        <w:t xml:space="preserve">Išsami informacija </w:t>
      </w:r>
      <w:r w:rsidR="005147B7" w:rsidRPr="00732CCB">
        <w:rPr>
          <w:rFonts w:ascii="Times New Roman" w:hAnsi="Times New Roman" w:cs="Times New Roman"/>
          <w:sz w:val="24"/>
          <w:szCs w:val="24"/>
        </w:rPr>
        <w:t xml:space="preserve">apie atlygio valdymą </w:t>
      </w:r>
      <w:r w:rsidR="00A55BE2" w:rsidRPr="00732CCB">
        <w:rPr>
          <w:rFonts w:ascii="Times New Roman" w:hAnsi="Times New Roman" w:cs="Times New Roman"/>
          <w:sz w:val="24"/>
          <w:szCs w:val="24"/>
        </w:rPr>
        <w:t xml:space="preserve">pateikiama </w:t>
      </w:r>
      <w:r w:rsidR="0014341A" w:rsidRPr="00732CCB">
        <w:rPr>
          <w:rFonts w:ascii="Times New Roman" w:hAnsi="Times New Roman" w:cs="Times New Roman"/>
          <w:sz w:val="24"/>
          <w:szCs w:val="24"/>
        </w:rPr>
        <w:t>Įmonės valdybos patvirtintoje</w:t>
      </w:r>
      <w:r w:rsidR="00A55BE2" w:rsidRPr="00732CCB">
        <w:rPr>
          <w:rFonts w:ascii="Times New Roman" w:hAnsi="Times New Roman" w:cs="Times New Roman"/>
          <w:sz w:val="24"/>
          <w:szCs w:val="24"/>
        </w:rPr>
        <w:t xml:space="preserve"> </w:t>
      </w:r>
      <w:r w:rsidR="0014341A" w:rsidRPr="00732CCB">
        <w:rPr>
          <w:rFonts w:ascii="Times New Roman" w:hAnsi="Times New Roman" w:cs="Times New Roman"/>
          <w:sz w:val="24"/>
          <w:szCs w:val="24"/>
        </w:rPr>
        <w:t>V</w:t>
      </w:r>
      <w:r w:rsidR="00F24325" w:rsidRPr="00732CCB">
        <w:rPr>
          <w:rFonts w:ascii="Times New Roman" w:hAnsi="Times New Roman" w:cs="Times New Roman"/>
          <w:sz w:val="24"/>
          <w:szCs w:val="24"/>
        </w:rPr>
        <w:t>Į</w:t>
      </w:r>
      <w:r w:rsidR="0014341A" w:rsidRPr="00732CCB">
        <w:rPr>
          <w:rFonts w:ascii="Times New Roman" w:hAnsi="Times New Roman" w:cs="Times New Roman"/>
          <w:sz w:val="24"/>
          <w:szCs w:val="24"/>
        </w:rPr>
        <w:t xml:space="preserve"> Turto banko darbuotojų a</w:t>
      </w:r>
      <w:r w:rsidR="00A55BE2" w:rsidRPr="00732CCB">
        <w:rPr>
          <w:rFonts w:ascii="Times New Roman" w:hAnsi="Times New Roman" w:cs="Times New Roman"/>
          <w:sz w:val="24"/>
          <w:szCs w:val="24"/>
        </w:rPr>
        <w:t>tlygio politik</w:t>
      </w:r>
      <w:r w:rsidR="00732CCB" w:rsidRPr="00732CCB">
        <w:rPr>
          <w:rFonts w:ascii="Times New Roman" w:hAnsi="Times New Roman" w:cs="Times New Roman"/>
          <w:sz w:val="24"/>
          <w:szCs w:val="24"/>
        </w:rPr>
        <w:t>oje</w:t>
      </w:r>
      <w:r w:rsidR="00A55BE2" w:rsidRPr="00732CCB">
        <w:rPr>
          <w:rFonts w:ascii="Times New Roman" w:hAnsi="Times New Roman" w:cs="Times New Roman"/>
          <w:sz w:val="24"/>
          <w:szCs w:val="24"/>
        </w:rPr>
        <w:t>.</w:t>
      </w:r>
    </w:p>
    <w:p w14:paraId="158923F3" w14:textId="065DC437" w:rsidR="00FA21F1"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FA2E56" w:rsidRPr="00F24325">
        <w:rPr>
          <w:rFonts w:ascii="Times New Roman" w:hAnsi="Times New Roman" w:cs="Times New Roman"/>
          <w:sz w:val="24"/>
          <w:szCs w:val="24"/>
        </w:rPr>
        <w:t xml:space="preserve">. </w:t>
      </w:r>
      <w:r w:rsidR="00FA21F1" w:rsidRPr="00F24325">
        <w:rPr>
          <w:rFonts w:ascii="Times New Roman" w:hAnsi="Times New Roman" w:cs="Times New Roman"/>
          <w:sz w:val="24"/>
          <w:szCs w:val="24"/>
        </w:rPr>
        <w:t>Vadovai atsakingi už tai, kad jiems pavaldūs darbuotojai žinotų, kokia atlygio sistema taikoma Įmonėje, suprastų atlygio sistemos pagrindinius principus ir logiką.</w:t>
      </w:r>
    </w:p>
    <w:p w14:paraId="68613158" w14:textId="7F0C7996" w:rsidR="00FA21F1"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FA2E56" w:rsidRPr="00F24325">
        <w:rPr>
          <w:rFonts w:ascii="Times New Roman" w:hAnsi="Times New Roman" w:cs="Times New Roman"/>
          <w:sz w:val="24"/>
          <w:szCs w:val="24"/>
        </w:rPr>
        <w:t xml:space="preserve">. </w:t>
      </w:r>
      <w:r w:rsidR="00FA21F1" w:rsidRPr="00F24325">
        <w:rPr>
          <w:rFonts w:ascii="Times New Roman" w:hAnsi="Times New Roman" w:cs="Times New Roman"/>
          <w:sz w:val="24"/>
          <w:szCs w:val="24"/>
        </w:rPr>
        <w:t xml:space="preserve">Informacija apie darbuotojo atlygį yra konfidenciali, neskleistina ir kiekvienas darbuotojas yra atsakingas už šios informacijos saugojimą.  </w:t>
      </w:r>
    </w:p>
    <w:p w14:paraId="5ECAEC4F" w14:textId="77777777" w:rsidR="001347FE" w:rsidRPr="00F24325" w:rsidRDefault="001347FE" w:rsidP="00827709">
      <w:pPr>
        <w:spacing w:after="0" w:line="240" w:lineRule="auto"/>
        <w:jc w:val="center"/>
        <w:rPr>
          <w:rFonts w:ascii="Times New Roman" w:hAnsi="Times New Roman" w:cs="Times New Roman"/>
          <w:b/>
          <w:bCs/>
          <w:sz w:val="24"/>
          <w:szCs w:val="24"/>
        </w:rPr>
      </w:pPr>
    </w:p>
    <w:p w14:paraId="507EF423" w14:textId="245EAACB" w:rsidR="001D4226" w:rsidRPr="00F24325" w:rsidRDefault="00827709" w:rsidP="00827709">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VI SKYRIUS</w:t>
      </w:r>
    </w:p>
    <w:p w14:paraId="6B8D7E38" w14:textId="04EDCE5A" w:rsidR="00827709" w:rsidRPr="00F24325" w:rsidRDefault="00827709" w:rsidP="00827709">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DARBUOTOJŲ VEIKLOS VERTINIMAS</w:t>
      </w:r>
    </w:p>
    <w:p w14:paraId="18F9D210" w14:textId="77777777" w:rsidR="001D4226" w:rsidRPr="00F24325" w:rsidRDefault="001D4226" w:rsidP="007B69BF">
      <w:pPr>
        <w:rPr>
          <w:rFonts w:ascii="Times New Roman" w:hAnsi="Times New Roman" w:cs="Times New Roman"/>
          <w:b/>
          <w:bCs/>
          <w:sz w:val="24"/>
          <w:szCs w:val="24"/>
        </w:rPr>
      </w:pPr>
    </w:p>
    <w:p w14:paraId="6BF5D44C" w14:textId="51E56A8B"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C76F9F" w:rsidRPr="00C325B5">
        <w:rPr>
          <w:rFonts w:ascii="Times New Roman" w:hAnsi="Times New Roman" w:cs="Times New Roman"/>
          <w:sz w:val="24"/>
          <w:szCs w:val="24"/>
        </w:rPr>
        <w:t xml:space="preserve">. </w:t>
      </w:r>
      <w:r w:rsidR="009361DB" w:rsidRPr="00F24325">
        <w:rPr>
          <w:rFonts w:ascii="Times New Roman" w:hAnsi="Times New Roman" w:cs="Times New Roman"/>
          <w:sz w:val="24"/>
          <w:szCs w:val="24"/>
        </w:rPr>
        <w:t>Įmonei reikia darbuotojų, kurie savo indėliu galėtų prisidėt</w:t>
      </w:r>
      <w:r w:rsidR="00C76F9F" w:rsidRPr="00F24325">
        <w:rPr>
          <w:rFonts w:ascii="Times New Roman" w:hAnsi="Times New Roman" w:cs="Times New Roman"/>
          <w:sz w:val="24"/>
          <w:szCs w:val="24"/>
        </w:rPr>
        <w:t>i prie</w:t>
      </w:r>
      <w:r w:rsidR="009361DB" w:rsidRPr="00F24325">
        <w:rPr>
          <w:rFonts w:ascii="Times New Roman" w:hAnsi="Times New Roman" w:cs="Times New Roman"/>
          <w:sz w:val="24"/>
          <w:szCs w:val="24"/>
        </w:rPr>
        <w:t xml:space="preserve"> </w:t>
      </w:r>
      <w:r w:rsidR="00C76F9F" w:rsidRPr="00F24325">
        <w:rPr>
          <w:rFonts w:ascii="Times New Roman" w:hAnsi="Times New Roman" w:cs="Times New Roman"/>
          <w:sz w:val="24"/>
          <w:szCs w:val="24"/>
        </w:rPr>
        <w:t xml:space="preserve">Įmonės </w:t>
      </w:r>
      <w:r w:rsidR="009361DB" w:rsidRPr="00F24325">
        <w:rPr>
          <w:rFonts w:ascii="Times New Roman" w:hAnsi="Times New Roman" w:cs="Times New Roman"/>
          <w:sz w:val="24"/>
          <w:szCs w:val="24"/>
        </w:rPr>
        <w:t xml:space="preserve">tikslų įgyvendinimo. </w:t>
      </w:r>
      <w:r w:rsidR="00F24325" w:rsidRPr="00F24325">
        <w:rPr>
          <w:rFonts w:ascii="Times New Roman" w:hAnsi="Times New Roman" w:cs="Times New Roman"/>
          <w:sz w:val="24"/>
          <w:szCs w:val="24"/>
        </w:rPr>
        <w:t xml:space="preserve">Savo ruožtu </w:t>
      </w:r>
      <w:r w:rsidR="009361DB" w:rsidRPr="00F24325">
        <w:rPr>
          <w:rFonts w:ascii="Times New Roman" w:hAnsi="Times New Roman" w:cs="Times New Roman"/>
          <w:sz w:val="24"/>
          <w:szCs w:val="24"/>
        </w:rPr>
        <w:t xml:space="preserve">darbuotojai turi poreikį realizuoti savo kompetencijas, potencialą ir talentus. </w:t>
      </w:r>
    </w:p>
    <w:p w14:paraId="2102CDDE" w14:textId="400C0307"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C76F9F" w:rsidRPr="00C325B5">
        <w:rPr>
          <w:rFonts w:ascii="Times New Roman" w:hAnsi="Times New Roman" w:cs="Times New Roman"/>
          <w:sz w:val="24"/>
          <w:szCs w:val="24"/>
        </w:rPr>
        <w:t xml:space="preserve">. </w:t>
      </w:r>
      <w:r w:rsidR="009361DB" w:rsidRPr="00F24325">
        <w:rPr>
          <w:rFonts w:ascii="Times New Roman" w:hAnsi="Times New Roman" w:cs="Times New Roman"/>
          <w:sz w:val="24"/>
          <w:szCs w:val="24"/>
        </w:rPr>
        <w:t>Veiklos vertinimo procesas yra metodų ir būdų visuma, kuriais vadovai ir darbuotojai susiderina dėl tikslų, priemonių, reikiamų kompetencijų tikslams (ar kitiems susitarimams) įgyvendinti ir rezultatų vertinimo (lūkesčiai rezultatui). Sistemingai</w:t>
      </w:r>
      <w:r w:rsidR="00C76F9F" w:rsidRPr="00F24325">
        <w:rPr>
          <w:rFonts w:ascii="Times New Roman" w:hAnsi="Times New Roman" w:cs="Times New Roman"/>
          <w:sz w:val="24"/>
          <w:szCs w:val="24"/>
        </w:rPr>
        <w:t xml:space="preserve"> Įmonėje</w:t>
      </w:r>
      <w:r w:rsidR="009361DB" w:rsidRPr="00F24325">
        <w:rPr>
          <w:rFonts w:ascii="Times New Roman" w:hAnsi="Times New Roman" w:cs="Times New Roman"/>
          <w:sz w:val="24"/>
          <w:szCs w:val="24"/>
        </w:rPr>
        <w:t xml:space="preserve"> veikiantis veiklos vertinimas padeda pasiekti geresnius veiklos rezultatus ar siekti vis ambicingesnių rezultatų, o darbuotojams realizuoti save įgyvendinant rezultatą, parodant savo kompetencijas, talentą ir potencialą.</w:t>
      </w:r>
    </w:p>
    <w:p w14:paraId="37AA9293" w14:textId="6D180AE4"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29</w:t>
      </w:r>
      <w:r w:rsidR="00C76F9F" w:rsidRPr="00F24325">
        <w:rPr>
          <w:rFonts w:ascii="Times New Roman" w:hAnsi="Times New Roman" w:cs="Times New Roman"/>
          <w:sz w:val="24"/>
          <w:szCs w:val="24"/>
          <w:lang w:val="en-US"/>
        </w:rPr>
        <w:t xml:space="preserve">. </w:t>
      </w:r>
      <w:r w:rsidR="009361DB" w:rsidRPr="00F24325">
        <w:rPr>
          <w:rFonts w:ascii="Times New Roman" w:hAnsi="Times New Roman" w:cs="Times New Roman"/>
          <w:sz w:val="24"/>
          <w:szCs w:val="24"/>
        </w:rPr>
        <w:t>Veiklos vertinimas Įmonės vadovams leidžia:</w:t>
      </w:r>
    </w:p>
    <w:p w14:paraId="202F3AF5" w14:textId="16ECF55C"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C76F9F" w:rsidRPr="00F24325">
        <w:rPr>
          <w:rFonts w:ascii="Times New Roman" w:hAnsi="Times New Roman" w:cs="Times New Roman"/>
          <w:sz w:val="24"/>
          <w:szCs w:val="24"/>
        </w:rPr>
        <w:t>.1. į</w:t>
      </w:r>
      <w:r w:rsidR="009361DB" w:rsidRPr="00F24325">
        <w:rPr>
          <w:rFonts w:ascii="Times New Roman" w:hAnsi="Times New Roman" w:cs="Times New Roman"/>
          <w:sz w:val="24"/>
          <w:szCs w:val="24"/>
        </w:rPr>
        <w:t>vertinti darbuotojų kompetencijas (pagal Įmonėje veikiantį kompetencijų modulį), jų pokytį, pažangą, nukreipti darbuotojus pagal jų kompetencijas;</w:t>
      </w:r>
    </w:p>
    <w:p w14:paraId="4EF59E92" w14:textId="742BB224"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C76F9F" w:rsidRPr="00F24325">
        <w:rPr>
          <w:rFonts w:ascii="Times New Roman" w:hAnsi="Times New Roman" w:cs="Times New Roman"/>
          <w:sz w:val="24"/>
          <w:szCs w:val="24"/>
        </w:rPr>
        <w:t xml:space="preserve">.2. </w:t>
      </w:r>
      <w:r w:rsidR="009361DB" w:rsidRPr="00F24325">
        <w:rPr>
          <w:rFonts w:ascii="Times New Roman" w:hAnsi="Times New Roman" w:cs="Times New Roman"/>
          <w:sz w:val="24"/>
          <w:szCs w:val="24"/>
        </w:rPr>
        <w:t xml:space="preserve">nustatyti individualius darbuotojų tikslus, kurie </w:t>
      </w:r>
      <w:r w:rsidR="00F24325" w:rsidRPr="00F24325">
        <w:rPr>
          <w:rFonts w:ascii="Times New Roman" w:hAnsi="Times New Roman" w:cs="Times New Roman"/>
          <w:sz w:val="24"/>
          <w:szCs w:val="24"/>
        </w:rPr>
        <w:t>siejasi</w:t>
      </w:r>
      <w:r w:rsidR="009361DB" w:rsidRPr="00F24325">
        <w:rPr>
          <w:rFonts w:ascii="Times New Roman" w:hAnsi="Times New Roman" w:cs="Times New Roman"/>
          <w:sz w:val="24"/>
          <w:szCs w:val="24"/>
        </w:rPr>
        <w:t xml:space="preserve"> su Įmonės tikslais (padalinio tikslais), nurodyti lūkesčius tikslų pasiekimui, įvertinti pasiekimą;</w:t>
      </w:r>
    </w:p>
    <w:p w14:paraId="3FD13183" w14:textId="0B5CD3CE"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C76F9F" w:rsidRPr="00F24325">
        <w:rPr>
          <w:rFonts w:ascii="Times New Roman" w:hAnsi="Times New Roman" w:cs="Times New Roman"/>
          <w:sz w:val="24"/>
          <w:szCs w:val="24"/>
        </w:rPr>
        <w:t xml:space="preserve">.3. </w:t>
      </w:r>
      <w:r w:rsidR="009361DB" w:rsidRPr="00F24325">
        <w:rPr>
          <w:rFonts w:ascii="Times New Roman" w:hAnsi="Times New Roman" w:cs="Times New Roman"/>
          <w:sz w:val="24"/>
          <w:szCs w:val="24"/>
        </w:rPr>
        <w:t xml:space="preserve">nustatyti ugdymosi kryptis, priemones, ugdymosi pažangą; </w:t>
      </w:r>
    </w:p>
    <w:p w14:paraId="57654CB3" w14:textId="2CE5285F"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C76F9F" w:rsidRPr="00F24325">
        <w:rPr>
          <w:rFonts w:ascii="Times New Roman" w:hAnsi="Times New Roman" w:cs="Times New Roman"/>
          <w:sz w:val="24"/>
          <w:szCs w:val="24"/>
        </w:rPr>
        <w:t xml:space="preserve">.4. </w:t>
      </w:r>
      <w:r w:rsidR="009361DB" w:rsidRPr="00F24325">
        <w:rPr>
          <w:rFonts w:ascii="Times New Roman" w:hAnsi="Times New Roman" w:cs="Times New Roman"/>
          <w:sz w:val="24"/>
          <w:szCs w:val="24"/>
        </w:rPr>
        <w:t>išgirsti darbuotojo lūkesčius darbo organizavimo, karjeros, motyvacijos ir k</w:t>
      </w:r>
      <w:r w:rsidR="005147B7">
        <w:rPr>
          <w:rFonts w:ascii="Times New Roman" w:hAnsi="Times New Roman" w:cs="Times New Roman"/>
          <w:sz w:val="24"/>
          <w:szCs w:val="24"/>
        </w:rPr>
        <w:t>itais</w:t>
      </w:r>
      <w:r w:rsidR="009361DB" w:rsidRPr="00F24325">
        <w:rPr>
          <w:rFonts w:ascii="Times New Roman" w:hAnsi="Times New Roman" w:cs="Times New Roman"/>
          <w:sz w:val="24"/>
          <w:szCs w:val="24"/>
        </w:rPr>
        <w:t xml:space="preserve"> jam svarbiais klausimais;</w:t>
      </w:r>
    </w:p>
    <w:p w14:paraId="0B3A18FD" w14:textId="438FB57E" w:rsidR="009361DB"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C76F9F" w:rsidRPr="00F24325">
        <w:rPr>
          <w:rFonts w:ascii="Times New Roman" w:hAnsi="Times New Roman" w:cs="Times New Roman"/>
          <w:sz w:val="24"/>
          <w:szCs w:val="24"/>
        </w:rPr>
        <w:t xml:space="preserve">.5. </w:t>
      </w:r>
      <w:r w:rsidR="009361DB" w:rsidRPr="00F24325">
        <w:rPr>
          <w:rFonts w:ascii="Times New Roman" w:hAnsi="Times New Roman" w:cs="Times New Roman"/>
          <w:sz w:val="24"/>
          <w:szCs w:val="24"/>
        </w:rPr>
        <w:t>suteikti grįžtamąjį ryšį, susitarti dėl tolimesnio darbo, tobulėti.</w:t>
      </w:r>
    </w:p>
    <w:p w14:paraId="3A683582" w14:textId="083998E4" w:rsidR="00A84CC9"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C76F9F" w:rsidRPr="00C325B5">
        <w:rPr>
          <w:rFonts w:ascii="Times New Roman" w:hAnsi="Times New Roman" w:cs="Times New Roman"/>
          <w:sz w:val="24"/>
          <w:szCs w:val="24"/>
        </w:rPr>
        <w:t xml:space="preserve">. </w:t>
      </w:r>
      <w:r w:rsidR="009361DB" w:rsidRPr="00F24325">
        <w:rPr>
          <w:rFonts w:ascii="Times New Roman" w:hAnsi="Times New Roman" w:cs="Times New Roman"/>
          <w:sz w:val="24"/>
          <w:szCs w:val="24"/>
        </w:rPr>
        <w:t>Svarbiausias</w:t>
      </w:r>
      <w:r w:rsidR="00A84CC9" w:rsidRPr="00F24325">
        <w:rPr>
          <w:rFonts w:ascii="Times New Roman" w:hAnsi="Times New Roman" w:cs="Times New Roman"/>
          <w:sz w:val="24"/>
          <w:szCs w:val="24"/>
        </w:rPr>
        <w:t xml:space="preserve"> veiklos vertinimo įrankis – </w:t>
      </w:r>
      <w:r w:rsidR="00F24325" w:rsidRPr="00F24325">
        <w:rPr>
          <w:rFonts w:ascii="Times New Roman" w:hAnsi="Times New Roman" w:cs="Times New Roman"/>
          <w:sz w:val="24"/>
          <w:szCs w:val="24"/>
        </w:rPr>
        <w:t>metinis</w:t>
      </w:r>
      <w:r w:rsidR="00A84CC9" w:rsidRPr="00F24325">
        <w:rPr>
          <w:rFonts w:ascii="Times New Roman" w:hAnsi="Times New Roman" w:cs="Times New Roman"/>
          <w:sz w:val="24"/>
          <w:szCs w:val="24"/>
        </w:rPr>
        <w:t xml:space="preserve"> vadovo ir darbuotojo pokalbis, kurio metu aptariamos darbuotojui taikomos sudėtinės veiklos vertinimo dalys ir suteikiamas abipusis grįžtamasis ryšis.</w:t>
      </w:r>
      <w:r w:rsidR="009361DB" w:rsidRPr="00F24325">
        <w:rPr>
          <w:rFonts w:ascii="Times New Roman" w:hAnsi="Times New Roman" w:cs="Times New Roman"/>
          <w:sz w:val="24"/>
          <w:szCs w:val="24"/>
        </w:rPr>
        <w:t xml:space="preserve"> Tarpiniai </w:t>
      </w:r>
      <w:r w:rsidR="00C76F9F" w:rsidRPr="00F24325">
        <w:rPr>
          <w:rFonts w:ascii="Times New Roman" w:hAnsi="Times New Roman" w:cs="Times New Roman"/>
          <w:sz w:val="24"/>
          <w:szCs w:val="24"/>
        </w:rPr>
        <w:t xml:space="preserve">veiklos vertinimo </w:t>
      </w:r>
      <w:r w:rsidR="009361DB" w:rsidRPr="00F24325">
        <w:rPr>
          <w:rFonts w:ascii="Times New Roman" w:hAnsi="Times New Roman" w:cs="Times New Roman"/>
          <w:sz w:val="24"/>
          <w:szCs w:val="24"/>
        </w:rPr>
        <w:t xml:space="preserve">pokalbiai vyksta kartą per ketvirtį. </w:t>
      </w:r>
    </w:p>
    <w:p w14:paraId="1F4349E9" w14:textId="5DFE4878" w:rsidR="00A84CC9" w:rsidRPr="00F24325" w:rsidRDefault="009C26DC" w:rsidP="005232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w:t>
      </w:r>
      <w:r w:rsidR="00C76F9F" w:rsidRPr="00F24325">
        <w:rPr>
          <w:rFonts w:ascii="Times New Roman" w:hAnsi="Times New Roman" w:cs="Times New Roman"/>
          <w:sz w:val="24"/>
          <w:szCs w:val="24"/>
        </w:rPr>
        <w:t xml:space="preserve">. </w:t>
      </w:r>
      <w:r w:rsidR="00A84CC9" w:rsidRPr="00F24325">
        <w:rPr>
          <w:rFonts w:ascii="Times New Roman" w:hAnsi="Times New Roman" w:cs="Times New Roman"/>
          <w:sz w:val="24"/>
          <w:szCs w:val="24"/>
        </w:rPr>
        <w:t>Įmonėje vykdomas aukščiausio ir vidurinio lygmens vadovų</w:t>
      </w:r>
      <w:r w:rsidR="009361DB" w:rsidRPr="00F24325">
        <w:rPr>
          <w:rFonts w:ascii="Times New Roman" w:hAnsi="Times New Roman" w:cs="Times New Roman"/>
          <w:sz w:val="24"/>
          <w:szCs w:val="24"/>
        </w:rPr>
        <w:t xml:space="preserve"> kompetencijų</w:t>
      </w:r>
      <w:r w:rsidR="00A84CC9" w:rsidRPr="00F24325">
        <w:rPr>
          <w:rFonts w:ascii="Times New Roman" w:hAnsi="Times New Roman" w:cs="Times New Roman"/>
          <w:sz w:val="24"/>
          <w:szCs w:val="24"/>
        </w:rPr>
        <w:t xml:space="preserve"> 360</w:t>
      </w:r>
      <w:r w:rsidR="005147B7">
        <w:rPr>
          <w:rFonts w:ascii="Times New Roman" w:hAnsi="Times New Roman" w:cs="Times New Roman"/>
          <w:sz w:val="24"/>
          <w:szCs w:val="24"/>
        </w:rPr>
        <w:t>°</w:t>
      </w:r>
      <w:r w:rsidR="00A84CC9" w:rsidRPr="00F24325">
        <w:rPr>
          <w:rFonts w:ascii="Times New Roman" w:hAnsi="Times New Roman" w:cs="Times New Roman"/>
          <w:sz w:val="24"/>
          <w:szCs w:val="24"/>
        </w:rPr>
        <w:t xml:space="preserve"> vertinimas</w:t>
      </w:r>
      <w:r w:rsidR="00C76F9F" w:rsidRPr="00F24325">
        <w:rPr>
          <w:rFonts w:ascii="Times New Roman" w:hAnsi="Times New Roman" w:cs="Times New Roman"/>
          <w:sz w:val="24"/>
          <w:szCs w:val="24"/>
        </w:rPr>
        <w:t>, kuris leidžia ugdyti Įmonės vadovų vadovavimo kompetencijas.</w:t>
      </w:r>
    </w:p>
    <w:p w14:paraId="790D7E50" w14:textId="15B3AA18" w:rsidR="00C76F9F" w:rsidRPr="00F24325" w:rsidRDefault="00C76F9F" w:rsidP="007B69BF">
      <w:pPr>
        <w:rPr>
          <w:rFonts w:ascii="Times New Roman" w:hAnsi="Times New Roman" w:cs="Times New Roman"/>
          <w:sz w:val="24"/>
          <w:szCs w:val="24"/>
        </w:rPr>
      </w:pPr>
    </w:p>
    <w:p w14:paraId="289104E8" w14:textId="1670F44C" w:rsidR="00C76F9F" w:rsidRPr="00F24325" w:rsidRDefault="005774CD" w:rsidP="005774CD">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VII SKYRIUS</w:t>
      </w:r>
    </w:p>
    <w:p w14:paraId="0658B5EB" w14:textId="7C4226E3" w:rsidR="005774CD" w:rsidRPr="00F24325" w:rsidRDefault="005774CD" w:rsidP="005774CD">
      <w:pPr>
        <w:spacing w:after="0" w:line="240" w:lineRule="auto"/>
        <w:jc w:val="center"/>
        <w:rPr>
          <w:rFonts w:ascii="Times New Roman" w:hAnsi="Times New Roman" w:cs="Times New Roman"/>
          <w:sz w:val="24"/>
          <w:szCs w:val="24"/>
        </w:rPr>
      </w:pPr>
      <w:r w:rsidRPr="00F24325">
        <w:rPr>
          <w:rFonts w:ascii="Times New Roman" w:hAnsi="Times New Roman" w:cs="Times New Roman"/>
          <w:b/>
          <w:bCs/>
          <w:sz w:val="24"/>
          <w:szCs w:val="24"/>
        </w:rPr>
        <w:t>DARBUOTOJŲ UGDYMAS</w:t>
      </w:r>
    </w:p>
    <w:p w14:paraId="700533C9" w14:textId="77777777" w:rsidR="009361DB" w:rsidRPr="00F24325" w:rsidRDefault="009361DB" w:rsidP="007B69BF">
      <w:pPr>
        <w:rPr>
          <w:rFonts w:ascii="Times New Roman" w:hAnsi="Times New Roman" w:cs="Times New Roman"/>
          <w:b/>
          <w:bCs/>
          <w:sz w:val="24"/>
          <w:szCs w:val="24"/>
        </w:rPr>
      </w:pPr>
    </w:p>
    <w:p w14:paraId="1618FFCB" w14:textId="0DC0C69F" w:rsidR="00D27E69"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1347FE" w:rsidRPr="00C325B5">
        <w:rPr>
          <w:rFonts w:ascii="Times New Roman" w:hAnsi="Times New Roman" w:cs="Times New Roman"/>
          <w:sz w:val="24"/>
          <w:szCs w:val="24"/>
        </w:rPr>
        <w:t xml:space="preserve">. </w:t>
      </w:r>
      <w:r w:rsidR="005774CD" w:rsidRPr="00F24325">
        <w:rPr>
          <w:rFonts w:ascii="Times New Roman" w:hAnsi="Times New Roman" w:cs="Times New Roman"/>
          <w:sz w:val="24"/>
          <w:szCs w:val="24"/>
        </w:rPr>
        <w:t>Įmonės d</w:t>
      </w:r>
      <w:r w:rsidR="00A84CC9" w:rsidRPr="00F24325">
        <w:rPr>
          <w:rFonts w:ascii="Times New Roman" w:hAnsi="Times New Roman" w:cs="Times New Roman"/>
          <w:sz w:val="24"/>
          <w:szCs w:val="24"/>
        </w:rPr>
        <w:t xml:space="preserve">arbuotojų kompetencijos ugdomos ir tobulinamos kryptingai, atsižvelgiant į tai kokias kompetencijas siekiama vystyti. </w:t>
      </w:r>
    </w:p>
    <w:p w14:paraId="3CD3F6A2" w14:textId="268D2193" w:rsidR="00D27E69" w:rsidRPr="00F24325" w:rsidRDefault="009C26DC" w:rsidP="00AF300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33</w:t>
      </w:r>
      <w:r w:rsidR="001347FE" w:rsidRPr="00F24325">
        <w:rPr>
          <w:rFonts w:ascii="Times New Roman" w:hAnsi="Times New Roman" w:cs="Times New Roman"/>
          <w:sz w:val="24"/>
          <w:szCs w:val="24"/>
        </w:rPr>
        <w:t xml:space="preserve">. </w:t>
      </w:r>
      <w:r w:rsidR="00A84CC9" w:rsidRPr="00F24325">
        <w:rPr>
          <w:rFonts w:ascii="Times New Roman" w:hAnsi="Times New Roman" w:cs="Times New Roman"/>
          <w:sz w:val="24"/>
          <w:szCs w:val="24"/>
        </w:rPr>
        <w:t xml:space="preserve">Nustatant darbuotojų ugdymo priemones, </w:t>
      </w:r>
      <w:r w:rsidR="00D27E69" w:rsidRPr="00F24325">
        <w:rPr>
          <w:rFonts w:ascii="Times New Roman" w:hAnsi="Times New Roman" w:cs="Times New Roman"/>
          <w:sz w:val="24"/>
          <w:szCs w:val="24"/>
        </w:rPr>
        <w:t xml:space="preserve">vadovaujamasi </w:t>
      </w:r>
      <w:r w:rsidR="005147B7">
        <w:rPr>
          <w:rFonts w:ascii="Times New Roman" w:hAnsi="Times New Roman" w:cs="Times New Roman"/>
          <w:sz w:val="24"/>
          <w:szCs w:val="24"/>
        </w:rPr>
        <w:t>„</w:t>
      </w:r>
      <w:r w:rsidR="00D27E69" w:rsidRPr="00F24325">
        <w:rPr>
          <w:rFonts w:ascii="Times New Roman" w:hAnsi="Times New Roman" w:cs="Times New Roman"/>
          <w:sz w:val="24"/>
          <w:szCs w:val="24"/>
          <w:lang w:val="en-US"/>
        </w:rPr>
        <w:t>70/20/10</w:t>
      </w:r>
      <w:r w:rsidR="005147B7">
        <w:rPr>
          <w:rFonts w:ascii="Times New Roman" w:hAnsi="Times New Roman" w:cs="Times New Roman"/>
          <w:sz w:val="24"/>
          <w:szCs w:val="24"/>
          <w:lang w:val="en-US"/>
        </w:rPr>
        <w:t>”</w:t>
      </w:r>
      <w:r w:rsidR="00D27E69" w:rsidRPr="00F24325">
        <w:rPr>
          <w:rFonts w:ascii="Times New Roman" w:hAnsi="Times New Roman" w:cs="Times New Roman"/>
          <w:sz w:val="24"/>
          <w:szCs w:val="24"/>
          <w:lang w:val="en-US"/>
        </w:rPr>
        <w:t xml:space="preserve"> ugdymosi principu:</w:t>
      </w:r>
    </w:p>
    <w:p w14:paraId="24F4A8EC" w14:textId="77736344" w:rsidR="00D27E69"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1347FE" w:rsidRPr="00F24325">
        <w:rPr>
          <w:rFonts w:ascii="Times New Roman" w:hAnsi="Times New Roman" w:cs="Times New Roman"/>
          <w:sz w:val="24"/>
          <w:szCs w:val="24"/>
        </w:rPr>
        <w:t xml:space="preserve">.1. </w:t>
      </w:r>
      <w:r w:rsidR="00A84CC9" w:rsidRPr="00F24325">
        <w:rPr>
          <w:rFonts w:ascii="Times New Roman" w:hAnsi="Times New Roman" w:cs="Times New Roman"/>
          <w:sz w:val="24"/>
          <w:szCs w:val="24"/>
        </w:rPr>
        <w:t>įvertinamos ir sudaromos galimybės mokytis darbo vietoje (užduotys, projektai, papildomos atsakomybės, savišvieta)</w:t>
      </w:r>
      <w:r w:rsidR="00D27E69" w:rsidRPr="00F24325">
        <w:rPr>
          <w:rFonts w:ascii="Times New Roman" w:hAnsi="Times New Roman" w:cs="Times New Roman"/>
          <w:sz w:val="24"/>
          <w:szCs w:val="24"/>
        </w:rPr>
        <w:t xml:space="preserve"> – sudaro 70% ugdymosi;</w:t>
      </w:r>
    </w:p>
    <w:p w14:paraId="0EC88FCC" w14:textId="4791AE7F" w:rsidR="00D27E69"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1347FE" w:rsidRPr="00F24325">
        <w:rPr>
          <w:rFonts w:ascii="Times New Roman" w:hAnsi="Times New Roman" w:cs="Times New Roman"/>
          <w:sz w:val="24"/>
          <w:szCs w:val="24"/>
        </w:rPr>
        <w:t xml:space="preserve">.2. </w:t>
      </w:r>
      <w:r w:rsidR="00A84CC9" w:rsidRPr="00F24325">
        <w:rPr>
          <w:rFonts w:ascii="Times New Roman" w:hAnsi="Times New Roman" w:cs="Times New Roman"/>
          <w:sz w:val="24"/>
          <w:szCs w:val="24"/>
        </w:rPr>
        <w:t>organizuoti vidinius mokymus (mokymasis iš kolegų, vidinių lektorių)</w:t>
      </w:r>
      <w:r w:rsidR="00D27E69" w:rsidRPr="00F24325">
        <w:rPr>
          <w:rFonts w:ascii="Times New Roman" w:hAnsi="Times New Roman" w:cs="Times New Roman"/>
          <w:sz w:val="24"/>
          <w:szCs w:val="24"/>
        </w:rPr>
        <w:t xml:space="preserve"> – sudaro 20% ugdymosi;</w:t>
      </w:r>
    </w:p>
    <w:p w14:paraId="20EA31CD" w14:textId="0E2584D1" w:rsidR="00A84CC9"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1347FE" w:rsidRPr="00F24325">
        <w:rPr>
          <w:rFonts w:ascii="Times New Roman" w:hAnsi="Times New Roman" w:cs="Times New Roman"/>
          <w:sz w:val="24"/>
          <w:szCs w:val="24"/>
        </w:rPr>
        <w:t xml:space="preserve">.3. </w:t>
      </w:r>
      <w:r w:rsidR="00A84CC9" w:rsidRPr="00F24325">
        <w:rPr>
          <w:rFonts w:ascii="Times New Roman" w:hAnsi="Times New Roman" w:cs="Times New Roman"/>
          <w:sz w:val="24"/>
          <w:szCs w:val="24"/>
        </w:rPr>
        <w:t>esant pagrįstam poreikiui, vykti į išorinius mokymus</w:t>
      </w:r>
      <w:r w:rsidR="00D27E69" w:rsidRPr="00F24325">
        <w:rPr>
          <w:rFonts w:ascii="Times New Roman" w:hAnsi="Times New Roman" w:cs="Times New Roman"/>
          <w:sz w:val="24"/>
          <w:szCs w:val="24"/>
        </w:rPr>
        <w:t xml:space="preserve"> –  sudaro 10% ugdymosi. </w:t>
      </w:r>
    </w:p>
    <w:p w14:paraId="165ADA80" w14:textId="50D2B9FC" w:rsidR="00D27E69"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1347FE" w:rsidRPr="00F24325">
        <w:rPr>
          <w:rFonts w:ascii="Times New Roman" w:hAnsi="Times New Roman" w:cs="Times New Roman"/>
          <w:sz w:val="24"/>
          <w:szCs w:val="24"/>
        </w:rPr>
        <w:t xml:space="preserve">. </w:t>
      </w:r>
      <w:r w:rsidR="00D27E69" w:rsidRPr="00F24325">
        <w:rPr>
          <w:rFonts w:ascii="Times New Roman" w:hAnsi="Times New Roman" w:cs="Times New Roman"/>
          <w:sz w:val="24"/>
          <w:szCs w:val="24"/>
        </w:rPr>
        <w:t>Įmonė skatina kompetencijų</w:t>
      </w:r>
      <w:r w:rsidR="001347FE" w:rsidRPr="00F24325">
        <w:rPr>
          <w:rFonts w:ascii="Times New Roman" w:hAnsi="Times New Roman" w:cs="Times New Roman"/>
          <w:sz w:val="24"/>
          <w:szCs w:val="24"/>
        </w:rPr>
        <w:t>, patirties</w:t>
      </w:r>
      <w:r w:rsidR="00D27E69" w:rsidRPr="00F24325">
        <w:rPr>
          <w:rFonts w:ascii="Times New Roman" w:hAnsi="Times New Roman" w:cs="Times New Roman"/>
          <w:sz w:val="24"/>
          <w:szCs w:val="24"/>
        </w:rPr>
        <w:t xml:space="preserve"> apsikeitimą su į panašią arba analogišką veiklą vykdančia įmone kitose šalyse, taip pat dalyvavimą asociacijų (PuRe-net ir kt.) organizuojamuose mokymuose.</w:t>
      </w:r>
    </w:p>
    <w:p w14:paraId="32AB5C5C" w14:textId="663187B9" w:rsidR="001347FE" w:rsidRPr="00F24325" w:rsidRDefault="001347FE" w:rsidP="001347FE">
      <w:pPr>
        <w:jc w:val="both"/>
        <w:rPr>
          <w:rFonts w:ascii="Times New Roman" w:hAnsi="Times New Roman" w:cs="Times New Roman"/>
          <w:sz w:val="24"/>
          <w:szCs w:val="24"/>
        </w:rPr>
      </w:pPr>
    </w:p>
    <w:p w14:paraId="15309FD9" w14:textId="5D3C286F" w:rsidR="001347FE" w:rsidRPr="00F24325" w:rsidRDefault="001347FE" w:rsidP="001347FE">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VIII SKYRIUS</w:t>
      </w:r>
    </w:p>
    <w:p w14:paraId="67E81578" w14:textId="437444CC" w:rsidR="001347FE" w:rsidRPr="00F24325" w:rsidRDefault="001347FE" w:rsidP="001347FE">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DARBO LAIKAS IR POILSIS</w:t>
      </w:r>
    </w:p>
    <w:p w14:paraId="5E800E6A" w14:textId="71B5DD35" w:rsidR="001347FE" w:rsidRPr="00F24325" w:rsidRDefault="001347FE" w:rsidP="001347FE">
      <w:pPr>
        <w:spacing w:after="0" w:line="240" w:lineRule="auto"/>
        <w:jc w:val="center"/>
        <w:rPr>
          <w:rFonts w:ascii="Times New Roman" w:hAnsi="Times New Roman" w:cs="Times New Roman"/>
          <w:b/>
          <w:bCs/>
          <w:sz w:val="24"/>
          <w:szCs w:val="24"/>
        </w:rPr>
      </w:pPr>
    </w:p>
    <w:p w14:paraId="68F43F40" w14:textId="77777777" w:rsidR="001347FE" w:rsidRPr="00F24325" w:rsidRDefault="001347FE" w:rsidP="001347FE">
      <w:pPr>
        <w:spacing w:after="0" w:line="240" w:lineRule="auto"/>
        <w:jc w:val="center"/>
        <w:rPr>
          <w:rFonts w:ascii="Times New Roman" w:hAnsi="Times New Roman" w:cs="Times New Roman"/>
          <w:sz w:val="24"/>
          <w:szCs w:val="24"/>
        </w:rPr>
      </w:pPr>
    </w:p>
    <w:p w14:paraId="620565CF" w14:textId="647E7FBD" w:rsidR="008C789B"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8C789B" w:rsidRPr="00C325B5">
        <w:rPr>
          <w:rFonts w:ascii="Times New Roman" w:hAnsi="Times New Roman" w:cs="Times New Roman"/>
          <w:sz w:val="24"/>
          <w:szCs w:val="24"/>
        </w:rPr>
        <w:t xml:space="preserve">. </w:t>
      </w:r>
      <w:r w:rsidR="001347FE" w:rsidRPr="00F24325">
        <w:rPr>
          <w:rFonts w:ascii="Times New Roman" w:hAnsi="Times New Roman" w:cs="Times New Roman"/>
          <w:sz w:val="24"/>
          <w:szCs w:val="24"/>
        </w:rPr>
        <w:t xml:space="preserve">Įmonė gerbia darbuotojų teisę į poilsį bei galimybę suderinti darbą ir asmeninį gyvenimą. </w:t>
      </w:r>
    </w:p>
    <w:p w14:paraId="5A24FE0A" w14:textId="4E0027F8" w:rsidR="001347FE"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8C789B" w:rsidRPr="00F24325">
        <w:rPr>
          <w:rFonts w:ascii="Times New Roman" w:hAnsi="Times New Roman" w:cs="Times New Roman"/>
          <w:sz w:val="24"/>
          <w:szCs w:val="24"/>
        </w:rPr>
        <w:t xml:space="preserve">. </w:t>
      </w:r>
      <w:r w:rsidR="001347FE" w:rsidRPr="00F24325">
        <w:rPr>
          <w:rFonts w:ascii="Times New Roman" w:hAnsi="Times New Roman" w:cs="Times New Roman"/>
          <w:sz w:val="24"/>
          <w:szCs w:val="24"/>
        </w:rPr>
        <w:t>Darbuotojas turi galimybę dirbti lanksčiu darbo grafiku, suderintu su darbuotojo tiesioginiu vadovu, - darbą pradėti anksčiau arba vėliau nei numatyta</w:t>
      </w:r>
      <w:r w:rsidR="002C027E" w:rsidRPr="00F24325">
        <w:rPr>
          <w:rFonts w:ascii="Times New Roman" w:hAnsi="Times New Roman" w:cs="Times New Roman"/>
          <w:sz w:val="24"/>
          <w:szCs w:val="24"/>
        </w:rPr>
        <w:t>s</w:t>
      </w:r>
      <w:r w:rsidR="001347FE" w:rsidRPr="00F24325">
        <w:rPr>
          <w:rFonts w:ascii="Times New Roman" w:hAnsi="Times New Roman" w:cs="Times New Roman"/>
          <w:sz w:val="24"/>
          <w:szCs w:val="24"/>
        </w:rPr>
        <w:t xml:space="preserve"> </w:t>
      </w:r>
      <w:r w:rsidR="002C027E" w:rsidRPr="00F24325">
        <w:rPr>
          <w:rFonts w:ascii="Times New Roman" w:hAnsi="Times New Roman" w:cs="Times New Roman"/>
          <w:sz w:val="24"/>
          <w:szCs w:val="24"/>
        </w:rPr>
        <w:t xml:space="preserve">Įmonės darbo laikas. Taip pat darbuotojas gali pasinaudoti galimybę dirbti </w:t>
      </w:r>
      <w:r w:rsidR="00F24325" w:rsidRPr="00F24325">
        <w:rPr>
          <w:rFonts w:ascii="Times New Roman" w:hAnsi="Times New Roman" w:cs="Times New Roman"/>
          <w:sz w:val="24"/>
          <w:szCs w:val="24"/>
        </w:rPr>
        <w:t>nuotoliniu būdu</w:t>
      </w:r>
      <w:r w:rsidR="008C789B" w:rsidRPr="00F24325">
        <w:rPr>
          <w:rFonts w:ascii="Times New Roman" w:hAnsi="Times New Roman" w:cs="Times New Roman"/>
          <w:sz w:val="24"/>
          <w:szCs w:val="24"/>
        </w:rPr>
        <w:t xml:space="preserve">. </w:t>
      </w:r>
    </w:p>
    <w:p w14:paraId="5AF91CC6" w14:textId="70D90A5F" w:rsidR="008C789B"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8C789B" w:rsidRPr="00F24325">
        <w:rPr>
          <w:rFonts w:ascii="Times New Roman" w:hAnsi="Times New Roman" w:cs="Times New Roman"/>
          <w:sz w:val="24"/>
          <w:szCs w:val="24"/>
        </w:rPr>
        <w:t xml:space="preserve">. Įmonė laikosi politikos, jog darbuotojui, kiek tai įmanoma, kasmetinės atostogos būtų suteiktos pagal darbuotojo pageidavimą. Darbuotojas gali pasinaudoti ne tik kasmetinėmis, tačiau ir papildomomis atostogomis už nepertraukiamą darbą Įmonėje. </w:t>
      </w:r>
    </w:p>
    <w:p w14:paraId="1D05F6E1" w14:textId="7A775476" w:rsidR="008C789B"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8C789B" w:rsidRPr="00F24325">
        <w:rPr>
          <w:rFonts w:ascii="Times New Roman" w:hAnsi="Times New Roman" w:cs="Times New Roman"/>
          <w:sz w:val="24"/>
          <w:szCs w:val="24"/>
        </w:rPr>
        <w:t xml:space="preserve">. Kad galėtų daugiau laiko skirti šeimai ir vaikams, darbuotojams, kuriems nepriklauso galimybė pasinaudoti LR DK 138 str. 3 dalyje numatyta lengvata, Įmonė suteikia papildomas dienas Įmonės kolektyvinėje sutartyje numatyta tvarka. </w:t>
      </w:r>
    </w:p>
    <w:p w14:paraId="03A9AF8C" w14:textId="1FC040BD" w:rsidR="008C789B" w:rsidRPr="00F24325" w:rsidRDefault="008C789B" w:rsidP="008C789B">
      <w:pPr>
        <w:jc w:val="both"/>
        <w:rPr>
          <w:rFonts w:ascii="Times New Roman" w:hAnsi="Times New Roman" w:cs="Times New Roman"/>
          <w:sz w:val="24"/>
          <w:szCs w:val="24"/>
        </w:rPr>
      </w:pPr>
    </w:p>
    <w:p w14:paraId="2D8052F3" w14:textId="6546B051" w:rsidR="008C789B" w:rsidRPr="00F24325" w:rsidRDefault="008C789B" w:rsidP="008C789B">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IX SKYRIUS</w:t>
      </w:r>
    </w:p>
    <w:p w14:paraId="63E70983" w14:textId="714C0EA8" w:rsidR="008C789B" w:rsidRPr="00F24325" w:rsidRDefault="008C789B" w:rsidP="008C789B">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DARBUOTOJŲ LYGYBĖ</w:t>
      </w:r>
    </w:p>
    <w:p w14:paraId="0A23BADF" w14:textId="77777777" w:rsidR="001347FE" w:rsidRPr="00F24325" w:rsidRDefault="001347FE" w:rsidP="007B69BF">
      <w:pPr>
        <w:rPr>
          <w:rFonts w:ascii="Times New Roman" w:hAnsi="Times New Roman" w:cs="Times New Roman"/>
          <w:b/>
          <w:bCs/>
          <w:sz w:val="24"/>
          <w:szCs w:val="24"/>
        </w:rPr>
      </w:pPr>
    </w:p>
    <w:p w14:paraId="71B8E5CD" w14:textId="676B0EB8" w:rsidR="001347FE" w:rsidRPr="00C325B5" w:rsidRDefault="009C26DC" w:rsidP="00AF300A">
      <w:pPr>
        <w:ind w:firstLine="709"/>
        <w:jc w:val="both"/>
        <w:rPr>
          <w:rFonts w:ascii="Times New Roman" w:hAnsi="Times New Roman" w:cs="Times New Roman"/>
          <w:sz w:val="24"/>
          <w:szCs w:val="24"/>
        </w:rPr>
      </w:pPr>
      <w:r>
        <w:rPr>
          <w:rFonts w:ascii="Times New Roman" w:hAnsi="Times New Roman" w:cs="Times New Roman"/>
          <w:sz w:val="24"/>
          <w:szCs w:val="24"/>
        </w:rPr>
        <w:t>39</w:t>
      </w:r>
      <w:r w:rsidR="008C789B" w:rsidRPr="00C325B5">
        <w:rPr>
          <w:rFonts w:ascii="Times New Roman" w:hAnsi="Times New Roman" w:cs="Times New Roman"/>
          <w:sz w:val="24"/>
          <w:szCs w:val="24"/>
        </w:rPr>
        <w:t xml:space="preserve">. </w:t>
      </w:r>
      <w:r w:rsidR="008C789B" w:rsidRPr="00F24325">
        <w:rPr>
          <w:rFonts w:ascii="Times New Roman" w:hAnsi="Times New Roman" w:cs="Times New Roman"/>
          <w:sz w:val="24"/>
          <w:szCs w:val="24"/>
        </w:rPr>
        <w:t>Su visais esamais ir būsimais darbuotojais Įmonė yra atvira ir sąžininga: suteikia visiems lygias įsidarbinimo, tobulėjimo ir karjeros galimybes nepaisant darbuotojų lyties, amžiaus, tautybės, rasės, seksualinės orientacijos, negalios, religijos. Įmonė skatina lygių galimybių kultūrą, grindžiamą patirtimi, kompetencija ir veiklos rezultatais. Nei su vienu darbuotoju neturi būti elgiamasi kitaip dėl jo lyties, etninės kilmės, religijos, amžiaus, neįgalumo, lytinės orientacijos, pilietybės, politinių pažiūrų, priklausymo profesinėms sąjungoms, socialinės kilmės ir (arba) kitų ypatybių, dėl kurių diskriminuoti draudžiama pagal galiojančius įstatymus.</w:t>
      </w:r>
      <w:r w:rsidR="00F24325" w:rsidRPr="00F24325">
        <w:rPr>
          <w:rFonts w:ascii="Times New Roman" w:hAnsi="Times New Roman" w:cs="Times New Roman"/>
          <w:sz w:val="24"/>
          <w:szCs w:val="24"/>
        </w:rPr>
        <w:t xml:space="preserve"> Išsamiau apie </w:t>
      </w:r>
      <w:r w:rsidR="005147B7">
        <w:rPr>
          <w:rFonts w:ascii="Times New Roman" w:hAnsi="Times New Roman" w:cs="Times New Roman"/>
          <w:sz w:val="24"/>
          <w:szCs w:val="24"/>
        </w:rPr>
        <w:t>darbuotojų lygybę</w:t>
      </w:r>
      <w:r w:rsidR="00F24325" w:rsidRPr="00F24325">
        <w:rPr>
          <w:rFonts w:ascii="Times New Roman" w:hAnsi="Times New Roman" w:cs="Times New Roman"/>
          <w:sz w:val="24"/>
          <w:szCs w:val="24"/>
        </w:rPr>
        <w:t xml:space="preserve"> pateikta </w:t>
      </w:r>
      <w:r w:rsidR="00FB54CF">
        <w:rPr>
          <w:rFonts w:ascii="Times New Roman" w:hAnsi="Times New Roman" w:cs="Times New Roman"/>
          <w:sz w:val="24"/>
          <w:szCs w:val="24"/>
        </w:rPr>
        <w:t xml:space="preserve">Įmonės generalinio direktoriaus patvirtintoje </w:t>
      </w:r>
      <w:r w:rsidR="00F24325" w:rsidRPr="00F24325">
        <w:rPr>
          <w:rFonts w:ascii="Times New Roman" w:hAnsi="Times New Roman" w:cs="Times New Roman"/>
          <w:sz w:val="24"/>
          <w:szCs w:val="24"/>
        </w:rPr>
        <w:t>VĮ Lygių galimybių politi</w:t>
      </w:r>
      <w:r w:rsidR="00FB54CF">
        <w:rPr>
          <w:rFonts w:ascii="Times New Roman" w:hAnsi="Times New Roman" w:cs="Times New Roman"/>
          <w:sz w:val="24"/>
          <w:szCs w:val="24"/>
        </w:rPr>
        <w:t>ka ir jos įgyvendinimo tvarka</w:t>
      </w:r>
      <w:r w:rsidR="00F24325" w:rsidRPr="00F24325">
        <w:rPr>
          <w:rFonts w:ascii="Times New Roman" w:hAnsi="Times New Roman" w:cs="Times New Roman"/>
          <w:sz w:val="24"/>
          <w:szCs w:val="24"/>
        </w:rPr>
        <w:t>.</w:t>
      </w:r>
    </w:p>
    <w:p w14:paraId="1B95BA9E" w14:textId="0EECC4DA" w:rsidR="001347FE" w:rsidRPr="00F24325" w:rsidRDefault="001347FE" w:rsidP="007B69BF">
      <w:pPr>
        <w:rPr>
          <w:rFonts w:ascii="Times New Roman" w:hAnsi="Times New Roman" w:cs="Times New Roman"/>
          <w:b/>
          <w:bCs/>
          <w:sz w:val="24"/>
          <w:szCs w:val="24"/>
        </w:rPr>
      </w:pPr>
    </w:p>
    <w:p w14:paraId="2C488DF4" w14:textId="528393BC" w:rsidR="008C789B" w:rsidRPr="00F24325" w:rsidRDefault="008C789B" w:rsidP="00757685">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lastRenderedPageBreak/>
        <w:t>X SKYRIUS</w:t>
      </w:r>
    </w:p>
    <w:p w14:paraId="1CC76306" w14:textId="43DC1565" w:rsidR="008C789B" w:rsidRPr="00F24325" w:rsidRDefault="008C789B" w:rsidP="00757685">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RYŠIŲ SU PROFESINE SĄJUNGA PALAIKYMAS</w:t>
      </w:r>
    </w:p>
    <w:p w14:paraId="6D2DA40C" w14:textId="77777777" w:rsidR="00757685" w:rsidRPr="00F24325" w:rsidRDefault="00757685" w:rsidP="00757685">
      <w:pPr>
        <w:spacing w:after="0" w:line="240" w:lineRule="auto"/>
        <w:jc w:val="center"/>
        <w:rPr>
          <w:rFonts w:ascii="Times New Roman" w:hAnsi="Times New Roman" w:cs="Times New Roman"/>
          <w:b/>
          <w:bCs/>
          <w:sz w:val="24"/>
          <w:szCs w:val="24"/>
        </w:rPr>
      </w:pPr>
    </w:p>
    <w:p w14:paraId="2A3F7A00" w14:textId="77777777" w:rsidR="00757685" w:rsidRPr="00F24325" w:rsidRDefault="00757685" w:rsidP="00757685">
      <w:pPr>
        <w:spacing w:after="0" w:line="240" w:lineRule="auto"/>
        <w:jc w:val="center"/>
        <w:rPr>
          <w:rFonts w:ascii="Times New Roman" w:hAnsi="Times New Roman" w:cs="Times New Roman"/>
          <w:b/>
          <w:bCs/>
          <w:sz w:val="24"/>
          <w:szCs w:val="24"/>
        </w:rPr>
      </w:pPr>
    </w:p>
    <w:p w14:paraId="118C6B0C" w14:textId="4BB68078" w:rsidR="00AB1CCD" w:rsidRPr="00F24325" w:rsidRDefault="009C26DC" w:rsidP="00AF300A">
      <w:pPr>
        <w:ind w:firstLine="709"/>
        <w:jc w:val="both"/>
        <w:rPr>
          <w:rFonts w:ascii="Times New Roman" w:hAnsi="Times New Roman" w:cs="Times New Roman"/>
          <w:sz w:val="24"/>
          <w:szCs w:val="24"/>
        </w:rPr>
      </w:pPr>
      <w:r>
        <w:rPr>
          <w:rFonts w:ascii="Times New Roman" w:hAnsi="Times New Roman" w:cs="Times New Roman"/>
          <w:sz w:val="24"/>
          <w:szCs w:val="24"/>
          <w:lang w:val="en-US"/>
        </w:rPr>
        <w:t>40</w:t>
      </w:r>
      <w:r w:rsidR="00B6454B" w:rsidRPr="00F24325">
        <w:rPr>
          <w:rFonts w:ascii="Times New Roman" w:hAnsi="Times New Roman" w:cs="Times New Roman"/>
          <w:sz w:val="24"/>
          <w:szCs w:val="24"/>
          <w:lang w:val="en-US"/>
        </w:rPr>
        <w:t xml:space="preserve">. </w:t>
      </w:r>
      <w:r w:rsidR="00F24325" w:rsidRPr="00F24325">
        <w:rPr>
          <w:rFonts w:ascii="Times New Roman" w:hAnsi="Times New Roman" w:cs="Times New Roman"/>
          <w:sz w:val="24"/>
          <w:szCs w:val="24"/>
        </w:rPr>
        <w:t>Bendradarbiavimo</w:t>
      </w:r>
      <w:r w:rsidR="00AB1CCD" w:rsidRPr="00F24325">
        <w:rPr>
          <w:rFonts w:ascii="Times New Roman" w:hAnsi="Times New Roman" w:cs="Times New Roman"/>
          <w:sz w:val="24"/>
          <w:szCs w:val="24"/>
        </w:rPr>
        <w:t xml:space="preserve"> su profesine sąjunga pagrindas – socialinis dialogas bei partnerystė siekiant Įmonės tikslų. Su profesinės sąjungos atstovu siekiama dirbti </w:t>
      </w:r>
      <w:r w:rsidR="00B6454B" w:rsidRPr="00F24325">
        <w:rPr>
          <w:rFonts w:ascii="Times New Roman" w:hAnsi="Times New Roman" w:cs="Times New Roman"/>
          <w:sz w:val="24"/>
          <w:szCs w:val="24"/>
        </w:rPr>
        <w:t xml:space="preserve">periodiškai </w:t>
      </w:r>
      <w:r w:rsidR="00AB1CCD" w:rsidRPr="00F24325">
        <w:rPr>
          <w:rFonts w:ascii="Times New Roman" w:hAnsi="Times New Roman" w:cs="Times New Roman"/>
          <w:sz w:val="24"/>
          <w:szCs w:val="24"/>
        </w:rPr>
        <w:t>bendrai ir sutelktai, siekiant užtikrinti darbuotojams saugias ir sveikas darbo sąlygas, darbuotojų teises, socialinę gerovę, aukštą darbo kultūros lygį, palankias darbo sąlygas, skatinti darbuotojų lojalumą Įmonei ir pasitenkinimą darbu.</w:t>
      </w:r>
      <w:r w:rsidR="00F24325" w:rsidRPr="00F24325">
        <w:rPr>
          <w:rFonts w:ascii="Times New Roman" w:hAnsi="Times New Roman" w:cs="Times New Roman"/>
          <w:sz w:val="24"/>
          <w:szCs w:val="24"/>
        </w:rPr>
        <w:t xml:space="preserve"> Socialinės partnerystės rezultatas – Įmonėje veikianti kolektyvinė sutartis, kuri peržiūrima</w:t>
      </w:r>
      <w:r w:rsidR="009F7681">
        <w:rPr>
          <w:rFonts w:ascii="Times New Roman" w:hAnsi="Times New Roman" w:cs="Times New Roman"/>
          <w:sz w:val="24"/>
          <w:szCs w:val="24"/>
        </w:rPr>
        <w:t xml:space="preserve"> ir už kurios vykdymą </w:t>
      </w:r>
      <w:r w:rsidR="009F7681" w:rsidRPr="00732CCB">
        <w:rPr>
          <w:rFonts w:ascii="Times New Roman" w:hAnsi="Times New Roman" w:cs="Times New Roman"/>
          <w:sz w:val="24"/>
          <w:szCs w:val="24"/>
        </w:rPr>
        <w:t>atsiskaitoma</w:t>
      </w:r>
      <w:r w:rsidR="00F24325" w:rsidRPr="00732CCB">
        <w:rPr>
          <w:rFonts w:ascii="Times New Roman" w:hAnsi="Times New Roman" w:cs="Times New Roman"/>
          <w:sz w:val="24"/>
          <w:szCs w:val="24"/>
        </w:rPr>
        <w:t xml:space="preserve"> </w:t>
      </w:r>
      <w:r w:rsidR="00B94DB4" w:rsidRPr="00732CCB">
        <w:rPr>
          <w:rFonts w:ascii="Times New Roman" w:hAnsi="Times New Roman" w:cs="Times New Roman"/>
          <w:sz w:val="24"/>
          <w:szCs w:val="24"/>
        </w:rPr>
        <w:t xml:space="preserve">kolektyvinėje sutartyje </w:t>
      </w:r>
      <w:r w:rsidR="000D7F4E" w:rsidRPr="00732CCB">
        <w:rPr>
          <w:rFonts w:ascii="Times New Roman" w:hAnsi="Times New Roman" w:cs="Times New Roman"/>
          <w:sz w:val="24"/>
          <w:szCs w:val="24"/>
        </w:rPr>
        <w:t>numatytomis sąlygomis</w:t>
      </w:r>
      <w:r w:rsidR="009F7681">
        <w:rPr>
          <w:rFonts w:ascii="Times New Roman" w:hAnsi="Times New Roman" w:cs="Times New Roman"/>
          <w:sz w:val="24"/>
          <w:szCs w:val="24"/>
        </w:rPr>
        <w:t xml:space="preserve">. </w:t>
      </w:r>
    </w:p>
    <w:p w14:paraId="00E33DBA" w14:textId="28C3B90D" w:rsidR="00757685" w:rsidRPr="00F24325" w:rsidRDefault="00757685" w:rsidP="007B69BF">
      <w:pPr>
        <w:rPr>
          <w:rFonts w:ascii="Times New Roman" w:hAnsi="Times New Roman" w:cs="Times New Roman"/>
          <w:sz w:val="24"/>
          <w:szCs w:val="24"/>
        </w:rPr>
      </w:pPr>
    </w:p>
    <w:p w14:paraId="779EEF34" w14:textId="3A45F2D4" w:rsidR="00757685" w:rsidRPr="00F24325" w:rsidRDefault="00757685" w:rsidP="00757685">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XI SKYRIUS</w:t>
      </w:r>
    </w:p>
    <w:p w14:paraId="28818735" w14:textId="0221D745" w:rsidR="00757685" w:rsidRPr="00F24325" w:rsidRDefault="00757685" w:rsidP="00757685">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DARBUOTOJŲ SAUGA IR SVEIKATA</w:t>
      </w:r>
    </w:p>
    <w:p w14:paraId="674C1C66" w14:textId="6DEA66F2" w:rsidR="00757685" w:rsidRPr="00F24325" w:rsidRDefault="00757685" w:rsidP="00757685">
      <w:pPr>
        <w:spacing w:after="0" w:line="240" w:lineRule="auto"/>
        <w:jc w:val="center"/>
        <w:rPr>
          <w:rFonts w:ascii="Times New Roman" w:hAnsi="Times New Roman" w:cs="Times New Roman"/>
          <w:b/>
          <w:bCs/>
          <w:sz w:val="24"/>
          <w:szCs w:val="24"/>
        </w:rPr>
      </w:pPr>
    </w:p>
    <w:p w14:paraId="547C465A" w14:textId="77777777" w:rsidR="00757685" w:rsidRPr="00F24325" w:rsidRDefault="00757685" w:rsidP="00757685">
      <w:pPr>
        <w:spacing w:after="0" w:line="240" w:lineRule="auto"/>
        <w:jc w:val="center"/>
        <w:rPr>
          <w:rFonts w:ascii="Times New Roman" w:hAnsi="Times New Roman" w:cs="Times New Roman"/>
          <w:sz w:val="24"/>
          <w:szCs w:val="24"/>
        </w:rPr>
      </w:pPr>
    </w:p>
    <w:p w14:paraId="67243068" w14:textId="7F1468EC" w:rsidR="000E2730"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B6454B" w:rsidRPr="00C325B5">
        <w:rPr>
          <w:rFonts w:ascii="Times New Roman" w:hAnsi="Times New Roman" w:cs="Times New Roman"/>
          <w:sz w:val="24"/>
          <w:szCs w:val="24"/>
        </w:rPr>
        <w:t xml:space="preserve">. </w:t>
      </w:r>
      <w:r w:rsidR="00AB1CCD" w:rsidRPr="00F24325">
        <w:rPr>
          <w:rFonts w:ascii="Times New Roman" w:hAnsi="Times New Roman" w:cs="Times New Roman"/>
          <w:sz w:val="24"/>
          <w:szCs w:val="24"/>
        </w:rPr>
        <w:t xml:space="preserve">Siekdama užtikrinti darbuotojų saugą ir sveikatą, Įmonė įgyvendina įvairias priemones: saugaus darbo instrukcijų parengimas, reikiamų priemonių įsigijimas ir išdalinimas darbuotojams, saugių darbo vietų įrengimas, sveikatos patikrinimai, </w:t>
      </w:r>
      <w:r w:rsidR="00F24325" w:rsidRPr="00F24325">
        <w:rPr>
          <w:rFonts w:ascii="Times New Roman" w:hAnsi="Times New Roman" w:cs="Times New Roman"/>
          <w:sz w:val="24"/>
          <w:szCs w:val="24"/>
        </w:rPr>
        <w:t xml:space="preserve">skiepai, </w:t>
      </w:r>
      <w:r w:rsidR="00AB1CCD" w:rsidRPr="00F24325">
        <w:rPr>
          <w:rFonts w:ascii="Times New Roman" w:hAnsi="Times New Roman" w:cs="Times New Roman"/>
          <w:sz w:val="24"/>
          <w:szCs w:val="24"/>
        </w:rPr>
        <w:t>darbo saugos mokymai ir kt.</w:t>
      </w:r>
    </w:p>
    <w:p w14:paraId="1533B37E" w14:textId="2004E195" w:rsidR="006D2318"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B6454B" w:rsidRPr="00F24325">
        <w:rPr>
          <w:rFonts w:ascii="Times New Roman" w:hAnsi="Times New Roman" w:cs="Times New Roman"/>
          <w:sz w:val="24"/>
          <w:szCs w:val="24"/>
        </w:rPr>
        <w:t xml:space="preserve">. Siekdama, kad darbuotojai rūpintųsi savo sveikata, Įmonė suteikia papildomą laisvą dieną per metus sveikatos pasitikrinimui Įmonės kolektyvinėje sutartyje </w:t>
      </w:r>
      <w:r w:rsidR="003F3525">
        <w:rPr>
          <w:rFonts w:ascii="Times New Roman" w:hAnsi="Times New Roman" w:cs="Times New Roman"/>
          <w:sz w:val="24"/>
          <w:szCs w:val="24"/>
        </w:rPr>
        <w:t>nustatyta</w:t>
      </w:r>
      <w:r w:rsidR="00B6454B" w:rsidRPr="00F24325">
        <w:rPr>
          <w:rFonts w:ascii="Times New Roman" w:hAnsi="Times New Roman" w:cs="Times New Roman"/>
          <w:sz w:val="24"/>
          <w:szCs w:val="24"/>
        </w:rPr>
        <w:t xml:space="preserve"> tvarka. </w:t>
      </w:r>
    </w:p>
    <w:p w14:paraId="3C4D98A7" w14:textId="5DE23DBB" w:rsidR="006D2318"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6D2318" w:rsidRPr="00C325B5">
        <w:rPr>
          <w:rFonts w:ascii="Times New Roman" w:hAnsi="Times New Roman" w:cs="Times New Roman"/>
          <w:sz w:val="24"/>
          <w:szCs w:val="24"/>
        </w:rPr>
        <w:t xml:space="preserve">. </w:t>
      </w:r>
      <w:r w:rsidR="006D2318" w:rsidRPr="00F24325">
        <w:rPr>
          <w:rFonts w:ascii="Times New Roman" w:hAnsi="Times New Roman" w:cs="Times New Roman"/>
          <w:sz w:val="24"/>
          <w:szCs w:val="24"/>
        </w:rPr>
        <w:t>Darbuotojams draudžiama būti darbe arba dirbti, jei jie yra paveikti alkoholio ar narkotinių medžiagų. Darbuotojams draudžiama vairuoti transporto priemones, jei jie yra paveikti alkoholio ar narkotinių medžiagų</w:t>
      </w:r>
      <w:r w:rsidR="003F3525">
        <w:rPr>
          <w:rFonts w:ascii="Times New Roman" w:hAnsi="Times New Roman" w:cs="Times New Roman"/>
          <w:sz w:val="24"/>
          <w:szCs w:val="24"/>
        </w:rPr>
        <w:t>, taip pat rūkyti Įmonės transporto priemonėse.</w:t>
      </w:r>
      <w:r w:rsidR="006D2318" w:rsidRPr="00F24325">
        <w:rPr>
          <w:rFonts w:ascii="Times New Roman" w:hAnsi="Times New Roman" w:cs="Times New Roman"/>
          <w:sz w:val="24"/>
          <w:szCs w:val="24"/>
        </w:rPr>
        <w:t xml:space="preserve"> Siekiant užtikrinti, kad darbo vietose būtų nerūkoma, rūkyti leidžiama tik tam skirtose vietose.</w:t>
      </w:r>
    </w:p>
    <w:p w14:paraId="0D3802E8" w14:textId="77777777" w:rsidR="00757685" w:rsidRPr="00F24325" w:rsidRDefault="00757685" w:rsidP="007B69BF">
      <w:pPr>
        <w:rPr>
          <w:rFonts w:ascii="Times New Roman" w:hAnsi="Times New Roman" w:cs="Times New Roman"/>
          <w:sz w:val="24"/>
          <w:szCs w:val="24"/>
        </w:rPr>
      </w:pPr>
    </w:p>
    <w:p w14:paraId="157DD3DB" w14:textId="266F37F1" w:rsidR="00757685" w:rsidRPr="00F24325" w:rsidRDefault="00757685" w:rsidP="00757685">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XII SKYRIUS</w:t>
      </w:r>
    </w:p>
    <w:p w14:paraId="169894C4" w14:textId="19F1A1B9" w:rsidR="006D2318" w:rsidRPr="00F24325" w:rsidRDefault="00757685" w:rsidP="006D2318">
      <w:pPr>
        <w:spacing w:after="0" w:line="240" w:lineRule="auto"/>
        <w:jc w:val="center"/>
        <w:rPr>
          <w:rFonts w:ascii="Times New Roman" w:hAnsi="Times New Roman" w:cs="Times New Roman"/>
          <w:b/>
          <w:bCs/>
          <w:sz w:val="24"/>
          <w:szCs w:val="24"/>
        </w:rPr>
      </w:pPr>
      <w:r w:rsidRPr="00F24325">
        <w:rPr>
          <w:rFonts w:ascii="Times New Roman" w:hAnsi="Times New Roman" w:cs="Times New Roman"/>
          <w:b/>
          <w:bCs/>
          <w:sz w:val="24"/>
          <w:szCs w:val="24"/>
        </w:rPr>
        <w:t>BAIGIAMOSIOS NUOSTATOS</w:t>
      </w:r>
    </w:p>
    <w:p w14:paraId="19E9B478" w14:textId="77777777" w:rsidR="007B69BF" w:rsidRPr="00F24325" w:rsidRDefault="007B69BF" w:rsidP="007B69BF">
      <w:pPr>
        <w:rPr>
          <w:rFonts w:ascii="Times New Roman" w:hAnsi="Times New Roman" w:cs="Times New Roman"/>
          <w:sz w:val="24"/>
          <w:szCs w:val="24"/>
        </w:rPr>
      </w:pPr>
    </w:p>
    <w:p w14:paraId="5E2364F4" w14:textId="25DF54F5" w:rsidR="006D2318"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6D2318" w:rsidRPr="00F24325">
        <w:rPr>
          <w:rFonts w:ascii="Times New Roman" w:hAnsi="Times New Roman" w:cs="Times New Roman"/>
          <w:sz w:val="24"/>
          <w:szCs w:val="24"/>
        </w:rPr>
        <w:t>. Už šios Politikos nuostatų laikymąsi atsako visi Įmonės darbuotojai.</w:t>
      </w:r>
    </w:p>
    <w:p w14:paraId="0EE4D3EA" w14:textId="3D697E75" w:rsidR="006D2318"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6D2318" w:rsidRPr="00F24325">
        <w:rPr>
          <w:rFonts w:ascii="Times New Roman" w:hAnsi="Times New Roman" w:cs="Times New Roman"/>
          <w:sz w:val="24"/>
          <w:szCs w:val="24"/>
        </w:rPr>
        <w:t>. Politikos nuostatų vykdymo priežiūrą vykdo Žmogiškųjų išteklių skyrius</w:t>
      </w:r>
      <w:r w:rsidR="00F24325" w:rsidRPr="00F24325">
        <w:rPr>
          <w:rFonts w:ascii="Times New Roman" w:hAnsi="Times New Roman" w:cs="Times New Roman"/>
          <w:sz w:val="24"/>
          <w:szCs w:val="24"/>
        </w:rPr>
        <w:t xml:space="preserve"> ir Įmonės vadovai</w:t>
      </w:r>
      <w:r w:rsidR="006D2318" w:rsidRPr="00F24325">
        <w:rPr>
          <w:rFonts w:ascii="Times New Roman" w:hAnsi="Times New Roman" w:cs="Times New Roman"/>
          <w:sz w:val="24"/>
          <w:szCs w:val="24"/>
        </w:rPr>
        <w:t xml:space="preserve">. </w:t>
      </w:r>
    </w:p>
    <w:p w14:paraId="3204E1F1" w14:textId="2039F8ED" w:rsidR="007B69BF" w:rsidRPr="00F24325" w:rsidRDefault="009C26DC" w:rsidP="00AF3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6D2318" w:rsidRPr="00F24325">
        <w:rPr>
          <w:rFonts w:ascii="Times New Roman" w:hAnsi="Times New Roman" w:cs="Times New Roman"/>
          <w:sz w:val="24"/>
          <w:szCs w:val="24"/>
        </w:rPr>
        <w:t xml:space="preserve">. Politika tvirtinama, keičiama, pripažįstama netekusia galios </w:t>
      </w:r>
      <w:r w:rsidR="006D2318" w:rsidRPr="003F3525">
        <w:rPr>
          <w:rFonts w:ascii="Times New Roman" w:hAnsi="Times New Roman" w:cs="Times New Roman"/>
          <w:sz w:val="24"/>
          <w:szCs w:val="24"/>
        </w:rPr>
        <w:t>Įmonės valdybos sprendimu</w:t>
      </w:r>
      <w:r w:rsidR="006D2318" w:rsidRPr="00F24325">
        <w:rPr>
          <w:rFonts w:ascii="Times New Roman" w:hAnsi="Times New Roman" w:cs="Times New Roman"/>
          <w:sz w:val="24"/>
          <w:szCs w:val="24"/>
        </w:rPr>
        <w:t>.</w:t>
      </w:r>
    </w:p>
    <w:p w14:paraId="5C38D33B" w14:textId="2E901611" w:rsidR="00A55BE2" w:rsidRDefault="00A55BE2" w:rsidP="007B69BF"/>
    <w:p w14:paraId="002ACA60" w14:textId="68DAB97B" w:rsidR="007B69BF" w:rsidRDefault="00D76296" w:rsidP="00D76296">
      <w:pPr>
        <w:jc w:val="center"/>
      </w:pPr>
      <w:r>
        <w:t>______________________________</w:t>
      </w:r>
    </w:p>
    <w:sectPr w:rsidR="007B69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753"/>
    <w:multiLevelType w:val="hybridMultilevel"/>
    <w:tmpl w:val="8A5A07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1DF2535"/>
    <w:multiLevelType w:val="hybridMultilevel"/>
    <w:tmpl w:val="15CCB7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56498676">
    <w:abstractNumId w:val="0"/>
  </w:num>
  <w:num w:numId="2" w16cid:durableId="136682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F4"/>
    <w:rsid w:val="000B793A"/>
    <w:rsid w:val="000C434B"/>
    <w:rsid w:val="000C5D53"/>
    <w:rsid w:val="000D5CC0"/>
    <w:rsid w:val="000D7F4E"/>
    <w:rsid w:val="000E2730"/>
    <w:rsid w:val="00130AD1"/>
    <w:rsid w:val="001347FE"/>
    <w:rsid w:val="00135CD5"/>
    <w:rsid w:val="0014341A"/>
    <w:rsid w:val="00172EA7"/>
    <w:rsid w:val="00182DB1"/>
    <w:rsid w:val="001C31C4"/>
    <w:rsid w:val="001C45D7"/>
    <w:rsid w:val="001C749B"/>
    <w:rsid w:val="001D0728"/>
    <w:rsid w:val="001D4226"/>
    <w:rsid w:val="001E6CFA"/>
    <w:rsid w:val="00215357"/>
    <w:rsid w:val="002345CC"/>
    <w:rsid w:val="002C027E"/>
    <w:rsid w:val="00312D3E"/>
    <w:rsid w:val="003C09F5"/>
    <w:rsid w:val="003F350B"/>
    <w:rsid w:val="003F3525"/>
    <w:rsid w:val="00433E78"/>
    <w:rsid w:val="00491337"/>
    <w:rsid w:val="004B43DD"/>
    <w:rsid w:val="004E2642"/>
    <w:rsid w:val="005147B7"/>
    <w:rsid w:val="005232E6"/>
    <w:rsid w:val="00562068"/>
    <w:rsid w:val="005774CD"/>
    <w:rsid w:val="00670AD6"/>
    <w:rsid w:val="006B6CF4"/>
    <w:rsid w:val="006C2985"/>
    <w:rsid w:val="006D2318"/>
    <w:rsid w:val="006F7D00"/>
    <w:rsid w:val="00732CCB"/>
    <w:rsid w:val="00757685"/>
    <w:rsid w:val="007B403C"/>
    <w:rsid w:val="007B69BF"/>
    <w:rsid w:val="007D2473"/>
    <w:rsid w:val="00801F7A"/>
    <w:rsid w:val="00827709"/>
    <w:rsid w:val="008A3484"/>
    <w:rsid w:val="008C789B"/>
    <w:rsid w:val="0092488A"/>
    <w:rsid w:val="009361DB"/>
    <w:rsid w:val="00944654"/>
    <w:rsid w:val="00944C5C"/>
    <w:rsid w:val="00985314"/>
    <w:rsid w:val="00997D40"/>
    <w:rsid w:val="009C26DC"/>
    <w:rsid w:val="009F7681"/>
    <w:rsid w:val="00A06E17"/>
    <w:rsid w:val="00A22DD2"/>
    <w:rsid w:val="00A55BE2"/>
    <w:rsid w:val="00A84CC9"/>
    <w:rsid w:val="00A96AE9"/>
    <w:rsid w:val="00AB1CCD"/>
    <w:rsid w:val="00AC7F92"/>
    <w:rsid w:val="00AF300A"/>
    <w:rsid w:val="00B06636"/>
    <w:rsid w:val="00B07880"/>
    <w:rsid w:val="00B6454B"/>
    <w:rsid w:val="00B94DB4"/>
    <w:rsid w:val="00BB239C"/>
    <w:rsid w:val="00BD63F9"/>
    <w:rsid w:val="00C24CD8"/>
    <w:rsid w:val="00C325B5"/>
    <w:rsid w:val="00C37631"/>
    <w:rsid w:val="00C61C4B"/>
    <w:rsid w:val="00C72E9C"/>
    <w:rsid w:val="00C76F9F"/>
    <w:rsid w:val="00D27E69"/>
    <w:rsid w:val="00D351F9"/>
    <w:rsid w:val="00D76296"/>
    <w:rsid w:val="00DD099C"/>
    <w:rsid w:val="00DE6141"/>
    <w:rsid w:val="00E24B3B"/>
    <w:rsid w:val="00E52172"/>
    <w:rsid w:val="00EA5226"/>
    <w:rsid w:val="00EB3D21"/>
    <w:rsid w:val="00F24325"/>
    <w:rsid w:val="00F758FF"/>
    <w:rsid w:val="00F907E7"/>
    <w:rsid w:val="00FA07A8"/>
    <w:rsid w:val="00FA21F1"/>
    <w:rsid w:val="00FA2E56"/>
    <w:rsid w:val="00FB54CF"/>
    <w:rsid w:val="00FB5AA5"/>
    <w:rsid w:val="00FB68FD"/>
    <w:rsid w:val="00FD39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31AC"/>
  <w15:chartTrackingRefBased/>
  <w15:docId w15:val="{A7868F32-9676-455C-82A1-1E7FB8B1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B69BF"/>
    <w:pPr>
      <w:ind w:left="720"/>
      <w:contextualSpacing/>
    </w:pPr>
  </w:style>
  <w:style w:type="character" w:styleId="Komentaronuoroda">
    <w:name w:val="annotation reference"/>
    <w:basedOn w:val="Numatytasispastraiposriftas"/>
    <w:uiPriority w:val="99"/>
    <w:semiHidden/>
    <w:unhideWhenUsed/>
    <w:rsid w:val="00F907E7"/>
    <w:rPr>
      <w:sz w:val="16"/>
      <w:szCs w:val="16"/>
    </w:rPr>
  </w:style>
  <w:style w:type="paragraph" w:styleId="Komentarotekstas">
    <w:name w:val="annotation text"/>
    <w:basedOn w:val="prastasis"/>
    <w:link w:val="KomentarotekstasDiagrama"/>
    <w:uiPriority w:val="99"/>
    <w:semiHidden/>
    <w:unhideWhenUsed/>
    <w:rsid w:val="00F907E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07E7"/>
    <w:rPr>
      <w:sz w:val="20"/>
      <w:szCs w:val="20"/>
    </w:rPr>
  </w:style>
  <w:style w:type="paragraph" w:styleId="Komentarotema">
    <w:name w:val="annotation subject"/>
    <w:basedOn w:val="Komentarotekstas"/>
    <w:next w:val="Komentarotekstas"/>
    <w:link w:val="KomentarotemaDiagrama"/>
    <w:uiPriority w:val="99"/>
    <w:semiHidden/>
    <w:unhideWhenUsed/>
    <w:rsid w:val="00F907E7"/>
    <w:rPr>
      <w:b/>
      <w:bCs/>
    </w:rPr>
  </w:style>
  <w:style w:type="character" w:customStyle="1" w:styleId="KomentarotemaDiagrama">
    <w:name w:val="Komentaro tema Diagrama"/>
    <w:basedOn w:val="KomentarotekstasDiagrama"/>
    <w:link w:val="Komentarotema"/>
    <w:uiPriority w:val="99"/>
    <w:semiHidden/>
    <w:rsid w:val="00F907E7"/>
    <w:rPr>
      <w:b/>
      <w:bCs/>
      <w:sz w:val="20"/>
      <w:szCs w:val="20"/>
    </w:rPr>
  </w:style>
  <w:style w:type="paragraph" w:styleId="Debesliotekstas">
    <w:name w:val="Balloon Text"/>
    <w:basedOn w:val="prastasis"/>
    <w:link w:val="DebesliotekstasDiagrama"/>
    <w:uiPriority w:val="99"/>
    <w:semiHidden/>
    <w:unhideWhenUsed/>
    <w:rsid w:val="00F907E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07E7"/>
    <w:rPr>
      <w:rFonts w:ascii="Segoe UI" w:hAnsi="Segoe UI" w:cs="Segoe UI"/>
      <w:sz w:val="18"/>
      <w:szCs w:val="18"/>
    </w:rPr>
  </w:style>
  <w:style w:type="table" w:styleId="Lentelstinklelis">
    <w:name w:val="Table Grid"/>
    <w:basedOn w:val="prastojilentel"/>
    <w:uiPriority w:val="39"/>
    <w:rsid w:val="006D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9888</Words>
  <Characters>5637</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KARPUCHINA, Viktorija | Turto bankas</dc:creator>
  <cp:keywords/>
  <dc:description/>
  <cp:lastModifiedBy>JABLONSKIS, Sigitas | Turto bankas</cp:lastModifiedBy>
  <cp:revision>2</cp:revision>
  <dcterms:created xsi:type="dcterms:W3CDTF">2023-05-31T12:23:00Z</dcterms:created>
  <dcterms:modified xsi:type="dcterms:W3CDTF">2023-05-31T12:23:00Z</dcterms:modified>
</cp:coreProperties>
</file>