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4578" w14:textId="77777777" w:rsidR="00B5621C" w:rsidRPr="00C04ACC" w:rsidRDefault="00B5621C" w:rsidP="00B5621C">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0" w:name="_Hlk24025005"/>
      <w:bookmarkStart w:id="1" w:name="_Hlk37061954"/>
      <w:r w:rsidRPr="00C04ACC">
        <w:rPr>
          <w:rFonts w:ascii="Times New Roman" w:eastAsia="Times New Roman" w:hAnsi="Times New Roman" w:cs="Times New Roman"/>
          <w:sz w:val="24"/>
          <w:szCs w:val="24"/>
          <w:lang w:val="pl-PL"/>
        </w:rPr>
        <w:t>PATVIRTINTA</w:t>
      </w:r>
    </w:p>
    <w:p w14:paraId="73A2D319" w14:textId="7EBEC0BB" w:rsidR="00B5621C" w:rsidRPr="00C04ACC" w:rsidRDefault="00B5621C" w:rsidP="00B5621C">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2" w:name="_Hlk64461653"/>
      <w:r w:rsidRPr="00C04ACC">
        <w:rPr>
          <w:rFonts w:ascii="Times New Roman" w:eastAsia="Times New Roman" w:hAnsi="Times New Roman" w:cs="Times New Roman"/>
          <w:sz w:val="24"/>
          <w:szCs w:val="24"/>
          <w:lang w:val="pl-PL"/>
        </w:rPr>
        <w:t xml:space="preserve">VĮ Turto banko generalinio direktoriaus </w:t>
      </w:r>
      <w:bookmarkEnd w:id="2"/>
      <w:r w:rsidRPr="00C04ACC">
        <w:rPr>
          <w:rFonts w:ascii="Times New Roman" w:eastAsia="Times New Roman" w:hAnsi="Times New Roman" w:cs="Times New Roman"/>
          <w:sz w:val="24"/>
          <w:szCs w:val="24"/>
          <w:lang w:val="pl-PL"/>
        </w:rPr>
        <w:t xml:space="preserve">2024 m. </w:t>
      </w:r>
      <w:r>
        <w:rPr>
          <w:rFonts w:ascii="Times New Roman" w:eastAsia="Times New Roman" w:hAnsi="Times New Roman" w:cs="Times New Roman"/>
          <w:sz w:val="24"/>
          <w:szCs w:val="24"/>
          <w:lang w:val="pl-PL"/>
        </w:rPr>
        <w:t>spalio</w:t>
      </w:r>
      <w:r w:rsidRPr="00C04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C04ACC">
        <w:rPr>
          <w:rFonts w:ascii="Times New Roman" w:eastAsia="Times New Roman" w:hAnsi="Times New Roman" w:cs="Times New Roman"/>
          <w:sz w:val="24"/>
          <w:szCs w:val="24"/>
        </w:rPr>
        <w:t xml:space="preserve"> d.</w:t>
      </w:r>
      <w:r w:rsidRPr="00C04ACC">
        <w:rPr>
          <w:rFonts w:ascii="Times New Roman" w:eastAsia="Times New Roman" w:hAnsi="Times New Roman" w:cs="Times New Roman"/>
          <w:sz w:val="24"/>
          <w:szCs w:val="24"/>
          <w:lang w:val="pl-PL"/>
        </w:rPr>
        <w:t xml:space="preserve"> įsakymu Nr. P1-</w:t>
      </w:r>
      <w:r w:rsidR="005A0C97">
        <w:rPr>
          <w:rFonts w:ascii="Times New Roman" w:eastAsia="Times New Roman" w:hAnsi="Times New Roman" w:cs="Times New Roman"/>
          <w:sz w:val="24"/>
          <w:szCs w:val="24"/>
          <w:lang w:val="pl-PL"/>
        </w:rPr>
        <w:t>296</w:t>
      </w:r>
    </w:p>
    <w:p w14:paraId="4889635D" w14:textId="77777777" w:rsidR="00B5621C" w:rsidRDefault="00B5621C" w:rsidP="00B5621C">
      <w:pPr>
        <w:jc w:val="both"/>
        <w:rPr>
          <w:rFonts w:ascii="Times New Roman" w:hAnsi="Times New Roman" w:cs="Times New Roman"/>
          <w:b/>
          <w:bCs/>
          <w:sz w:val="24"/>
          <w:szCs w:val="24"/>
          <w:u w:val="single"/>
        </w:rPr>
      </w:pPr>
    </w:p>
    <w:p w14:paraId="59B5B53C" w14:textId="77777777" w:rsidR="00B5621C" w:rsidRDefault="00B5621C" w:rsidP="00B5621C">
      <w:pPr>
        <w:tabs>
          <w:tab w:val="left" w:pos="-720"/>
        </w:tabs>
        <w:suppressAutoHyphens/>
        <w:spacing w:after="0" w:line="240" w:lineRule="auto"/>
        <w:contextualSpacing/>
        <w:jc w:val="center"/>
        <w:rPr>
          <w:rFonts w:ascii="Times New Roman" w:hAnsi="Times New Roman" w:cs="Times New Roman"/>
          <w:b/>
          <w:bCs/>
          <w:sz w:val="24"/>
          <w:szCs w:val="24"/>
          <w:u w:val="single"/>
        </w:rPr>
      </w:pPr>
      <w:r>
        <w:rPr>
          <w:rFonts w:ascii="Times New Roman" w:eastAsia="Times New Roman" w:hAnsi="Times New Roman" w:cs="Times New Roman"/>
          <w:b/>
          <w:caps/>
          <w:sz w:val="24"/>
          <w:szCs w:val="24"/>
        </w:rPr>
        <w:t>BENDROSIOS AUKCIONO SĄLYGOS</w:t>
      </w:r>
    </w:p>
    <w:p w14:paraId="2AF69F75" w14:textId="77777777" w:rsidR="00B5621C" w:rsidRDefault="00B5621C" w:rsidP="00B5621C">
      <w:pPr>
        <w:jc w:val="both"/>
        <w:rPr>
          <w:rFonts w:ascii="Times New Roman" w:hAnsi="Times New Roman" w:cs="Times New Roman"/>
          <w:b/>
          <w:bCs/>
          <w:sz w:val="24"/>
          <w:szCs w:val="24"/>
          <w:u w:val="single"/>
        </w:rPr>
      </w:pPr>
    </w:p>
    <w:p w14:paraId="52500B1E" w14:textId="77777777" w:rsidR="00B5621C" w:rsidRPr="00835512"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Valstybės įmonė Turto banko (toliau – Turto bankas) nekilnojamojo turto aukcionai </w:t>
      </w:r>
      <w:r w:rsidRPr="00DF4137">
        <w:rPr>
          <w:rFonts w:ascii="Times New Roman" w:hAnsi="Times New Roman" w:cs="Times New Roman"/>
          <w:sz w:val="24"/>
          <w:szCs w:val="24"/>
        </w:rPr>
        <w:t xml:space="preserve">vykdomi informacinių technologijų priemonėmis interneto svetainėje </w:t>
      </w:r>
      <w:r w:rsidRPr="009D4FA1">
        <w:rPr>
          <w:rFonts w:ascii="Times New Roman" w:hAnsi="Times New Roman" w:cs="Times New Roman"/>
          <w:sz w:val="24"/>
          <w:szCs w:val="24"/>
        </w:rPr>
        <w:t>https://www.eaukcionai.lt/evs/</w:t>
      </w:r>
      <w:r w:rsidRPr="00835512">
        <w:rPr>
          <w:rFonts w:ascii="Times New Roman" w:hAnsi="Times New Roman" w:cs="Times New Roman"/>
          <w:sz w:val="24"/>
          <w:szCs w:val="24"/>
        </w:rPr>
        <w:t>,</w:t>
      </w:r>
      <w:r w:rsidRPr="00DF4137">
        <w:rPr>
          <w:rFonts w:ascii="Times New Roman" w:hAnsi="Times New Roman" w:cs="Times New Roman"/>
          <w:sz w:val="24"/>
          <w:szCs w:val="24"/>
        </w:rPr>
        <w:t xml:space="preserve"> vadovaujantis Valstybės ir savivaldybių nekilnojamųjų daiktų pardavimo viešame aukcione tvarkos aprašu, patvirtintu Lietuvos Respublikos Vyriausybės 2014-10-28 nutarimu Nr. 1178 </w:t>
      </w:r>
      <w:r>
        <w:rPr>
          <w:rFonts w:ascii="Times New Roman" w:hAnsi="Times New Roman" w:cs="Times New Roman"/>
          <w:sz w:val="24"/>
          <w:szCs w:val="24"/>
        </w:rPr>
        <w:t>„</w:t>
      </w:r>
      <w:r w:rsidRPr="00DF4137">
        <w:rPr>
          <w:rFonts w:ascii="Times New Roman" w:hAnsi="Times New Roman" w:cs="Times New Roman"/>
          <w:sz w:val="24"/>
          <w:szCs w:val="24"/>
        </w:rPr>
        <w:t>Dėl Valstybės ir savivaldybių nekilnojamųjų daiktų pardavimo viešame aukcione tvarkos aprašo patvirtinimo</w:t>
      </w:r>
      <w:r>
        <w:rPr>
          <w:rFonts w:ascii="Times New Roman" w:hAnsi="Times New Roman" w:cs="Times New Roman"/>
          <w:sz w:val="24"/>
          <w:szCs w:val="24"/>
        </w:rPr>
        <w:t>“,</w:t>
      </w:r>
      <w:r w:rsidRPr="00DF4137">
        <w:rPr>
          <w:rFonts w:ascii="Times New Roman" w:hAnsi="Times New Roman" w:cs="Times New Roman"/>
          <w:sz w:val="24"/>
          <w:szCs w:val="24"/>
        </w:rPr>
        <w:t xml:space="preserve"> bei Valstybės ir savivaldybių nekilnojamųjų daiktų elektroninio aukciono vykdymo valstybės informacinėje sistemoje procedūrų aprašu, patvirtintu Turto banko generalinio direktoriaus 2018-05-30 įsakymu Nr. P1-142</w:t>
      </w:r>
      <w:r>
        <w:rPr>
          <w:rFonts w:ascii="Times New Roman" w:hAnsi="Times New Roman" w:cs="Times New Roman"/>
          <w:sz w:val="24"/>
          <w:szCs w:val="24"/>
        </w:rPr>
        <w:t xml:space="preserve"> „Dėl </w:t>
      </w:r>
      <w:r w:rsidRPr="00DF4137">
        <w:rPr>
          <w:rFonts w:ascii="Times New Roman" w:hAnsi="Times New Roman" w:cs="Times New Roman"/>
          <w:sz w:val="24"/>
          <w:szCs w:val="24"/>
        </w:rPr>
        <w:t>Valstybės ir savivaldybių nekilnojamųjų daiktų elektroninio aukciono vykdymo valstybės informacinėje sistemoje procedūrų apraš</w:t>
      </w:r>
      <w:r>
        <w:rPr>
          <w:rFonts w:ascii="Times New Roman" w:hAnsi="Times New Roman" w:cs="Times New Roman"/>
          <w:sz w:val="24"/>
          <w:szCs w:val="24"/>
        </w:rPr>
        <w:t>o patvirtinimo“.</w:t>
      </w:r>
    </w:p>
    <w:p w14:paraId="63C75FE7" w14:textId="77777777" w:rsidR="00B5621C" w:rsidRPr="00DF4137" w:rsidRDefault="00B5621C" w:rsidP="00B5621C">
      <w:pPr>
        <w:spacing w:after="0"/>
        <w:ind w:firstLine="709"/>
        <w:jc w:val="both"/>
        <w:rPr>
          <w:rFonts w:ascii="Times New Roman" w:hAnsi="Times New Roman" w:cs="Times New Roman"/>
          <w:b/>
          <w:bCs/>
          <w:sz w:val="24"/>
          <w:szCs w:val="24"/>
        </w:rPr>
      </w:pPr>
      <w:r w:rsidRPr="009D4FA1">
        <w:rPr>
          <w:rFonts w:ascii="Times New Roman" w:hAnsi="Times New Roman" w:cs="Times New Roman"/>
          <w:sz w:val="24"/>
          <w:szCs w:val="24"/>
        </w:rPr>
        <w:t xml:space="preserve">2. Asmuo, ketinantis dalyvauti elektroniniame aukcione, privalo užsiregistruoti į konkretų elektroninį aukcioną </w:t>
      </w:r>
      <w:bookmarkStart w:id="3" w:name="_Hlk63942642"/>
      <w:r w:rsidRPr="00DF4137">
        <w:rPr>
          <w:rFonts w:ascii="Times New Roman" w:hAnsi="Times New Roman" w:cs="Times New Roman"/>
          <w:sz w:val="24"/>
          <w:szCs w:val="24"/>
        </w:rPr>
        <w:t xml:space="preserve">interneto svetainėje </w:t>
      </w:r>
      <w:r w:rsidRPr="009D4FA1">
        <w:rPr>
          <w:rFonts w:ascii="Times New Roman" w:hAnsi="Times New Roman" w:cs="Times New Roman"/>
          <w:sz w:val="24"/>
          <w:szCs w:val="24"/>
        </w:rPr>
        <w:t>https://www.eaukcionai.lt/evs/</w:t>
      </w:r>
      <w:bookmarkEnd w:id="3"/>
      <w:r w:rsidRPr="009D4FA1">
        <w:rPr>
          <w:rFonts w:ascii="Times New Roman" w:hAnsi="Times New Roman" w:cs="Times New Roman"/>
          <w:sz w:val="24"/>
          <w:szCs w:val="24"/>
        </w:rPr>
        <w:t>.</w:t>
      </w:r>
      <w:r w:rsidRPr="00C04ACC">
        <w:rPr>
          <w:rFonts w:ascii="Times New Roman" w:hAnsi="Times New Roman" w:cs="Times New Roman"/>
          <w:sz w:val="24"/>
          <w:szCs w:val="24"/>
        </w:rPr>
        <w:t xml:space="preserve"> Registracija</w:t>
      </w:r>
      <w:r w:rsidRPr="00DF4137">
        <w:rPr>
          <w:rFonts w:ascii="Times New Roman" w:hAnsi="Times New Roman" w:cs="Times New Roman"/>
          <w:sz w:val="24"/>
          <w:szCs w:val="24"/>
        </w:rPr>
        <w:t xml:space="preserve"> leidžiama tik nurodytu registracijos laikotarpiu prie sistemos prisijungusiam naudotojui. </w:t>
      </w:r>
      <w:bookmarkEnd w:id="0"/>
    </w:p>
    <w:p w14:paraId="72B7113C" w14:textId="77777777" w:rsidR="00B5621C" w:rsidRDefault="00B5621C" w:rsidP="00B5621C">
      <w:pPr>
        <w:spacing w:after="0"/>
        <w:ind w:firstLine="709"/>
        <w:jc w:val="both"/>
        <w:rPr>
          <w:rFonts w:ascii="Times New Roman" w:eastAsia="Calibri" w:hAnsi="Times New Roman" w:cs="Times New Roman"/>
          <w:sz w:val="24"/>
          <w:szCs w:val="24"/>
        </w:rPr>
      </w:pPr>
      <w:bookmarkStart w:id="4" w:name="_Hlk135140590"/>
      <w:r>
        <w:rPr>
          <w:rFonts w:ascii="Times New Roman" w:eastAsia="Calibri" w:hAnsi="Times New Roman" w:cs="Times New Roman"/>
          <w:sz w:val="24"/>
          <w:szCs w:val="24"/>
        </w:rPr>
        <w:t xml:space="preserve">3. </w:t>
      </w:r>
      <w:r w:rsidRPr="00DF4137">
        <w:rPr>
          <w:rFonts w:ascii="Times New Roman" w:eastAsia="Calibri" w:hAnsi="Times New Roman" w:cs="Times New Roman"/>
          <w:sz w:val="24"/>
          <w:szCs w:val="24"/>
        </w:rPr>
        <w:t>Aukciono dalyvio registravimo mokesčio ir garantinio įnašo mokėjimai organizuojami dviem būdais:</w:t>
      </w:r>
    </w:p>
    <w:p w14:paraId="741D0F59" w14:textId="77777777" w:rsidR="00B5621C" w:rsidRPr="00DF4137" w:rsidRDefault="00B5621C" w:rsidP="00B5621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Pr="009D4FA1">
        <w:rPr>
          <w:rFonts w:ascii="Times New Roman" w:eastAsia="Calibri" w:hAnsi="Times New Roman" w:cs="Times New Roman"/>
          <w:sz w:val="24"/>
          <w:szCs w:val="24"/>
        </w:rPr>
        <w:t>TIESIOGIAI per elektroninę bankininkystę, pasirinkus mokėti per NEOPAY:</w:t>
      </w:r>
      <w:r w:rsidRPr="00DF4137">
        <w:rPr>
          <w:rFonts w:ascii="Times New Roman" w:eastAsia="Calibri" w:hAnsi="Times New Roman" w:cs="Times New Roman"/>
          <w:sz w:val="24"/>
          <w:szCs w:val="24"/>
        </w:rPr>
        <w:t xml:space="preserve"> sistemoje pasirinkus „Atlikti mokėjimą per Neopay“ ir paspaudus mygtuką „Tęsti“ pasirinktame banke patogiai ir iš karto </w:t>
      </w:r>
      <w:r>
        <w:rPr>
          <w:rFonts w:ascii="Times New Roman" w:eastAsia="Calibri" w:hAnsi="Times New Roman" w:cs="Times New Roman"/>
          <w:sz w:val="24"/>
          <w:szCs w:val="24"/>
        </w:rPr>
        <w:t xml:space="preserve">asmuo gali </w:t>
      </w:r>
      <w:r w:rsidRPr="00DF4137">
        <w:rPr>
          <w:rFonts w:ascii="Times New Roman" w:eastAsia="Calibri" w:hAnsi="Times New Roman" w:cs="Times New Roman"/>
          <w:sz w:val="24"/>
          <w:szCs w:val="24"/>
        </w:rPr>
        <w:t>sumokė</w:t>
      </w:r>
      <w:r>
        <w:rPr>
          <w:rFonts w:ascii="Times New Roman" w:eastAsia="Calibri" w:hAnsi="Times New Roman" w:cs="Times New Roman"/>
          <w:sz w:val="24"/>
          <w:szCs w:val="24"/>
        </w:rPr>
        <w:t>ti</w:t>
      </w:r>
      <w:r w:rsidRPr="00DF4137">
        <w:rPr>
          <w:rFonts w:ascii="Times New Roman" w:eastAsia="Calibri" w:hAnsi="Times New Roman" w:cs="Times New Roman"/>
          <w:sz w:val="24"/>
          <w:szCs w:val="24"/>
        </w:rPr>
        <w:t xml:space="preserve"> abu reikalingus mokesčius. Svarbu iš anksto pasitikrinti, ar mokama suma neviršija vienos operacijos limito. Atliekant operacijas užsienio valiuta, rekomenduoja</w:t>
      </w:r>
      <w:r>
        <w:rPr>
          <w:rFonts w:ascii="Times New Roman" w:eastAsia="Calibri" w:hAnsi="Times New Roman" w:cs="Times New Roman"/>
          <w:sz w:val="24"/>
          <w:szCs w:val="24"/>
        </w:rPr>
        <w:t>ma</w:t>
      </w:r>
      <w:r w:rsidRPr="00DF4137">
        <w:rPr>
          <w:rFonts w:ascii="Times New Roman" w:eastAsia="Calibri" w:hAnsi="Times New Roman" w:cs="Times New Roman"/>
          <w:sz w:val="24"/>
          <w:szCs w:val="24"/>
        </w:rPr>
        <w:t xml:space="preserve"> įvertinti valiutos konvertavimo kursą ir (ar) galimus papildomus mokesčius. </w:t>
      </w:r>
    </w:p>
    <w:p w14:paraId="19E2C08C" w14:textId="48187DA9" w:rsidR="00B5621C" w:rsidRDefault="00B5621C" w:rsidP="00B5621C">
      <w:pPr>
        <w:spacing w:after="0"/>
        <w:ind w:firstLine="709"/>
        <w:jc w:val="both"/>
        <w:rPr>
          <w:rFonts w:ascii="Times New Roman" w:hAnsi="Times New Roman" w:cs="Times New Roman"/>
          <w:sz w:val="24"/>
          <w:szCs w:val="24"/>
        </w:rPr>
      </w:pPr>
      <w:r w:rsidRPr="009D4FA1">
        <w:rPr>
          <w:rFonts w:ascii="Times New Roman" w:eastAsia="Calibri" w:hAnsi="Times New Roman" w:cs="Times New Roman"/>
          <w:sz w:val="24"/>
          <w:szCs w:val="24"/>
        </w:rPr>
        <w:t>3.2.</w:t>
      </w:r>
      <w:r w:rsidRPr="009D4FA1">
        <w:rPr>
          <w:rFonts w:ascii="Times New Roman" w:eastAsia="Calibri" w:hAnsi="Times New Roman" w:cs="Times New Roman"/>
          <w:b/>
          <w:bCs/>
          <w:sz w:val="24"/>
          <w:szCs w:val="24"/>
        </w:rPr>
        <w:t xml:space="preserve"> </w:t>
      </w:r>
      <w:r w:rsidRPr="009D4FA1">
        <w:rPr>
          <w:rFonts w:ascii="Times New Roman" w:eastAsia="Calibri" w:hAnsi="Times New Roman" w:cs="Times New Roman"/>
          <w:sz w:val="24"/>
          <w:szCs w:val="24"/>
        </w:rPr>
        <w:t>Įkeliant į sistemą iš anksto atliktų mokėjimo pavedimų kopijas, pasirinkus mokėti bankiniu pavedimu:</w:t>
      </w:r>
      <w:r w:rsidRPr="00DF4137">
        <w:rPr>
          <w:rFonts w:ascii="Times New Roman" w:eastAsia="Calibri" w:hAnsi="Times New Roman" w:cs="Times New Roman"/>
          <w:sz w:val="24"/>
          <w:szCs w:val="24"/>
        </w:rPr>
        <w:t xml:space="preserve"> svarbu tiksliai sumokėti nurodytas mokėjimų sumas, o mokėjimo paskirtyje nurodyti konkretaus el. aukciono numerį (žr. skelbimo viršuje). Atsiskaitomoji sąskaita aukciono dalyvio registravimo mokesčiui ir garantiniam įnašui bei nekilnojamojo turto ir jam priskirto žemės sklypo, kai žemės sklypas parduodamas, kainai sumokėti: </w:t>
      </w:r>
      <w:r w:rsidRPr="00C441F6">
        <w:rPr>
          <w:rFonts w:ascii="Times New Roman" w:eastAsia="Calibri" w:hAnsi="Times New Roman" w:cs="Times New Roman"/>
          <w:sz w:val="24"/>
          <w:szCs w:val="24"/>
        </w:rPr>
        <w:t>LT96 7044 0600 0000 0795 AB SEB banke, SWIFT kodas CBVILT2X</w:t>
      </w:r>
      <w:r>
        <w:rPr>
          <w:rFonts w:ascii="Times New Roman" w:eastAsia="Calibri" w:hAnsi="Times New Roman" w:cs="Times New Roman"/>
          <w:sz w:val="24"/>
          <w:szCs w:val="24"/>
        </w:rPr>
        <w:t xml:space="preserve">, </w:t>
      </w:r>
      <w:r w:rsidRPr="00DF4137">
        <w:rPr>
          <w:rFonts w:ascii="Times New Roman" w:eastAsia="Calibri" w:hAnsi="Times New Roman" w:cs="Times New Roman"/>
          <w:sz w:val="24"/>
          <w:szCs w:val="24"/>
        </w:rPr>
        <w:t xml:space="preserve">gavėjas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VĮ Turto bankas, įm. k. 112021042, mokėtojas (asmuo, ketinantis dalyvauti aukcione), mokėjimo paskirtis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el. aukciono numeris. Rekomenduojam</w:t>
      </w:r>
      <w:r>
        <w:rPr>
          <w:rFonts w:ascii="Times New Roman" w:eastAsia="Calibri" w:hAnsi="Times New Roman" w:cs="Times New Roman"/>
          <w:sz w:val="24"/>
          <w:szCs w:val="24"/>
        </w:rPr>
        <w:t>a</w:t>
      </w:r>
      <w:r w:rsidRPr="00DF4137">
        <w:rPr>
          <w:rFonts w:ascii="Times New Roman" w:eastAsia="Calibri" w:hAnsi="Times New Roman" w:cs="Times New Roman"/>
          <w:sz w:val="24"/>
          <w:szCs w:val="24"/>
        </w:rPr>
        <w:t xml:space="preserve"> pasitikrinti, ar </w:t>
      </w:r>
      <w:r>
        <w:rPr>
          <w:rFonts w:ascii="Times New Roman" w:eastAsia="Calibri" w:hAnsi="Times New Roman" w:cs="Times New Roman"/>
          <w:sz w:val="24"/>
          <w:szCs w:val="24"/>
        </w:rPr>
        <w:t>asmens</w:t>
      </w:r>
      <w:r w:rsidRPr="00DF4137">
        <w:rPr>
          <w:rFonts w:ascii="Times New Roman" w:eastAsia="Calibri" w:hAnsi="Times New Roman" w:cs="Times New Roman"/>
          <w:sz w:val="24"/>
          <w:szCs w:val="24"/>
        </w:rPr>
        <w:t xml:space="preserve"> mokama suma neviršija vienos operacijos limito, o atliekant operacijas užsienio valiuta, įvertinti valiutos konvertavimo kursą ir (ar) galimus papildomus mokesčius.</w:t>
      </w:r>
    </w:p>
    <w:bookmarkEnd w:id="4"/>
    <w:p w14:paraId="2B016E09" w14:textId="77777777" w:rsidR="00B5621C" w:rsidRPr="00DF4137" w:rsidRDefault="00B5621C" w:rsidP="00B5621C">
      <w:pPr>
        <w:spacing w:after="0"/>
        <w:ind w:firstLine="709"/>
        <w:jc w:val="both"/>
        <w:rPr>
          <w:rFonts w:ascii="Times New Roman" w:hAnsi="Times New Roman" w:cs="Times New Roman"/>
          <w:b/>
          <w:bCs/>
          <w:sz w:val="24"/>
          <w:szCs w:val="24"/>
          <w:u w:val="single"/>
        </w:rPr>
      </w:pPr>
      <w:r>
        <w:rPr>
          <w:rFonts w:ascii="Times New Roman" w:hAnsi="Times New Roman" w:cs="Times New Roman"/>
          <w:sz w:val="24"/>
          <w:szCs w:val="24"/>
        </w:rPr>
        <w:t xml:space="preserve">4. </w:t>
      </w:r>
      <w:r w:rsidRPr="00C441F6">
        <w:rPr>
          <w:rFonts w:ascii="Times New Roman" w:hAnsi="Times New Roman" w:cs="Times New Roman"/>
          <w:sz w:val="24"/>
          <w:szCs w:val="24"/>
        </w:rPr>
        <w:t>Sumokėtas dalyvio registravimo mokestis negrąžinamas ir neįskaitomas į parduodamo turto kainą.</w:t>
      </w:r>
      <w:r w:rsidRPr="00DF4137">
        <w:rPr>
          <w:rFonts w:ascii="Times New Roman" w:hAnsi="Times New Roman" w:cs="Times New Roman"/>
          <w:sz w:val="24"/>
          <w:szCs w:val="24"/>
        </w:rPr>
        <w:t xml:space="preserve"> Aukciono dalyviams, nepripažintiems aukciono laimėtojais, aukcione nedalyvavusiems asmenims, taip pat asmenims, sumokėjusiems garantinį įnašą, bet neįregistruotiems aukciono dalyviais, </w:t>
      </w:r>
      <w:r w:rsidRPr="009D4FA1">
        <w:rPr>
          <w:rFonts w:ascii="Times New Roman" w:hAnsi="Times New Roman" w:cs="Times New Roman"/>
          <w:b/>
          <w:bCs/>
          <w:i/>
          <w:iCs/>
          <w:sz w:val="24"/>
          <w:szCs w:val="24"/>
        </w:rPr>
        <w:t>garantinis įnašas grąžinamas per 5 darbo dienas.</w:t>
      </w:r>
    </w:p>
    <w:p w14:paraId="70E72B6E" w14:textId="77777777" w:rsidR="00B5621C" w:rsidRPr="00DF4137" w:rsidRDefault="00B5621C" w:rsidP="00B5621C">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5.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Juridiniai asmenys</w:t>
      </w:r>
      <w:r w:rsidRPr="00DF4137">
        <w:rPr>
          <w:rFonts w:ascii="Times New Roman" w:hAnsi="Times New Roman" w:cs="Times New Roman"/>
          <w:sz w:val="24"/>
          <w:szCs w:val="24"/>
        </w:rPr>
        <w:t>, taip pat juridinio asmens statuso neturintys subjektai, jų filialai ar atstovybės, registruodamiesi į aukcioną, papildomai pateikia šių dokumentų skaitmenines kopijas, patvirtintas teisės aktų nustatyta tvarka:</w:t>
      </w:r>
    </w:p>
    <w:p w14:paraId="6F7A04D5"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1. </w:t>
      </w:r>
      <w:r w:rsidRPr="00DF4137">
        <w:rPr>
          <w:rFonts w:ascii="Times New Roman" w:hAnsi="Times New Roman" w:cs="Times New Roman"/>
          <w:sz w:val="24"/>
          <w:szCs w:val="24"/>
          <w:u w:val="single"/>
        </w:rPr>
        <w:t>Juridinių asmenų registro išrašo</w:t>
      </w:r>
      <w:r w:rsidRPr="00DF4137">
        <w:rPr>
          <w:rFonts w:ascii="Times New Roman" w:hAnsi="Times New Roman" w:cs="Times New Roman"/>
          <w:sz w:val="24"/>
          <w:szCs w:val="24"/>
        </w:rPr>
        <w:t xml:space="preserve"> (ar kito veiklos pagrindimo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xml:space="preserve">, </w:t>
      </w:r>
      <w:bookmarkStart w:id="5" w:name="_Hlk71708183"/>
      <w:r w:rsidRPr="00DF4137">
        <w:rPr>
          <w:rFonts w:ascii="Times New Roman" w:hAnsi="Times New Roman" w:cs="Times New Roman"/>
          <w:sz w:val="24"/>
          <w:szCs w:val="24"/>
        </w:rPr>
        <w:t>patvirtintą teisės aktų nustatyta tvarka</w:t>
      </w:r>
      <w:bookmarkEnd w:id="5"/>
      <w:r w:rsidRPr="00DF4137">
        <w:rPr>
          <w:rFonts w:ascii="Times New Roman" w:hAnsi="Times New Roman" w:cs="Times New Roman"/>
          <w:sz w:val="24"/>
          <w:szCs w:val="24"/>
        </w:rPr>
        <w:t>;</w:t>
      </w:r>
    </w:p>
    <w:p w14:paraId="3718528B" w14:textId="77777777" w:rsidR="00B5621C" w:rsidRPr="00DF4137" w:rsidRDefault="00B5621C" w:rsidP="00B5621C">
      <w:pPr>
        <w:spacing w:after="0"/>
        <w:ind w:firstLine="709"/>
        <w:jc w:val="both"/>
        <w:rPr>
          <w:rFonts w:ascii="Times New Roman" w:hAnsi="Times New Roman" w:cs="Times New Roman"/>
          <w:b/>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Įstatų arba nuostatų</w:t>
      </w:r>
      <w:r w:rsidRPr="00DF4137">
        <w:rPr>
          <w:rFonts w:ascii="Times New Roman" w:hAnsi="Times New Roman" w:cs="Times New Roman"/>
          <w:sz w:val="24"/>
          <w:szCs w:val="24"/>
        </w:rPr>
        <w:t xml:space="preserve"> (ar kito steigimo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r w:rsidRPr="00DF4137">
        <w:rPr>
          <w:rFonts w:ascii="Times New Roman" w:hAnsi="Times New Roman" w:cs="Times New Roman"/>
          <w:b/>
          <w:sz w:val="24"/>
          <w:szCs w:val="24"/>
        </w:rPr>
        <w:t>;</w:t>
      </w:r>
    </w:p>
    <w:p w14:paraId="3B237F61"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Kompetentingo valdymo organo sprendimo</w:t>
      </w:r>
      <w:r w:rsidRPr="00DF4137">
        <w:rPr>
          <w:rFonts w:ascii="Times New Roman" w:hAnsi="Times New Roman" w:cs="Times New Roman"/>
          <w:sz w:val="24"/>
          <w:szCs w:val="24"/>
        </w:rPr>
        <w:t xml:space="preserve"> dėl dalyvavimo aukcione ir nekilnojamojo turto ir jam priskirto žemės sklypo (jeigu žemės sklypas yra parduodamas kartu su nekilnojamuoju turtu) ar </w:t>
      </w:r>
      <w:r w:rsidRPr="00DF4137">
        <w:rPr>
          <w:rFonts w:ascii="Times New Roman" w:hAnsi="Times New Roman" w:cs="Times New Roman"/>
          <w:sz w:val="24"/>
          <w:szCs w:val="24"/>
        </w:rPr>
        <w:lastRenderedPageBreak/>
        <w:t xml:space="preserve">kitų nekilnojamųjų daiktų įsigijimo, jeigu pagal asmens steigimo dokumentus ar teisės aktus sprendimą turi priimti valdymo organas,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p>
    <w:p w14:paraId="5BDA80C2"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4. </w:t>
      </w:r>
      <w:bookmarkStart w:id="6" w:name="_Hlk34226279"/>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bookmarkEnd w:id="6"/>
    <w:p w14:paraId="688A681E"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5.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20C93858"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6.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62833B98"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sz w:val="24"/>
          <w:szCs w:val="24"/>
          <w:u w:val="single"/>
        </w:rPr>
        <w:t>fiziniai asmenys</w:t>
      </w:r>
      <w:r w:rsidRPr="00DF4137">
        <w:rPr>
          <w:rFonts w:ascii="Times New Roman" w:hAnsi="Times New Roman" w:cs="Times New Roman"/>
          <w:sz w:val="24"/>
          <w:szCs w:val="24"/>
        </w:rPr>
        <w:t xml:space="preserve">, registruodamiesi į aukcioną, papildomai pateikia šių dokumentų skaitmenines kopijas: </w:t>
      </w:r>
    </w:p>
    <w:p w14:paraId="5F9215D3"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6.</w:t>
      </w:r>
      <w:r w:rsidRPr="00DF4137">
        <w:rPr>
          <w:rFonts w:ascii="Times New Roman" w:hAnsi="Times New Roman" w:cs="Times New Roman"/>
          <w:bCs/>
          <w:sz w:val="24"/>
          <w:szCs w:val="24"/>
        </w:rPr>
        <w:t xml:space="preserve">1. </w:t>
      </w:r>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p w14:paraId="025C372B"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26BD153C"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3EE46382" w14:textId="77777777" w:rsidR="00B5621C"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bookmarkStart w:id="7" w:name="_Hlk36821667"/>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užsienio subjektai</w:t>
      </w:r>
      <w:r w:rsidRPr="00DF4137">
        <w:rPr>
          <w:rFonts w:ascii="Times New Roman" w:hAnsi="Times New Roman" w:cs="Times New Roman"/>
          <w:sz w:val="24"/>
          <w:szCs w:val="24"/>
        </w:rPr>
        <w:t>, atitinkantys aukciono dalyvių apibrėžimą, registruodamiesi į aukcioną, papildomai pateikia skaitmenines kopijas atitikties Lietuvos Respublikos Konstitucijos 47 straipsnio 3 dalies įgyvendinimo konstituciniame įstatyme (toliau – Konstitucinis įstatymas)</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rPr>
        <w:t>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DF4137">
        <w:rPr>
          <w:rFonts w:ascii="Times New Roman" w:hAnsi="Times New Roman" w:cs="Times New Roman"/>
          <w:i/>
          <w:iCs/>
          <w:sz w:val="24"/>
          <w:szCs w:val="24"/>
        </w:rPr>
        <w:t>Apostille</w:t>
      </w:r>
      <w:r w:rsidRPr="00DF4137">
        <w:rPr>
          <w:rFonts w:ascii="Times New Roman" w:hAnsi="Times New Roman" w:cs="Times New Roman"/>
          <w:sz w:val="24"/>
          <w:szCs w:val="24"/>
        </w:rPr>
        <w:t>), jeigu Lietuvos Respublikos tarptautinės sutartys ar Europos Sąjungos teisės aktai nenumato kitaip, registravimo pažymėjimą ir įstatus ar kitus juos atitinkančius steigimo dokumentus.</w:t>
      </w:r>
    </w:p>
    <w:bookmarkEnd w:id="7"/>
    <w:p w14:paraId="5ACA525C" w14:textId="77777777" w:rsidR="00B5621C" w:rsidRPr="00DF4137" w:rsidRDefault="00B5621C" w:rsidP="00B5621C">
      <w:pPr>
        <w:spacing w:after="0"/>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8. </w:t>
      </w:r>
      <w:bookmarkEnd w:id="1"/>
      <w:r w:rsidRPr="00DF4137">
        <w:rPr>
          <w:rFonts w:ascii="Times New Roman" w:hAnsi="Times New Roman" w:cs="Times New Roman"/>
          <w:b/>
          <w:bCs/>
          <w:sz w:val="24"/>
          <w:szCs w:val="24"/>
          <w:u w:val="single"/>
        </w:rPr>
        <w:t>Atsiskaitymo už aukcione įgytą nekilnojamąjį turtą ir jam priskirtą žemės sklypą, kai žemės sklypas parduodamas, terminas ir tvarka:</w:t>
      </w:r>
      <w:r w:rsidRPr="00DF4137">
        <w:rPr>
          <w:rFonts w:ascii="Times New Roman" w:hAnsi="Times New Roman" w:cs="Times New Roman"/>
          <w:sz w:val="24"/>
          <w:szCs w:val="24"/>
        </w:rPr>
        <w:t xml:space="preserve"> aukciono laimėtojas aukcionui pasibaigus, bet ne vėliau kaip kitą darbo dieną, privalo pasirašyti aukciono protokolą ir jo kopiją išsiųsti el. paštu </w:t>
      </w:r>
      <w:hyperlink r:id="rId5" w:history="1">
        <w:r w:rsidRPr="00DF4137">
          <w:rPr>
            <w:rStyle w:val="Hipersaitas"/>
            <w:rFonts w:ascii="Times New Roman" w:hAnsi="Times New Roman" w:cs="Times New Roman"/>
            <w:sz w:val="24"/>
            <w:szCs w:val="24"/>
          </w:rPr>
          <w:t>pardavimai@turtas.lt</w:t>
        </w:r>
      </w:hyperlink>
      <w:r w:rsidRPr="00DF4137">
        <w:rPr>
          <w:rFonts w:ascii="Times New Roman" w:hAnsi="Times New Roman" w:cs="Times New Roman"/>
          <w:sz w:val="24"/>
          <w:szCs w:val="24"/>
        </w:rPr>
        <w:t>.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per 30 dienų nuo nuosavybės teisės į aukcione parduotą nekilnojamąjį turtą įregistravimo Nekilnojamojo turto registre privalo kreiptis į valstybinės žemės nuomą vykdančios institucijos pagal žemės sklypo buvimo vietą vadovą su prašymu išnuomoti parduotam nekilnojamajam turtui priskirtą valstybinės žemės sklypą ir, patenkinus tokį prašymą, sudaryti žemės sklypo nuomos sutartį. </w:t>
      </w:r>
      <w:r w:rsidRPr="00DF4137">
        <w:rPr>
          <w:rFonts w:ascii="Times New Roman" w:hAnsi="Times New Roman" w:cs="Times New Roman"/>
          <w:b/>
          <w:bCs/>
          <w:i/>
          <w:iCs/>
          <w:sz w:val="24"/>
          <w:szCs w:val="24"/>
        </w:rPr>
        <w:t xml:space="preserve">Sutarčių sudarymo išlaidas, įskaitant atlyginimą notarui, ir, nesudarius sutarties, už Nekilnojamojo turto registro tvarkytojo suteiktas paslaugas, reikalingas sutarčiai parengti, bei sutarčių rengimo išlaidas, apmoka aukciono laimėtojas. </w:t>
      </w:r>
    </w:p>
    <w:p w14:paraId="1EC66EFD"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F4137">
        <w:rPr>
          <w:rFonts w:ascii="Times New Roman" w:hAnsi="Times New Roman" w:cs="Times New Roman"/>
          <w:sz w:val="24"/>
          <w:szCs w:val="24"/>
        </w:rPr>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3D9C920A" w14:textId="77777777" w:rsidR="00B5621C" w:rsidRDefault="00B5621C" w:rsidP="00B5621C">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10. Pirkimo – pardavimo sutartys </w:t>
      </w:r>
      <w:r w:rsidRPr="009D4FA1">
        <w:rPr>
          <w:rFonts w:ascii="Times New Roman" w:hAnsi="Times New Roman" w:cs="Times New Roman"/>
          <w:b/>
          <w:bCs/>
          <w:sz w:val="24"/>
          <w:szCs w:val="24"/>
        </w:rPr>
        <w:t>nesudaromos</w:t>
      </w:r>
      <w:r w:rsidRPr="009D4FA1">
        <w:rPr>
          <w:rFonts w:ascii="Times New Roman" w:hAnsi="Times New Roman" w:cs="Times New Roman"/>
          <w:sz w:val="24"/>
          <w:szCs w:val="24"/>
        </w:rPr>
        <w:t xml:space="preserve"> su aukcioną laimėjusiais asmenimis, kurie pagal Lietuvos Respublikos ribojamųjų priemonių dėl karinės agresijos prieš Ukrainą nustatymo įstatymą (su pakeitimais) ar</w:t>
      </w:r>
      <w:r>
        <w:rPr>
          <w:rFonts w:ascii="Times New Roman" w:hAnsi="Times New Roman" w:cs="Times New Roman"/>
          <w:sz w:val="24"/>
          <w:szCs w:val="24"/>
        </w:rPr>
        <w:t xml:space="preserve"> LR</w:t>
      </w:r>
      <w:r w:rsidRPr="009D4FA1">
        <w:rPr>
          <w:rFonts w:ascii="Times New Roman" w:hAnsi="Times New Roman" w:cs="Times New Roman"/>
          <w:sz w:val="24"/>
          <w:szCs w:val="24"/>
        </w:rPr>
        <w:t xml:space="preserve"> Konstitucinį įstatymą neturi teisės įsigyti nuosavybės teise nekilnojamąjį turtą, esantį Lietuvos Respublikos teritorijoje.</w:t>
      </w:r>
      <w:r w:rsidRPr="00DF4137">
        <w:rPr>
          <w:rFonts w:ascii="Times New Roman" w:hAnsi="Times New Roman" w:cs="Times New Roman"/>
          <w:b/>
          <w:bCs/>
          <w:i/>
          <w:iCs/>
          <w:sz w:val="24"/>
          <w:szCs w:val="24"/>
        </w:rPr>
        <w:t xml:space="preserve"> </w:t>
      </w:r>
    </w:p>
    <w:p w14:paraId="3A9B50F7" w14:textId="77777777" w:rsidR="00B5621C" w:rsidRDefault="00B5621C" w:rsidP="00B5621C">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11</w:t>
      </w:r>
      <w:r w:rsidRPr="009D4FA1">
        <w:rPr>
          <w:rFonts w:ascii="Times New Roman" w:hAnsi="Times New Roman" w:cs="Times New Roman"/>
          <w:b/>
          <w:bCs/>
          <w:sz w:val="24"/>
          <w:szCs w:val="24"/>
        </w:rPr>
        <w:t xml:space="preserve">. </w:t>
      </w:r>
      <w:r w:rsidRPr="00DF4137">
        <w:rPr>
          <w:rFonts w:ascii="Times New Roman" w:hAnsi="Times New Roman" w:cs="Times New Roman"/>
          <w:sz w:val="24"/>
          <w:szCs w:val="24"/>
        </w:rPr>
        <w:t>Turto banko darbuotojai, įgalioti vykdyti valstybės turto aukcionus bei, jų pagrindu, sudaryti ir vykyti parduodamo valstybės turto sutartis, tvarko aukciono dalyvių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arba aukciono dalyvius atstovaujančių darbuotojų ar kitų jų įgaliotų asmenų asmens duomenis aukcionų ir pirkimo – pardavimo </w:t>
      </w:r>
      <w:r w:rsidRPr="00DF4137">
        <w:rPr>
          <w:rFonts w:ascii="Times New Roman" w:hAnsi="Times New Roman" w:cs="Times New Roman"/>
          <w:sz w:val="24"/>
          <w:szCs w:val="24"/>
        </w:rPr>
        <w:lastRenderedPageBreak/>
        <w:t>sutarčių sudarymo ir vykdymo tikslu. Tai atliekama vadovaujantis galiojančiomis Valstybės įmonės Turto banko asmens duomenų tvarkymo taisyklėmis, kurios yra patvirtintos generalinio direktoriaus 2023</w:t>
      </w:r>
      <w:r>
        <w:rPr>
          <w:rFonts w:ascii="Times New Roman" w:hAnsi="Times New Roman" w:cs="Times New Roman"/>
          <w:sz w:val="24"/>
          <w:szCs w:val="24"/>
        </w:rPr>
        <w:t xml:space="preserve"> </w:t>
      </w:r>
      <w:r w:rsidRPr="00DF4137">
        <w:rPr>
          <w:rFonts w:ascii="Times New Roman" w:hAnsi="Times New Roman" w:cs="Times New Roman"/>
          <w:sz w:val="24"/>
          <w:szCs w:val="24"/>
        </w:rPr>
        <w:t>m. lapkričio 28</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d. įsakymu Nr. P1-269 „Dėl Valstybės įmonės Turto banko 2021 m. rugpjūčio 19 įsakymo Nr. P1-288 </w:t>
      </w:r>
      <w:r>
        <w:rPr>
          <w:rFonts w:ascii="Times New Roman" w:hAnsi="Times New Roman" w:cs="Times New Roman"/>
          <w:sz w:val="24"/>
          <w:szCs w:val="24"/>
        </w:rPr>
        <w:t>„</w:t>
      </w:r>
      <w:r w:rsidRPr="00DF4137">
        <w:rPr>
          <w:rFonts w:ascii="Times New Roman" w:hAnsi="Times New Roman" w:cs="Times New Roman"/>
          <w:sz w:val="24"/>
          <w:szCs w:val="24"/>
        </w:rPr>
        <w:t>Dėl asmens duomenų tvarkymo Valstybės įmonėje Turto banke“ pakeitimo“. Tvarkomi yra tie asmens duomenys, kuriuos aukciono dalyviai</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aukciono dalyvių darbuotojai </w:t>
      </w:r>
      <w:r>
        <w:rPr>
          <w:rFonts w:ascii="Times New Roman" w:hAnsi="Times New Roman" w:cs="Times New Roman"/>
          <w:sz w:val="24"/>
          <w:szCs w:val="24"/>
        </w:rPr>
        <w:t xml:space="preserve">pateikia VĮ </w:t>
      </w:r>
      <w:r w:rsidRPr="00DF4137">
        <w:rPr>
          <w:rFonts w:ascii="Times New Roman" w:hAnsi="Times New Roman" w:cs="Times New Roman"/>
          <w:sz w:val="24"/>
          <w:szCs w:val="24"/>
        </w:rPr>
        <w:t>Turto bankui aukciono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adresas, elektroninio pašto adresas, telefono numeris, sutuoktinio vardas ir pavardė). </w:t>
      </w:r>
    </w:p>
    <w:p w14:paraId="737DEA92"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F4137">
        <w:rPr>
          <w:rFonts w:ascii="Times New Roman" w:hAnsi="Times New Roman" w:cs="Times New Roman"/>
          <w:sz w:val="24"/>
          <w:szCs w:val="24"/>
        </w:rPr>
        <w:t>Šių duomenų tvarkymo pagrindas atitinka 2016 m. balandžio 27 d. Europos Parlamento ir Tarybos reglamento (ES) 2016/679 „Dėl fizinių asmenų apsaugos tvarkant asmens duomenis ir dėl laisvo tokių duomenų  judėjimo  ir  kuriuo  panaikinama  Direktyva 95/46/EB“ (</w:t>
      </w:r>
      <w:r>
        <w:rPr>
          <w:rFonts w:ascii="Times New Roman" w:hAnsi="Times New Roman" w:cs="Times New Roman"/>
          <w:sz w:val="24"/>
          <w:szCs w:val="24"/>
        </w:rPr>
        <w:t>Bendrasis duomenų apsaugos reglamentas</w:t>
      </w:r>
      <w:r w:rsidRPr="00DF4137">
        <w:rPr>
          <w:rFonts w:ascii="Times New Roman" w:hAnsi="Times New Roman" w:cs="Times New Roman"/>
          <w:sz w:val="24"/>
          <w:szCs w:val="24"/>
        </w:rPr>
        <w:t>)</w:t>
      </w:r>
      <w:r>
        <w:rPr>
          <w:rFonts w:ascii="Times New Roman" w:hAnsi="Times New Roman" w:cs="Times New Roman"/>
          <w:sz w:val="24"/>
          <w:szCs w:val="24"/>
        </w:rPr>
        <w:t xml:space="preserve"> (toliau – BDAR)</w:t>
      </w:r>
      <w:r w:rsidRPr="00DF4137">
        <w:rPr>
          <w:rFonts w:ascii="Times New Roman" w:hAnsi="Times New Roman" w:cs="Times New Roman"/>
          <w:sz w:val="24"/>
          <w:szCs w:val="24"/>
        </w:rPr>
        <w:t xml:space="preserve"> 6 straipsnio 1 dalies e punkte įtvirtintą viešųjų funkcijų vykdymą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arba BDAR 6 straipsnio 1 dalies b punkte įtvirtintą sutarties vykdymą.</w:t>
      </w:r>
    </w:p>
    <w:p w14:paraId="409CD0E2" w14:textId="77777777" w:rsidR="00B5621C" w:rsidRPr="00DF4137" w:rsidRDefault="00B5621C" w:rsidP="00B5621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DF4137">
        <w:rPr>
          <w:rFonts w:ascii="Times New Roman" w:hAnsi="Times New Roman" w:cs="Times New Roman"/>
          <w:sz w:val="24"/>
          <w:szCs w:val="24"/>
        </w:rPr>
        <w:t xml:space="preserve">Daugiau informacijos apie asmens duomenų tvarkymą, duomenų subjektų teisių įgyvendinimą </w:t>
      </w:r>
      <w:r>
        <w:rPr>
          <w:rFonts w:ascii="Times New Roman" w:hAnsi="Times New Roman" w:cs="Times New Roman"/>
          <w:sz w:val="24"/>
          <w:szCs w:val="24"/>
        </w:rPr>
        <w:t>VĮ</w:t>
      </w:r>
      <w:r w:rsidRPr="00DF4137">
        <w:rPr>
          <w:rFonts w:ascii="Times New Roman" w:hAnsi="Times New Roman" w:cs="Times New Roman"/>
          <w:sz w:val="24"/>
          <w:szCs w:val="24"/>
        </w:rPr>
        <w:t xml:space="preserve"> Turto banke, duomenų apsaugos pareigūno kontaktiniai duomenys pateikiam</w:t>
      </w:r>
      <w:r>
        <w:rPr>
          <w:rFonts w:ascii="Times New Roman" w:hAnsi="Times New Roman" w:cs="Times New Roman"/>
          <w:sz w:val="24"/>
          <w:szCs w:val="24"/>
        </w:rPr>
        <w:t>i</w:t>
      </w:r>
      <w:r w:rsidRPr="00DF4137">
        <w:rPr>
          <w:rFonts w:ascii="Times New Roman" w:hAnsi="Times New Roman" w:cs="Times New Roman"/>
          <w:sz w:val="24"/>
          <w:szCs w:val="24"/>
        </w:rPr>
        <w:t xml:space="preserve"> </w:t>
      </w:r>
      <w:r>
        <w:rPr>
          <w:rFonts w:ascii="Times New Roman" w:hAnsi="Times New Roman" w:cs="Times New Roman"/>
          <w:sz w:val="24"/>
          <w:szCs w:val="24"/>
        </w:rPr>
        <w:t xml:space="preserve">VĮ Turto banko </w:t>
      </w:r>
      <w:r w:rsidRPr="00DF4137">
        <w:rPr>
          <w:rFonts w:ascii="Times New Roman" w:hAnsi="Times New Roman" w:cs="Times New Roman"/>
          <w:sz w:val="24"/>
          <w:szCs w:val="24"/>
        </w:rPr>
        <w:t xml:space="preserve">interneto </w:t>
      </w:r>
      <w:r>
        <w:rPr>
          <w:rFonts w:ascii="Times New Roman" w:hAnsi="Times New Roman" w:cs="Times New Roman"/>
          <w:sz w:val="24"/>
          <w:szCs w:val="24"/>
        </w:rPr>
        <w:t xml:space="preserve">svetainėje </w:t>
      </w:r>
      <w:r w:rsidRPr="00DF4137">
        <w:rPr>
          <w:rFonts w:ascii="Times New Roman" w:hAnsi="Times New Roman" w:cs="Times New Roman"/>
          <w:sz w:val="24"/>
          <w:szCs w:val="24"/>
        </w:rPr>
        <w:t xml:space="preserve">adresu </w:t>
      </w:r>
      <w:r w:rsidRPr="00A618B4">
        <w:rPr>
          <w:rFonts w:ascii="Times New Roman" w:hAnsi="Times New Roman" w:cs="Times New Roman"/>
          <w:sz w:val="24"/>
          <w:szCs w:val="24"/>
        </w:rPr>
        <w:t>https://turtas.lt/asmens-duomenu-apsauga/</w:t>
      </w:r>
      <w:r w:rsidRPr="00DF4137">
        <w:rPr>
          <w:rFonts w:ascii="Times New Roman" w:hAnsi="Times New Roman" w:cs="Times New Roman"/>
          <w:sz w:val="24"/>
          <w:szCs w:val="24"/>
        </w:rPr>
        <w:t>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5B065307" w14:textId="77777777" w:rsidR="00B5621C" w:rsidRPr="009D4FA1" w:rsidRDefault="00B5621C" w:rsidP="00B5621C">
      <w:pPr>
        <w:spacing w:after="0"/>
        <w:ind w:firstLine="709"/>
        <w:jc w:val="both"/>
        <w:rPr>
          <w:rFonts w:ascii="Times New Roman" w:hAnsi="Times New Roman" w:cs="Times New Roman"/>
          <w:bCs/>
          <w:sz w:val="24"/>
          <w:szCs w:val="24"/>
        </w:rPr>
      </w:pPr>
      <w:bookmarkStart w:id="8" w:name="_Hlk78892721"/>
      <w:r>
        <w:rPr>
          <w:rFonts w:ascii="Times New Roman" w:hAnsi="Times New Roman" w:cs="Times New Roman"/>
          <w:bCs/>
          <w:sz w:val="24"/>
          <w:szCs w:val="24"/>
        </w:rPr>
        <w:t xml:space="preserve">14. </w:t>
      </w:r>
      <w:r w:rsidRPr="00DF4137">
        <w:rPr>
          <w:rFonts w:ascii="Times New Roman" w:hAnsi="Times New Roman" w:cs="Times New Roman"/>
          <w:bCs/>
          <w:sz w:val="24"/>
          <w:szCs w:val="24"/>
        </w:rPr>
        <w:t>Aukciono laimėtojas (fizinis asmuo) patvirtina, kad yra informuotas ir neprieštarauja, jog, sudarius notarinę sutartį, šios sutarties įvykdymo tikslu, remiantis BDAR 6 str</w:t>
      </w:r>
      <w:r>
        <w:rPr>
          <w:rFonts w:ascii="Times New Roman" w:hAnsi="Times New Roman" w:cs="Times New Roman"/>
          <w:bCs/>
          <w:sz w:val="24"/>
          <w:szCs w:val="24"/>
        </w:rPr>
        <w:t>aipsnio</w:t>
      </w:r>
      <w:r w:rsidRPr="00DF4137">
        <w:rPr>
          <w:rFonts w:ascii="Times New Roman" w:hAnsi="Times New Roman" w:cs="Times New Roman"/>
          <w:bCs/>
          <w:sz w:val="24"/>
          <w:szCs w:val="24"/>
        </w:rPr>
        <w:t xml:space="preserve"> 1 d</w:t>
      </w:r>
      <w:r>
        <w:rPr>
          <w:rFonts w:ascii="Times New Roman" w:hAnsi="Times New Roman" w:cs="Times New Roman"/>
          <w:bCs/>
          <w:sz w:val="24"/>
          <w:szCs w:val="24"/>
        </w:rPr>
        <w:t>alies</w:t>
      </w:r>
      <w:r w:rsidRPr="00DF4137">
        <w:rPr>
          <w:rFonts w:ascii="Times New Roman" w:hAnsi="Times New Roman" w:cs="Times New Roman"/>
          <w:bCs/>
          <w:sz w:val="24"/>
          <w:szCs w:val="24"/>
        </w:rPr>
        <w:t xml:space="preserve"> b punktu, Turto bankas joje nurodytus pirkėjo asmens duomenis (</w:t>
      </w:r>
      <w:r w:rsidRPr="00DF4137">
        <w:rPr>
          <w:rFonts w:ascii="Times New Roman" w:hAnsi="Times New Roman" w:cs="Times New Roman"/>
          <w:bCs/>
          <w:i/>
          <w:iCs/>
          <w:sz w:val="24"/>
          <w:szCs w:val="24"/>
        </w:rPr>
        <w:t>vardas, pavardė, parašas, įsigyto nekilnojamo turto duomenys (adresas, unikalus Nr.), sutarties sudarymo data bei atitinkamų prietaisų rodmenys</w:t>
      </w:r>
      <w:r w:rsidRPr="00DF4137">
        <w:rPr>
          <w:rFonts w:ascii="Times New Roman" w:hAnsi="Times New Roman" w:cs="Times New Roman"/>
          <w:bCs/>
          <w:sz w:val="24"/>
          <w:szCs w:val="24"/>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8"/>
    </w:p>
    <w:p w14:paraId="1CAC2716" w14:textId="77777777" w:rsidR="00B5621C" w:rsidRPr="009D4FA1" w:rsidRDefault="00B5621C" w:rsidP="00B5621C">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15. Aukciono laimėtojas (fizinis asmuo) patvirtina, kad yra informuotas, kad, po nekilnojamojo turto pirkimo-pardavimo sutarties pasirašymo ir jo perdavimo, pardavėjas, šios sutarties tinkamo įvykdymo tikslu, remiantis BDAR 6 straipsnio 1 dalies b punktu, perduos sutarties kopiją, kartu su sutartyje nurodytais pirkėjo asmens duomenimis (</w:t>
      </w:r>
      <w:r w:rsidRPr="009D4FA1">
        <w:rPr>
          <w:rFonts w:ascii="Times New Roman" w:hAnsi="Times New Roman" w:cs="Times New Roman"/>
          <w:i/>
          <w:iCs/>
          <w:sz w:val="24"/>
          <w:szCs w:val="24"/>
        </w:rPr>
        <w:t>vardu, pavarde, kontaktiniais duomenimis (telefono numeriu ir / ar el. pašto adresu</w:t>
      </w:r>
      <w:r w:rsidRPr="009D4FA1">
        <w:rPr>
          <w:rFonts w:ascii="Times New Roman" w:hAnsi="Times New Roman" w:cs="Times New Roman"/>
          <w:sz w:val="24"/>
          <w:szCs w:val="24"/>
        </w:rPr>
        <w:t>) bei pirkėjo įsigyto nekilnojamo turto duomenimis (</w:t>
      </w:r>
      <w:r w:rsidRPr="009D4FA1">
        <w:rPr>
          <w:rFonts w:ascii="Times New Roman" w:hAnsi="Times New Roman" w:cs="Times New Roman"/>
          <w:i/>
          <w:iCs/>
          <w:sz w:val="24"/>
          <w:szCs w:val="24"/>
        </w:rPr>
        <w:t>adresu, unikaliu numeriu</w:t>
      </w:r>
      <w:r w:rsidRPr="009D4FA1">
        <w:rPr>
          <w:rFonts w:ascii="Times New Roman" w:hAnsi="Times New Roman" w:cs="Times New Roman"/>
          <w:sz w:val="24"/>
          <w:szCs w:val="24"/>
        </w:rPr>
        <w:t xml:space="preserve">), įsigyto nekilnojamo turto nuomininkui / nuomininkams. </w:t>
      </w:r>
    </w:p>
    <w:p w14:paraId="13642DEB" w14:textId="77777777" w:rsidR="00B5621C" w:rsidRDefault="00B5621C" w:rsidP="00B5621C">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16. Aukciono laimėtojas (fizinis asmuo) patvirtina, kad yra informuotas, kad</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 xml:space="preserve">laimėtojas, privalo per 1 mėnesį nuo </w:t>
      </w:r>
      <w:r w:rsidRPr="00DF4137">
        <w:rPr>
          <w:rFonts w:ascii="Times New Roman" w:hAnsi="Times New Roman" w:cs="Times New Roman"/>
          <w:sz w:val="24"/>
          <w:szCs w:val="24"/>
          <w:shd w:val="clear" w:color="auto" w:fill="FFFFFF"/>
        </w:rPr>
        <w:t>priėmimo-perdavimo akto</w:t>
      </w:r>
      <w:r w:rsidRPr="00DF4137">
        <w:rPr>
          <w:rFonts w:ascii="Times New Roman" w:hAnsi="Times New Roman" w:cs="Times New Roman"/>
          <w:sz w:val="24"/>
          <w:szCs w:val="24"/>
        </w:rPr>
        <w:t xml:space="preserve"> pasirašymo dienos, </w:t>
      </w:r>
      <w:r>
        <w:rPr>
          <w:rFonts w:ascii="Times New Roman" w:hAnsi="Times New Roman" w:cs="Times New Roman"/>
          <w:sz w:val="24"/>
          <w:szCs w:val="24"/>
        </w:rPr>
        <w:t xml:space="preserve">VĮ </w:t>
      </w:r>
      <w:r w:rsidRPr="00DF4137">
        <w:rPr>
          <w:rFonts w:ascii="Times New Roman" w:hAnsi="Times New Roman" w:cs="Times New Roman"/>
          <w:sz w:val="24"/>
          <w:szCs w:val="24"/>
        </w:rPr>
        <w:t xml:space="preserve">Registrų centre užregistruoti </w:t>
      </w:r>
      <w:r w:rsidRPr="00DF4137">
        <w:rPr>
          <w:rFonts w:ascii="Times New Roman" w:hAnsi="Times New Roman" w:cs="Times New Roman"/>
          <w:sz w:val="24"/>
          <w:szCs w:val="24"/>
          <w:shd w:val="clear" w:color="auto" w:fill="FFFFFF"/>
        </w:rPr>
        <w:t xml:space="preserve">priėmimo-perdavimo aktą </w:t>
      </w:r>
      <w:r w:rsidRPr="00DF4137">
        <w:rPr>
          <w:rFonts w:ascii="Times New Roman" w:hAnsi="Times New Roman" w:cs="Times New Roman"/>
          <w:sz w:val="24"/>
          <w:szCs w:val="24"/>
        </w:rPr>
        <w:t>ir įgytą nekilnojamąjį turtą savo vardu. Pagal Turto banko generalinio direktoriaus 2022-04-06 įsakymu Nr. P1-150 „</w:t>
      </w:r>
      <w:r w:rsidRPr="00DF4137">
        <w:rPr>
          <w:rFonts w:ascii="Times New Roman" w:hAnsi="Times New Roman" w:cs="Times New Roman"/>
          <w:sz w:val="24"/>
          <w:szCs w:val="24"/>
          <w:shd w:val="clear" w:color="auto" w:fill="FFFFFF"/>
        </w:rPr>
        <w:t xml:space="preserve">Dėl NT pirkimo-pardavimo sutarčių valdymo proceso patvirtinimo“ patvirtintą </w:t>
      </w:r>
      <w:r w:rsidRPr="00DF4137">
        <w:rPr>
          <w:rFonts w:ascii="Times New Roman" w:eastAsia="Times New Roman" w:hAnsi="Times New Roman" w:cs="Times New Roman"/>
          <w:sz w:val="24"/>
          <w:szCs w:val="24"/>
          <w:lang w:eastAsia="lt-LT"/>
        </w:rPr>
        <w:t xml:space="preserve">Nekilnojamojo turto pirkimo-pardavimo sutarčių valdymo procesą (toliau – Valdymo procesas), </w:t>
      </w:r>
      <w:r>
        <w:rPr>
          <w:rFonts w:ascii="Times New Roman" w:eastAsia="Times New Roman" w:hAnsi="Times New Roman" w:cs="Times New Roman"/>
          <w:sz w:val="24"/>
          <w:szCs w:val="24"/>
          <w:lang w:eastAsia="lt-LT"/>
        </w:rPr>
        <w:t xml:space="preserve">VĮ </w:t>
      </w:r>
      <w:r w:rsidRPr="00DF4137">
        <w:rPr>
          <w:rFonts w:ascii="Times New Roman" w:hAnsi="Times New Roman" w:cs="Times New Roman"/>
          <w:sz w:val="24"/>
          <w:szCs w:val="24"/>
        </w:rPr>
        <w:t>Turto bank</w:t>
      </w:r>
      <w:r>
        <w:rPr>
          <w:rFonts w:ascii="Times New Roman" w:hAnsi="Times New Roman" w:cs="Times New Roman"/>
          <w:sz w:val="24"/>
          <w:szCs w:val="24"/>
        </w:rPr>
        <w:t>as</w:t>
      </w:r>
      <w:r w:rsidRPr="00DF4137">
        <w:rPr>
          <w:rFonts w:ascii="Times New Roman" w:hAnsi="Times New Roman" w:cs="Times New Roman"/>
          <w:sz w:val="24"/>
          <w:szCs w:val="24"/>
        </w:rPr>
        <w:t xml:space="preserve"> </w:t>
      </w:r>
      <w:r>
        <w:rPr>
          <w:rFonts w:ascii="Times New Roman" w:hAnsi="Times New Roman" w:cs="Times New Roman"/>
          <w:sz w:val="24"/>
          <w:szCs w:val="24"/>
        </w:rPr>
        <w:t>stebi</w:t>
      </w:r>
      <w:r w:rsidRPr="00DF4137">
        <w:rPr>
          <w:rFonts w:ascii="Times New Roman" w:hAnsi="Times New Roman" w:cs="Times New Roman"/>
          <w:sz w:val="24"/>
          <w:szCs w:val="24"/>
        </w:rPr>
        <w:t xml:space="preserve"> turto registravimą </w:t>
      </w:r>
      <w:r>
        <w:rPr>
          <w:rFonts w:ascii="Times New Roman" w:hAnsi="Times New Roman" w:cs="Times New Roman"/>
          <w:sz w:val="24"/>
          <w:szCs w:val="24"/>
        </w:rPr>
        <w:t xml:space="preserve">VĮ </w:t>
      </w:r>
      <w:r w:rsidRPr="00DF4137">
        <w:rPr>
          <w:rFonts w:ascii="Times New Roman" w:hAnsi="Times New Roman" w:cs="Times New Roman"/>
          <w:sz w:val="24"/>
          <w:szCs w:val="24"/>
        </w:rPr>
        <w:t>Registrų centre, 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y. </w:t>
      </w:r>
      <w:r>
        <w:rPr>
          <w:rFonts w:ascii="Times New Roman" w:hAnsi="Times New Roman" w:cs="Times New Roman"/>
          <w:sz w:val="24"/>
          <w:szCs w:val="24"/>
        </w:rPr>
        <w:t xml:space="preserve">neankščiau kaip po mėnesio ir nevėliau kaip po metų patikrina, ar parduotas nekilnojamas turtas yra įregistruotas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laimėtoj</w:t>
      </w:r>
      <w:r>
        <w:rPr>
          <w:rFonts w:ascii="Times New Roman" w:hAnsi="Times New Roman" w:cs="Times New Roman"/>
          <w:sz w:val="24"/>
          <w:szCs w:val="24"/>
        </w:rPr>
        <w:t>o vardu.</w:t>
      </w:r>
    </w:p>
    <w:p w14:paraId="05424952" w14:textId="77777777" w:rsidR="00B5621C" w:rsidRDefault="00B5621C" w:rsidP="00B5621C">
      <w:pPr>
        <w:spacing w:after="0"/>
        <w:ind w:firstLine="709"/>
        <w:jc w:val="both"/>
        <w:rPr>
          <w:rFonts w:ascii="Times New Roman" w:hAnsi="Times New Roman" w:cs="Times New Roman"/>
          <w:sz w:val="24"/>
          <w:szCs w:val="24"/>
        </w:rPr>
      </w:pPr>
    </w:p>
    <w:p w14:paraId="5B038410" w14:textId="77777777" w:rsidR="00B5621C" w:rsidRPr="00DF4137" w:rsidRDefault="00B5621C" w:rsidP="00B5621C">
      <w:pPr>
        <w:spacing w:after="0"/>
        <w:ind w:firstLine="709"/>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5CCDE207" w14:textId="62417545" w:rsidR="003C14E3" w:rsidRPr="00B5621C" w:rsidRDefault="003C14E3" w:rsidP="00B5621C"/>
    <w:sectPr w:rsidR="003C14E3" w:rsidRPr="00B5621C" w:rsidSect="00B5621C">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2C1"/>
    <w:rsid w:val="000D0B9C"/>
    <w:rsid w:val="00140B3D"/>
    <w:rsid w:val="00167697"/>
    <w:rsid w:val="00170A59"/>
    <w:rsid w:val="00356874"/>
    <w:rsid w:val="003B0730"/>
    <w:rsid w:val="003C14E3"/>
    <w:rsid w:val="003D2526"/>
    <w:rsid w:val="003D32F7"/>
    <w:rsid w:val="00456D11"/>
    <w:rsid w:val="004C06B4"/>
    <w:rsid w:val="005005AD"/>
    <w:rsid w:val="005342B4"/>
    <w:rsid w:val="0054490B"/>
    <w:rsid w:val="00546622"/>
    <w:rsid w:val="005666BA"/>
    <w:rsid w:val="005A0C97"/>
    <w:rsid w:val="005C2AC6"/>
    <w:rsid w:val="005C4C56"/>
    <w:rsid w:val="005F190D"/>
    <w:rsid w:val="005F4790"/>
    <w:rsid w:val="007C5B9E"/>
    <w:rsid w:val="00921D07"/>
    <w:rsid w:val="009374BA"/>
    <w:rsid w:val="0096238F"/>
    <w:rsid w:val="009D50A5"/>
    <w:rsid w:val="009E47EA"/>
    <w:rsid w:val="009F5CA9"/>
    <w:rsid w:val="00B37EF1"/>
    <w:rsid w:val="00B5621C"/>
    <w:rsid w:val="00BF04D0"/>
    <w:rsid w:val="00C3659B"/>
    <w:rsid w:val="00C448F0"/>
    <w:rsid w:val="00CA0BF7"/>
    <w:rsid w:val="00CD066D"/>
    <w:rsid w:val="00CF12F9"/>
    <w:rsid w:val="00D16341"/>
    <w:rsid w:val="00D575D8"/>
    <w:rsid w:val="00E013B0"/>
    <w:rsid w:val="00E3048B"/>
    <w:rsid w:val="00E946CA"/>
    <w:rsid w:val="00ED3A82"/>
    <w:rsid w:val="00F366D0"/>
    <w:rsid w:val="00FB4E6E"/>
    <w:rsid w:val="00FC36C3"/>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7827</Words>
  <Characters>4462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46</cp:revision>
  <dcterms:created xsi:type="dcterms:W3CDTF">2021-05-12T07:53:00Z</dcterms:created>
  <dcterms:modified xsi:type="dcterms:W3CDTF">2024-10-17T12:55:00Z</dcterms:modified>
</cp:coreProperties>
</file>