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73C664C5" w:rsidR="008631C8" w:rsidRPr="007C2B18" w:rsidRDefault="00745EC0"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Akcinės bendrovės </w:t>
      </w:r>
      <w:r w:rsidR="008631C8" w:rsidRPr="007C2B18">
        <w:rPr>
          <w:rFonts w:asciiTheme="minorHAnsi" w:hAnsiTheme="minorHAnsi" w:cstheme="minorHAnsi"/>
          <w:color w:val="000000" w:themeColor="text1"/>
          <w:sz w:val="22"/>
          <w:szCs w:val="22"/>
        </w:rPr>
        <w:t>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7E295901"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EE4748">
        <w:rPr>
          <w:rFonts w:asciiTheme="minorHAnsi" w:eastAsia="Calibri" w:hAnsiTheme="minorHAnsi" w:cstheme="minorHAnsi"/>
          <w:color w:val="000000"/>
          <w:sz w:val="22"/>
          <w:szCs w:val="22"/>
          <w:lang w:eastAsia="en-US"/>
        </w:rPr>
        <w:t xml:space="preserve"> 2</w:t>
      </w:r>
      <w:r w:rsidR="0089469D" w:rsidRPr="007C2B18">
        <w:rPr>
          <w:rFonts w:asciiTheme="minorHAnsi" w:eastAsia="Calibri" w:hAnsiTheme="minorHAnsi" w:cstheme="minorHAnsi"/>
          <w:color w:val="000000"/>
          <w:sz w:val="22"/>
          <w:szCs w:val="22"/>
          <w:lang w:eastAsia="en-US"/>
        </w:rPr>
        <w:t xml:space="preserve">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625960">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11DF52F5" w:rsidR="001C5D4D" w:rsidRPr="007C2B18" w:rsidRDefault="001C5D4D" w:rsidP="001C5D4D">
            <w:pPr>
              <w:pStyle w:val="Pavadinimas"/>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202</w:t>
            </w:r>
            <w:r w:rsidR="007C2B18">
              <w:rPr>
                <w:rFonts w:asciiTheme="minorHAnsi" w:hAnsiTheme="minorHAnsi" w:cstheme="minorHAnsi"/>
                <w:sz w:val="22"/>
                <w:szCs w:val="22"/>
              </w:rPr>
              <w:t>6</w:t>
            </w:r>
            <w:r w:rsidRPr="007C2B18">
              <w:rPr>
                <w:rFonts w:asciiTheme="minorHAnsi" w:hAnsiTheme="minorHAnsi" w:cstheme="minorHAnsi"/>
                <w:sz w:val="22"/>
                <w:szCs w:val="22"/>
              </w:rPr>
              <w:t>-S4-</w:t>
            </w:r>
          </w:p>
        </w:tc>
      </w:tr>
      <w:tr w:rsidR="001C5D4D" w:rsidRPr="007C2B18" w14:paraId="15D680E0" w14:textId="77777777" w:rsidTr="00625960">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625960">
        <w:tc>
          <w:tcPr>
            <w:tcW w:w="5000" w:type="pct"/>
            <w:gridSpan w:val="4"/>
            <w:tcBorders>
              <w:top w:val="nil"/>
              <w:left w:val="nil"/>
              <w:bottom w:val="nil"/>
              <w:right w:val="nil"/>
            </w:tcBorders>
          </w:tcPr>
          <w:p w14:paraId="611ADA6E" w14:textId="77777777" w:rsidR="00DF33EB" w:rsidRPr="007C2B18" w:rsidRDefault="00DF33EB" w:rsidP="003B489C">
            <w:pPr>
              <w:pStyle w:val="Pavadinima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625960">
        <w:tc>
          <w:tcPr>
            <w:tcW w:w="5000" w:type="pct"/>
            <w:gridSpan w:val="4"/>
            <w:tcBorders>
              <w:top w:val="dotted" w:sz="4" w:space="0" w:color="auto"/>
            </w:tcBorders>
          </w:tcPr>
          <w:p w14:paraId="070B2E8D" w14:textId="77777777" w:rsidR="00B478C9"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296F4A">
        <w:tc>
          <w:tcPr>
            <w:tcW w:w="2503" w:type="pct"/>
          </w:tcPr>
          <w:p w14:paraId="199504F3"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58CD3ED5" w:rsidR="00DF33EB" w:rsidRPr="007C2B18" w:rsidRDefault="00C810F7"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296F4A">
        <w:tc>
          <w:tcPr>
            <w:tcW w:w="2503" w:type="pct"/>
          </w:tcPr>
          <w:p w14:paraId="5C842324"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296F4A">
        <w:tc>
          <w:tcPr>
            <w:tcW w:w="2503" w:type="pct"/>
          </w:tcPr>
          <w:p w14:paraId="6AAD1804" w14:textId="77777777" w:rsidR="001270EB"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296F4A">
        <w:tc>
          <w:tcPr>
            <w:tcW w:w="2503" w:type="pct"/>
          </w:tcPr>
          <w:p w14:paraId="61793FBF"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296F4A">
        <w:tc>
          <w:tcPr>
            <w:tcW w:w="2503" w:type="pct"/>
          </w:tcPr>
          <w:p w14:paraId="6D313938" w14:textId="77777777" w:rsidR="001270EB" w:rsidRPr="007C2B18" w:rsidRDefault="0051664A" w:rsidP="003B489C">
            <w:pPr>
              <w:pStyle w:val="Antrat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296F4A">
        <w:tc>
          <w:tcPr>
            <w:tcW w:w="2503" w:type="pct"/>
          </w:tcPr>
          <w:p w14:paraId="5CE59697"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296F4A">
        <w:tc>
          <w:tcPr>
            <w:tcW w:w="2503" w:type="pct"/>
          </w:tcPr>
          <w:p w14:paraId="26B3384B"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296F4A">
        <w:tc>
          <w:tcPr>
            <w:tcW w:w="2503" w:type="pct"/>
          </w:tcPr>
          <w:p w14:paraId="13C2125F" w14:textId="77777777" w:rsidR="0051664A" w:rsidRPr="007C2B18" w:rsidRDefault="0051664A" w:rsidP="003B489C">
            <w:pPr>
              <w:pStyle w:val="Antrat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296F4A">
        <w:tc>
          <w:tcPr>
            <w:tcW w:w="2503" w:type="pct"/>
          </w:tcPr>
          <w:p w14:paraId="5245C77A" w14:textId="18EC592F" w:rsidR="0051664A" w:rsidRPr="007C2B18" w:rsidRDefault="00B03D3C"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296F4A">
        <w:tc>
          <w:tcPr>
            <w:tcW w:w="2503" w:type="pct"/>
          </w:tcPr>
          <w:p w14:paraId="61D03844" w14:textId="0A076806"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296F4A">
        <w:tc>
          <w:tcPr>
            <w:tcW w:w="2503" w:type="pct"/>
          </w:tcPr>
          <w:p w14:paraId="2FC822EC" w14:textId="6CB815AF"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6E48E4">
        <w:tc>
          <w:tcPr>
            <w:tcW w:w="2503" w:type="pct"/>
          </w:tcPr>
          <w:p w14:paraId="3A13F675" w14:textId="352C89A7"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Antrat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625960">
        <w:tc>
          <w:tcPr>
            <w:tcW w:w="5000" w:type="pct"/>
            <w:gridSpan w:val="4"/>
          </w:tcPr>
          <w:p w14:paraId="7A9CEBC5" w14:textId="77777777" w:rsidR="00DF33EB" w:rsidRPr="007C2B18" w:rsidRDefault="001270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296F4A">
        <w:tc>
          <w:tcPr>
            <w:tcW w:w="2503" w:type="pct"/>
          </w:tcPr>
          <w:p w14:paraId="39903376" w14:textId="1193E6C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296F4A">
        <w:tc>
          <w:tcPr>
            <w:tcW w:w="2503" w:type="pct"/>
          </w:tcPr>
          <w:p w14:paraId="57B81CD0"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296F4A">
        <w:tc>
          <w:tcPr>
            <w:tcW w:w="2503" w:type="pct"/>
          </w:tcPr>
          <w:p w14:paraId="78208CCA" w14:textId="0EF0261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296F4A">
        <w:tc>
          <w:tcPr>
            <w:tcW w:w="2503" w:type="pct"/>
          </w:tcPr>
          <w:p w14:paraId="029D43B5"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296F4A">
        <w:tc>
          <w:tcPr>
            <w:tcW w:w="2503" w:type="pct"/>
          </w:tcPr>
          <w:p w14:paraId="750AE91D"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296F4A">
        <w:tc>
          <w:tcPr>
            <w:tcW w:w="2503" w:type="pct"/>
          </w:tcPr>
          <w:p w14:paraId="39773AD9"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296F4A">
        <w:tc>
          <w:tcPr>
            <w:tcW w:w="2503" w:type="pct"/>
          </w:tcPr>
          <w:p w14:paraId="5235B57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296F4A">
        <w:tc>
          <w:tcPr>
            <w:tcW w:w="2503" w:type="pct"/>
          </w:tcPr>
          <w:p w14:paraId="69072BE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296F4A">
        <w:tc>
          <w:tcPr>
            <w:tcW w:w="2503" w:type="pct"/>
          </w:tcPr>
          <w:p w14:paraId="54D47D06" w14:textId="61F4919B"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296F4A">
        <w:tc>
          <w:tcPr>
            <w:tcW w:w="2503" w:type="pct"/>
          </w:tcPr>
          <w:p w14:paraId="268047D4" w14:textId="7E82DD51"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296F4A">
        <w:tc>
          <w:tcPr>
            <w:tcW w:w="2503" w:type="pct"/>
          </w:tcPr>
          <w:p w14:paraId="0A53DC5E" w14:textId="7D716FD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625960">
        <w:tc>
          <w:tcPr>
            <w:tcW w:w="5000" w:type="pct"/>
            <w:gridSpan w:val="4"/>
          </w:tcPr>
          <w:p w14:paraId="06B34C30" w14:textId="77777777" w:rsidR="00DF33EB" w:rsidRPr="007C2B18" w:rsidRDefault="0051664A" w:rsidP="003B489C">
            <w:pPr>
              <w:pStyle w:val="Antrat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296F4A">
        <w:tc>
          <w:tcPr>
            <w:tcW w:w="2503" w:type="pct"/>
          </w:tcPr>
          <w:p w14:paraId="38A35F85"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625960">
        <w:tc>
          <w:tcPr>
            <w:tcW w:w="5000" w:type="pct"/>
            <w:gridSpan w:val="4"/>
          </w:tcPr>
          <w:p w14:paraId="30BDB06B" w14:textId="20A369F9" w:rsidR="00CB5EEA" w:rsidRPr="007C2B18" w:rsidRDefault="00752D2D"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051EA8">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625960">
        <w:tc>
          <w:tcPr>
            <w:tcW w:w="5000" w:type="pct"/>
            <w:gridSpan w:val="4"/>
          </w:tcPr>
          <w:p w14:paraId="3995EF81" w14:textId="77777777" w:rsidR="0030507B" w:rsidRPr="007C2B18" w:rsidRDefault="0030507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625960">
        <w:tc>
          <w:tcPr>
            <w:tcW w:w="5000" w:type="pct"/>
            <w:gridSpan w:val="4"/>
          </w:tcPr>
          <w:p w14:paraId="7B9A82EE" w14:textId="2605C49D" w:rsidR="0064068C" w:rsidRPr="006E7284" w:rsidRDefault="00DF771F" w:rsidP="008D4D2D">
            <w:pPr>
              <w:spacing w:before="0" w:after="0"/>
              <w:jc w:val="left"/>
              <w:rPr>
                <w:rFonts w:asciiTheme="minorHAnsi" w:hAnsiTheme="minorHAnsi" w:cstheme="minorHAnsi"/>
                <w:sz w:val="22"/>
                <w:szCs w:val="22"/>
              </w:rPr>
            </w:pPr>
            <w:r w:rsidRPr="006E7284">
              <w:rPr>
                <w:rFonts w:asciiTheme="minorHAnsi" w:hAnsiTheme="minorHAnsi" w:cstheme="minorHAnsi"/>
                <w:sz w:val="22"/>
                <w:szCs w:val="22"/>
              </w:rPr>
              <w:t xml:space="preserve">3.3.1 Nuomos objektas bus naudojamas šiai veiklai arba veikloms: </w:t>
            </w:r>
            <w:r w:rsidR="00AC38A3" w:rsidRPr="006E7284">
              <w:rPr>
                <w:rFonts w:asciiTheme="minorHAnsi" w:hAnsiTheme="minorHAnsi" w:cstheme="minorHAnsi"/>
                <w:sz w:val="22"/>
                <w:szCs w:val="22"/>
              </w:rPr>
              <w:t xml:space="preserve"> </w:t>
            </w:r>
          </w:p>
          <w:p w14:paraId="4E17DA06" w14:textId="2DF26AC8" w:rsidR="008D4D2D"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3.3.</w:t>
            </w:r>
            <w:r w:rsidR="00656840">
              <w:rPr>
                <w:rFonts w:asciiTheme="minorHAnsi" w:hAnsiTheme="minorHAnsi" w:cstheme="minorHAnsi"/>
                <w:sz w:val="22"/>
                <w:szCs w:val="22"/>
              </w:rPr>
              <w:t>2</w:t>
            </w:r>
            <w:r w:rsidRPr="006E7284">
              <w:rPr>
                <w:rFonts w:asciiTheme="minorHAnsi" w:hAnsiTheme="minorHAnsi" w:cstheme="minorHAnsi"/>
                <w:sz w:val="22"/>
                <w:szCs w:val="22"/>
              </w:rPr>
              <w:t xml:space="preserve"> Leidžiama pagal skelbtas Nuomos objekto viešojo konkurso sąlygas veikla</w:t>
            </w:r>
            <w:r w:rsidR="008D4D2D" w:rsidRPr="006E7284">
              <w:rPr>
                <w:rFonts w:asciiTheme="minorHAnsi" w:hAnsiTheme="minorHAnsi" w:cstheme="minorHAnsi"/>
                <w:sz w:val="22"/>
                <w:szCs w:val="22"/>
              </w:rPr>
              <w:t>:</w:t>
            </w:r>
          </w:p>
          <w:p w14:paraId="7656A25E" w14:textId="0D9CFBBF" w:rsidR="008C515A" w:rsidRPr="00742D01" w:rsidRDefault="008C515A" w:rsidP="008D4D2D">
            <w:pPr>
              <w:spacing w:before="0" w:after="0"/>
              <w:rPr>
                <w:rFonts w:asciiTheme="minorHAnsi" w:hAnsiTheme="minorHAnsi" w:cstheme="minorHAnsi"/>
                <w:sz w:val="22"/>
                <w:szCs w:val="22"/>
                <w:highlight w:val="yellow"/>
              </w:rPr>
            </w:pPr>
          </w:p>
        </w:tc>
      </w:tr>
      <w:tr w:rsidR="00816F41" w:rsidRPr="007C2B18" w14:paraId="429F33B7" w14:textId="77777777" w:rsidTr="00625960">
        <w:tc>
          <w:tcPr>
            <w:tcW w:w="5000" w:type="pct"/>
            <w:gridSpan w:val="4"/>
          </w:tcPr>
          <w:p w14:paraId="0B7C824B" w14:textId="77777777" w:rsidR="00816F41" w:rsidRPr="007C2B18" w:rsidRDefault="00816F41"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625960">
        <w:tc>
          <w:tcPr>
            <w:tcW w:w="5000" w:type="pct"/>
            <w:gridSpan w:val="4"/>
          </w:tcPr>
          <w:p w14:paraId="708FBD5B" w14:textId="2185FD7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625960">
        <w:tc>
          <w:tcPr>
            <w:tcW w:w="5000" w:type="pct"/>
            <w:gridSpan w:val="4"/>
          </w:tcPr>
          <w:p w14:paraId="6AEA319E" w14:textId="2BAA2DF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Ilgalaikio materialiojo turto nuomos viešas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296F4A">
        <w:trPr>
          <w:gridAfter w:val="1"/>
          <w:wAfter w:w="11" w:type="pct"/>
        </w:trPr>
        <w:tc>
          <w:tcPr>
            <w:tcW w:w="4989" w:type="pct"/>
            <w:gridSpan w:val="3"/>
          </w:tcPr>
          <w:p w14:paraId="4F0A24F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296F4A">
        <w:tc>
          <w:tcPr>
            <w:tcW w:w="2503" w:type="pct"/>
          </w:tcPr>
          <w:p w14:paraId="22A7ABBA"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296F4A">
        <w:tc>
          <w:tcPr>
            <w:tcW w:w="2503" w:type="pct"/>
          </w:tcPr>
          <w:p w14:paraId="0D72D161"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296F4A">
        <w:tc>
          <w:tcPr>
            <w:tcW w:w="2503" w:type="pct"/>
          </w:tcPr>
          <w:p w14:paraId="74ABF963" w14:textId="1727922C" w:rsidR="00E73C9C" w:rsidRPr="007C2B18" w:rsidRDefault="00E73C9C" w:rsidP="00E73C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625960">
        <w:tc>
          <w:tcPr>
            <w:tcW w:w="5000" w:type="pct"/>
            <w:gridSpan w:val="4"/>
          </w:tcPr>
          <w:p w14:paraId="7A5A5CE7"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296F4A">
        <w:tc>
          <w:tcPr>
            <w:tcW w:w="2503" w:type="pct"/>
          </w:tcPr>
          <w:p w14:paraId="7420E214" w14:textId="62F2B2BD"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296F4A">
        <w:tc>
          <w:tcPr>
            <w:tcW w:w="2503" w:type="pct"/>
          </w:tcPr>
          <w:p w14:paraId="03D8E326" w14:textId="17B31ECE"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296F4A">
        <w:tc>
          <w:tcPr>
            <w:tcW w:w="2503" w:type="pct"/>
          </w:tcPr>
          <w:p w14:paraId="1F214534"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296F4A">
        <w:tc>
          <w:tcPr>
            <w:tcW w:w="2503" w:type="pct"/>
          </w:tcPr>
          <w:p w14:paraId="4C5F0CE9"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580B08">
        <w:tc>
          <w:tcPr>
            <w:tcW w:w="2514" w:type="pct"/>
            <w:gridSpan w:val="2"/>
          </w:tcPr>
          <w:p w14:paraId="6B5B288D"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580B08">
        <w:tc>
          <w:tcPr>
            <w:tcW w:w="2514" w:type="pct"/>
            <w:gridSpan w:val="2"/>
          </w:tcPr>
          <w:p w14:paraId="031682FC"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871FCE" w:rsidRPr="007C2B18" w14:paraId="30C16412" w14:textId="77777777" w:rsidTr="00580B08">
        <w:tc>
          <w:tcPr>
            <w:tcW w:w="2514" w:type="pct"/>
            <w:gridSpan w:val="2"/>
          </w:tcPr>
          <w:p w14:paraId="3A2EE98E" w14:textId="6B3A6336"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C2D064" w14:textId="48A6A692" w:rsidR="008311C1" w:rsidRPr="007C2B18" w:rsidRDefault="008311C1" w:rsidP="00871FCE">
            <w:pPr>
              <w:spacing w:before="0" w:after="0"/>
              <w:rPr>
                <w:rFonts w:asciiTheme="minorHAnsi" w:hAnsiTheme="minorHAnsi" w:cstheme="minorHAnsi"/>
                <w:sz w:val="22"/>
                <w:szCs w:val="22"/>
              </w:rPr>
            </w:pPr>
            <w:r w:rsidRPr="000055F4">
              <w:rPr>
                <w:rFonts w:asciiTheme="minorHAnsi" w:hAnsiTheme="minorHAnsi" w:cstheme="minorHAnsi"/>
                <w:sz w:val="22"/>
                <w:szCs w:val="22"/>
              </w:rPr>
              <w:t xml:space="preserve">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w:t>
            </w:r>
            <w:r w:rsidRPr="000055F4">
              <w:rPr>
                <w:rFonts w:asciiTheme="minorHAnsi" w:hAnsiTheme="minorHAnsi" w:cstheme="minorHAnsi"/>
                <w:sz w:val="22"/>
                <w:szCs w:val="22"/>
              </w:rPr>
              <w:lastRenderedPageBreak/>
              <w:t>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 į  Nuomotojo sąskaitą. Pasibaigus nuomos sutarčiai ir Nuomininkui įvykdžius visus sutartinius įsipareigojimus, nepanaudotas pradinis įnašas arba jo dalis grąžinami Nuomininkui per 5 darbo dienas pervedant lėšas į Nuomininko nurodytą sąskaitą</w:t>
            </w:r>
            <w:r w:rsidR="000055F4" w:rsidRPr="000055F4">
              <w:rPr>
                <w:rFonts w:asciiTheme="minorHAnsi" w:hAnsiTheme="minorHAnsi" w:cstheme="minorHAnsi"/>
                <w:sz w:val="22"/>
                <w:szCs w:val="22"/>
              </w:rPr>
              <w:t>.</w:t>
            </w:r>
          </w:p>
        </w:tc>
      </w:tr>
      <w:tr w:rsidR="00871FCE" w:rsidRPr="007C2B18" w14:paraId="7DB04AB2" w14:textId="77777777" w:rsidTr="00296F4A">
        <w:trPr>
          <w:gridAfter w:val="1"/>
          <w:wAfter w:w="11" w:type="pct"/>
        </w:trPr>
        <w:tc>
          <w:tcPr>
            <w:tcW w:w="4989" w:type="pct"/>
            <w:gridSpan w:val="3"/>
          </w:tcPr>
          <w:p w14:paraId="76498640" w14:textId="77777777" w:rsidR="00871FCE" w:rsidRPr="007C2B18" w:rsidRDefault="00871FCE" w:rsidP="00871FCE">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KITOS SĄLYGOS </w:t>
            </w:r>
          </w:p>
        </w:tc>
      </w:tr>
      <w:tr w:rsidR="00871FCE" w:rsidRPr="007C2B18" w14:paraId="04A46EE6" w14:textId="77777777" w:rsidTr="00296F4A">
        <w:tc>
          <w:tcPr>
            <w:tcW w:w="2503" w:type="pct"/>
          </w:tcPr>
          <w:p w14:paraId="6F2E7BD5"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871FCE" w:rsidRPr="007C2B18" w14:paraId="29BC05DE" w14:textId="77777777" w:rsidTr="00296F4A">
        <w:tc>
          <w:tcPr>
            <w:tcW w:w="2503" w:type="pct"/>
          </w:tcPr>
          <w:p w14:paraId="333F2C32"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871FCE" w:rsidRPr="007C2B18" w14:paraId="4A045A78" w14:textId="77777777" w:rsidTr="00296F4A">
        <w:tc>
          <w:tcPr>
            <w:tcW w:w="2503" w:type="pct"/>
          </w:tcPr>
          <w:p w14:paraId="2D39CEF8"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71FCE" w:rsidRPr="007C2B18" w14:paraId="3794D1C9" w14:textId="77777777" w:rsidTr="008103F2">
        <w:tc>
          <w:tcPr>
            <w:tcW w:w="5000" w:type="pct"/>
            <w:gridSpan w:val="4"/>
          </w:tcPr>
          <w:p w14:paraId="6999DACD" w14:textId="4C7493E6" w:rsidR="00871FCE" w:rsidRPr="007C2B18" w:rsidRDefault="00871FCE" w:rsidP="00871FCE">
            <w:pPr>
              <w:pStyle w:val="Antrat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p>
          <w:p w14:paraId="0AE4438C" w14:textId="4FACD813" w:rsidR="00871FCE" w:rsidRPr="007C2B18" w:rsidRDefault="00871FCE" w:rsidP="00871FCE">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Šalys susitaria, kad Nuomotojas turi teisę, pradedant nuo 2027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 </w:t>
            </w:r>
            <w:r w:rsidRPr="008D202F">
              <w:rPr>
                <w:rFonts w:asciiTheme="minorHAnsi" w:hAnsiTheme="minorHAnsi" w:cstheme="minorHAnsi"/>
                <w:color w:val="000000" w:themeColor="text1"/>
                <w:sz w:val="22"/>
                <w:szCs w:val="22"/>
              </w:rPr>
              <w:t>Nuomos mokestis didinamas ta pačia procentine reikšme, kuria padidėjo SVKI.</w:t>
            </w:r>
            <w:r w:rsidRPr="007C2B18">
              <w:rPr>
                <w:rFonts w:asciiTheme="minorHAnsi" w:hAnsiTheme="minorHAnsi" w:cstheme="minorHAnsi"/>
                <w:color w:val="000000" w:themeColor="text1"/>
                <w:sz w:val="22"/>
                <w:szCs w:val="22"/>
              </w:rPr>
              <w:t xml:space="preserve"> </w:t>
            </w:r>
            <w:r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p>
          <w:p w14:paraId="72000FE6" w14:textId="75210CF0" w:rsidR="00871FCE" w:rsidRPr="007C2B18" w:rsidRDefault="00871FCE" w:rsidP="00871FCE">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Nuomos mokesčio keitimas mažinant Nuomos mokestį negalimas, t. y. tuo atveju, jei perskaičiuojant Nuomos mokestį jis mažėtų, Nuomininkas moka iki tol mokėtą Nuomos mokestį. </w:t>
            </w:r>
            <w:r w:rsidR="00656840">
              <w:rPr>
                <w:rFonts w:asciiTheme="minorHAnsi" w:hAnsiTheme="minorHAnsi" w:cstheme="minorHAnsi"/>
                <w:sz w:val="22"/>
                <w:szCs w:val="22"/>
              </w:rPr>
              <w:t>K</w:t>
            </w:r>
            <w:r w:rsidRPr="007C2B18">
              <w:rPr>
                <w:rFonts w:asciiTheme="minorHAnsi" w:hAnsiTheme="minorHAnsi" w:cstheme="minorHAnsi"/>
                <w:sz w:val="22"/>
                <w:szCs w:val="22"/>
              </w:rPr>
              <w:t>ol jis, praėjus vieneriems kalendoriniams metams, peržiūrimas 7.4.6 punkte numatyta tvarka.</w:t>
            </w:r>
          </w:p>
          <w:p w14:paraId="076ED3AF" w14:textId="53DECCAE" w:rsidR="00871FCE" w:rsidRPr="007C2B18" w:rsidRDefault="00871FCE" w:rsidP="00871FCE">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Šalys susitaria, kad perskaičiuojant Nuomos mokestį, atskiras rašytinis susitarimas nesudaromas. Nuomotojas, vadovaudamasis Valstybės duomenų agentūros viešai Oficialiosios statistikos portale Rodiklių duomenų bazėje paskelbtu SVKI perskaičiuoja Nuomos mokestį 7.4.6 punkte nurodyta tvarka.</w:t>
            </w:r>
          </w:p>
          <w:p w14:paraId="41BB8E0E" w14:textId="57D21504"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Perskaičiuotas nuomos mokestis taikomas nuo einamųjų kalendorinių metų sausio 1 d. iki einamųjų kalendorinių metų gruodžio 31 d. (imtinai).</w:t>
            </w:r>
          </w:p>
          <w:p w14:paraId="2F1B4CD4" w14:textId="4A368A33"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871FCE" w:rsidRPr="007C2B18" w:rsidRDefault="00871FCE" w:rsidP="00871FCE">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871FCE" w:rsidRPr="007C2B18" w:rsidRDefault="00871FCE" w:rsidP="00871FCE">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14267058"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 – SVKI pokytis (proc.), Valstybės duomenų agentūros paskelbtas viešai Oficialiosios statistikos portale Rodiklių duomenų bazėje „Vartotojų kainų pokyčiai, apskaičiuoti pagal suderintą vartotojų kainų indeksą (20</w:t>
            </w:r>
            <w:r w:rsidR="00B30375">
              <w:rPr>
                <w:rFonts w:asciiTheme="minorHAnsi" w:hAnsiTheme="minorHAnsi" w:cstheme="minorHAnsi"/>
                <w:sz w:val="22"/>
                <w:szCs w:val="22"/>
              </w:rPr>
              <w:t>2</w:t>
            </w:r>
            <w:r w:rsidRPr="007C2B18">
              <w:rPr>
                <w:rFonts w:asciiTheme="minorHAnsi" w:hAnsiTheme="minorHAnsi" w:cstheme="minorHAnsi"/>
                <w:sz w:val="22"/>
                <w:szCs w:val="22"/>
              </w:rPr>
              <w:t xml:space="preserve">5 m. – 100) proc.“ (00 - Vartojimo prekės ir paslaugos), 12 paskutinių mėnesių, palyginti su atitinkamais ankstesniais 12 mėnesių gruodžio mėn. </w:t>
            </w:r>
            <w:hyperlink r:id="rId11" w:history="1">
              <w:r w:rsidRPr="007C2B18">
                <w:rPr>
                  <w:rStyle w:val="Hipersaitas"/>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7196A3FA"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7.4.7 Vėlesnis kainų perskaičiavimas dėl indeksavimo pagal 7.4.6 punktą negali apimti laikotarpio, už kurį jau buvo atliktas toks perskaičiavimas.</w:t>
            </w:r>
          </w:p>
          <w:p w14:paraId="0C90466C" w14:textId="77777777" w:rsidR="00871FCE"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7.4.8 Nuomininkas patvirtina, kad  įvertino pagal teisės aktų reikalavimus Nuomos objekte Nuomininko veiklai  būtinų leidimų, atestatų, licencijų kitų dokumentų (toliau - Leidimas) gavimo riziką, atsižvelgiant į Nuomos objekto galimą naudojimo paskirtį, būklę ir leistinus/galimus pagal Sutartį pertvarkymus, </w:t>
            </w:r>
            <w:r w:rsidRPr="007C2B18">
              <w:rPr>
                <w:rFonts w:asciiTheme="minorHAnsi" w:hAnsiTheme="minorHAnsi" w:cstheme="minorHAnsi"/>
                <w:sz w:val="22"/>
                <w:szCs w:val="22"/>
              </w:rPr>
              <w:lastRenderedPageBreak/>
              <w:t>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871FCE" w:rsidRPr="003E65D5" w:rsidRDefault="00871FCE" w:rsidP="00871FCE">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871FCE" w:rsidRPr="007C2B18" w:rsidRDefault="00871FCE" w:rsidP="00871FCE">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7052E7D5" w14:textId="1D2A7A82"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[„Kitos sąlygos“ gali būti papildytos kitomis nuomos sutarčiai taikomomis specialiomis nuomos sąlygomis]</w:t>
            </w:r>
          </w:p>
        </w:tc>
      </w:tr>
      <w:tr w:rsidR="00871FCE" w:rsidRPr="007C2B18" w14:paraId="7FE8274F" w14:textId="77777777" w:rsidTr="00625960">
        <w:tc>
          <w:tcPr>
            <w:tcW w:w="5000" w:type="pct"/>
            <w:gridSpan w:val="4"/>
          </w:tcPr>
          <w:p w14:paraId="1C18D676" w14:textId="77777777" w:rsidR="00871FCE" w:rsidRPr="007C2B18" w:rsidRDefault="00871FCE" w:rsidP="00871FCE">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71FCE" w:rsidRPr="007C2B18" w14:paraId="0C3361E1" w14:textId="77777777" w:rsidTr="00625960">
        <w:tc>
          <w:tcPr>
            <w:tcW w:w="5000" w:type="pct"/>
            <w:gridSpan w:val="4"/>
          </w:tcPr>
          <w:p w14:paraId="0838F59E"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71FCE" w:rsidRPr="007C2B18" w14:paraId="3F8EC5C0" w14:textId="77777777" w:rsidTr="00625960">
        <w:tc>
          <w:tcPr>
            <w:tcW w:w="5000" w:type="pct"/>
            <w:gridSpan w:val="4"/>
          </w:tcPr>
          <w:p w14:paraId="2A3EA00C" w14:textId="4D994B1D" w:rsidR="00871FCE" w:rsidRPr="007C2B18" w:rsidRDefault="00871FCE" w:rsidP="00871FCE">
            <w:pPr>
              <w:pStyle w:val="Antrat2"/>
              <w:spacing w:before="0" w:after="0"/>
              <w:ind w:left="397" w:hanging="397"/>
              <w:rPr>
                <w:rFonts w:asciiTheme="minorHAnsi" w:hAnsiTheme="minorHAnsi" w:cstheme="minorHAnsi"/>
                <w:sz w:val="22"/>
                <w:szCs w:val="22"/>
              </w:rPr>
            </w:pPr>
            <w:bookmarkStart w:id="4" w:name="_Ref531970290"/>
            <w:bookmarkStart w:id="5" w:name="_Ref532033206"/>
            <w:r w:rsidRPr="007C2B18">
              <w:rPr>
                <w:rFonts w:asciiTheme="minorHAnsi" w:hAnsiTheme="minorHAnsi" w:cstheme="minorHAnsi"/>
                <w:sz w:val="22"/>
                <w:szCs w:val="22"/>
              </w:rPr>
              <w:t xml:space="preserve">Priedas Nr. 2 – </w:t>
            </w:r>
            <w:bookmarkEnd w:id="4"/>
            <w:r w:rsidRPr="007C2B18">
              <w:rPr>
                <w:rFonts w:asciiTheme="minorHAnsi" w:hAnsiTheme="minorHAnsi" w:cstheme="minorHAnsi"/>
                <w:sz w:val="22"/>
                <w:szCs w:val="22"/>
              </w:rPr>
              <w:t>Eksploatavimo išlaidų sąrašas</w:t>
            </w:r>
            <w:bookmarkEnd w:id="5"/>
            <w:r w:rsidRPr="007C2B18">
              <w:rPr>
                <w:rFonts w:asciiTheme="minorHAnsi" w:hAnsiTheme="minorHAnsi" w:cstheme="minorHAnsi"/>
                <w:sz w:val="22"/>
                <w:szCs w:val="22"/>
              </w:rPr>
              <w:t xml:space="preserve"> </w:t>
            </w:r>
          </w:p>
        </w:tc>
      </w:tr>
      <w:tr w:rsidR="00871FCE" w:rsidRPr="007C2B18" w14:paraId="6EA85692" w14:textId="77777777" w:rsidTr="00625960">
        <w:tc>
          <w:tcPr>
            <w:tcW w:w="5000" w:type="pct"/>
            <w:gridSpan w:val="4"/>
          </w:tcPr>
          <w:p w14:paraId="634524F9"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71FCE" w:rsidRPr="007C2B18" w14:paraId="75BD9744" w14:textId="77777777" w:rsidTr="00625960">
        <w:tc>
          <w:tcPr>
            <w:tcW w:w="5000" w:type="pct"/>
            <w:gridSpan w:val="4"/>
          </w:tcPr>
          <w:p w14:paraId="4B0E1161" w14:textId="2A09AFEB" w:rsidR="00871FCE" w:rsidRPr="007C2B18" w:rsidRDefault="00871FCE" w:rsidP="00871FCE">
            <w:pPr>
              <w:pStyle w:val="Antrat2"/>
              <w:spacing w:before="0" w:after="0"/>
              <w:ind w:left="397" w:hanging="397"/>
              <w:rPr>
                <w:rFonts w:asciiTheme="minorHAnsi" w:hAnsiTheme="minorHAnsi" w:cstheme="minorHAnsi"/>
                <w:sz w:val="22"/>
                <w:szCs w:val="22"/>
              </w:rPr>
            </w:pPr>
            <w:bookmarkStart w:id="6" w:name="_Ref531948805"/>
            <w:r w:rsidRPr="007C2B18">
              <w:rPr>
                <w:rFonts w:asciiTheme="minorHAnsi" w:hAnsiTheme="minorHAnsi" w:cstheme="minorHAnsi"/>
                <w:sz w:val="22"/>
                <w:szCs w:val="22"/>
              </w:rPr>
              <w:t>Priedas Nr. 4 – Perdavimo-priėmimo akto forma</w:t>
            </w:r>
            <w:bookmarkEnd w:id="6"/>
          </w:p>
        </w:tc>
      </w:tr>
      <w:tr w:rsidR="00871FCE" w:rsidRPr="007C2B18" w14:paraId="65D6945F" w14:textId="77777777" w:rsidTr="00625960">
        <w:tc>
          <w:tcPr>
            <w:tcW w:w="5000" w:type="pct"/>
            <w:gridSpan w:val="4"/>
          </w:tcPr>
          <w:p w14:paraId="26535452" w14:textId="77777777" w:rsidR="00871FCE" w:rsidRPr="007C2B18" w:rsidRDefault="00871FCE" w:rsidP="00871FCE">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71FCE" w:rsidRPr="007C2B18" w14:paraId="785D263A" w14:textId="77777777" w:rsidTr="00625960">
        <w:tc>
          <w:tcPr>
            <w:tcW w:w="5000" w:type="pct"/>
            <w:gridSpan w:val="4"/>
          </w:tcPr>
          <w:p w14:paraId="05611487" w14:textId="77777777" w:rsidR="00871FCE" w:rsidRPr="007C2B18" w:rsidRDefault="00871FCE" w:rsidP="00871FCE">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Paantrat"/>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334B239B" w:rsidR="00C86428" w:rsidRPr="007C2B18" w:rsidRDefault="00995CBF"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Pavadinimas"/>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Antrat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Antrat2"/>
        <w:spacing w:before="60" w:after="60"/>
        <w:rPr>
          <w:rFonts w:asciiTheme="minorHAnsi" w:hAnsiTheme="minorHAnsi" w:cstheme="minorHAnsi"/>
          <w:sz w:val="22"/>
          <w:szCs w:val="22"/>
        </w:rPr>
      </w:pPr>
      <w:bookmarkStart w:id="7"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Antrat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Antrat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7"/>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Antrat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7BED9B89" w:rsidR="00DD4D03" w:rsidRPr="007C2B18" w:rsidRDefault="00BD1E64"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063F19" w:rsidRPr="007C2B18">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Antrat2"/>
        <w:spacing w:before="0" w:after="0"/>
        <w:rPr>
          <w:rFonts w:asciiTheme="minorHAnsi" w:hAnsiTheme="minorHAnsi" w:cstheme="minorHAnsi"/>
          <w:sz w:val="22"/>
          <w:szCs w:val="22"/>
        </w:rPr>
      </w:pPr>
      <w:bookmarkStart w:id="8"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8"/>
    </w:p>
    <w:p w14:paraId="0032A500" w14:textId="0D6D5BFA" w:rsidR="00B12A13" w:rsidRPr="007C2B18" w:rsidRDefault="5442CD3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Antrat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5A5B7051" w:rsidR="00AD3832" w:rsidRPr="007C2B18" w:rsidRDefault="004F094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0E13F8"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Antrat1"/>
        <w:rPr>
          <w:rFonts w:asciiTheme="minorHAnsi" w:hAnsiTheme="minorHAnsi" w:cstheme="minorHAnsi"/>
          <w:sz w:val="22"/>
          <w:szCs w:val="22"/>
        </w:rPr>
      </w:pPr>
      <w:bookmarkStart w:id="9" w:name="_Ref532034722"/>
      <w:r w:rsidRPr="007C2B18">
        <w:rPr>
          <w:rFonts w:asciiTheme="minorHAnsi" w:hAnsiTheme="minorHAnsi" w:cstheme="minorHAnsi"/>
          <w:caps w:val="0"/>
          <w:sz w:val="22"/>
          <w:szCs w:val="22"/>
        </w:rPr>
        <w:t>NUOMOS OBJEKTO NAUDOJIMAS</w:t>
      </w:r>
      <w:bookmarkEnd w:id="9"/>
    </w:p>
    <w:p w14:paraId="7402CB93" w14:textId="074F58E2" w:rsidR="00220638" w:rsidRPr="007C2B18" w:rsidRDefault="004B5B25"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Antrat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xmlns:w16cei="http://schemas.microsoft.com/office/word/2026/wordml/cei">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9"/>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20">
                      <w14:nvContentPartPr>
                        <w14:cNvContentPartPr/>
                      </w14:nvContentPartPr>
                      <w14:xfrm>
                        <a:off x="0" y="0"/>
                        <a:ext cx="2880" cy="360"/>
                      </w14:xfrm>
                    </w14:contentPart>
                  </a:graphicData>
                </a:graphic>
              </wp:anchor>
            </w:drawing>
          </mc:Choice>
          <mc:Fallback xmlns:w16cei="http://schemas.microsoft.com/office/word/2026/wordml/cei">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21"/>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23"/>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4">
                      <w14:nvContentPartPr>
                        <w14:cNvContentPartPr/>
                      </w14:nvContentPartPr>
                      <w14:xfrm>
                        <a:off x="0" y="0"/>
                        <a:ext cx="1800" cy="4320"/>
                      </w14:xfrm>
                    </w14:contentPart>
                  </a:graphicData>
                </a:graphic>
              </wp:anchor>
            </w:drawing>
          </mc:Choice>
          <mc:Fallback xmlns:w16cei="http://schemas.microsoft.com/office/word/2026/wordml/cei">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9"/>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Antrat2"/>
        <w:spacing w:before="60" w:after="60"/>
        <w:rPr>
          <w:rFonts w:asciiTheme="minorHAnsi" w:hAnsiTheme="minorHAnsi" w:cstheme="minorHAnsi"/>
          <w:sz w:val="22"/>
          <w:szCs w:val="22"/>
        </w:rPr>
      </w:pPr>
      <w:bookmarkStart w:id="10"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0"/>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Antrat2"/>
        <w:spacing w:before="60" w:after="60"/>
        <w:rPr>
          <w:rFonts w:asciiTheme="minorHAnsi" w:hAnsiTheme="minorHAnsi" w:cstheme="minorHAnsi"/>
          <w:sz w:val="22"/>
          <w:szCs w:val="22"/>
        </w:rPr>
      </w:pPr>
      <w:bookmarkStart w:id="11" w:name="_Ref532034732"/>
      <w:r w:rsidRPr="007C2B18">
        <w:rPr>
          <w:rFonts w:asciiTheme="minorHAnsi" w:hAnsiTheme="minorHAnsi" w:cstheme="minorHAnsi"/>
          <w:sz w:val="22"/>
          <w:szCs w:val="22"/>
        </w:rPr>
        <w:t>Nuomininkas įsipareigoja:</w:t>
      </w:r>
      <w:bookmarkEnd w:id="11"/>
    </w:p>
    <w:p w14:paraId="587EBF94" w14:textId="1A2F433C"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Antrat3"/>
        <w:spacing w:before="60" w:after="60"/>
        <w:rPr>
          <w:rFonts w:asciiTheme="minorHAnsi" w:hAnsiTheme="minorHAnsi" w:cstheme="minorHAnsi"/>
          <w:sz w:val="22"/>
          <w:szCs w:val="22"/>
        </w:rPr>
      </w:pPr>
      <w:bookmarkStart w:id="12"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2"/>
    </w:p>
    <w:p w14:paraId="56CB947B" w14:textId="18907BB4" w:rsidR="00E6303B" w:rsidRPr="007C2B18" w:rsidRDefault="00D64971" w:rsidP="00B40606">
      <w:pPr>
        <w:pStyle w:val="Antrat3"/>
        <w:tabs>
          <w:tab w:val="left" w:pos="1418"/>
        </w:tabs>
        <w:spacing w:before="60" w:after="60"/>
        <w:rPr>
          <w:rFonts w:asciiTheme="minorHAnsi" w:hAnsiTheme="minorHAnsi" w:cstheme="minorHAnsi"/>
          <w:sz w:val="22"/>
          <w:szCs w:val="22"/>
        </w:rPr>
      </w:pPr>
      <w:bookmarkStart w:id="13"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3"/>
    </w:p>
    <w:p w14:paraId="5138C350" w14:textId="46EC4D70"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Antrat2"/>
        <w:spacing w:before="60" w:after="60"/>
        <w:ind w:hanging="567"/>
        <w:rPr>
          <w:rFonts w:asciiTheme="minorHAnsi" w:hAnsiTheme="minorHAnsi" w:cstheme="minorHAnsi"/>
          <w:sz w:val="22"/>
          <w:szCs w:val="22"/>
        </w:rPr>
      </w:pPr>
      <w:bookmarkStart w:id="14"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4"/>
    </w:p>
    <w:p w14:paraId="3654F52E" w14:textId="1DD603C4" w:rsidR="00EE5DF7" w:rsidRPr="007C2B18" w:rsidRDefault="00EE5DF7" w:rsidP="00243174">
      <w:pPr>
        <w:pStyle w:val="Antrat2"/>
        <w:spacing w:before="60" w:after="60"/>
        <w:ind w:hanging="567"/>
        <w:rPr>
          <w:rFonts w:asciiTheme="minorHAnsi" w:hAnsiTheme="minorHAnsi" w:cstheme="minorHAnsi"/>
          <w:sz w:val="22"/>
          <w:szCs w:val="22"/>
        </w:rPr>
      </w:pPr>
      <w:bookmarkStart w:id="15"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5"/>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68809CA3" w:rsidR="00EE5DF7" w:rsidRPr="007C2B18" w:rsidRDefault="00EE5DF7" w:rsidP="008D39F0">
      <w:pPr>
        <w:pStyle w:val="Antrat2"/>
        <w:spacing w:before="60" w:after="60"/>
        <w:ind w:hanging="567"/>
        <w:rPr>
          <w:rFonts w:asciiTheme="minorHAnsi" w:hAnsiTheme="minorHAnsi" w:cstheme="minorHAnsi"/>
          <w:sz w:val="22"/>
          <w:szCs w:val="22"/>
        </w:rPr>
      </w:pPr>
      <w:bookmarkStart w:id="16"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977DD7">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6"/>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Antrat2"/>
        <w:spacing w:before="60" w:after="60"/>
        <w:ind w:hanging="567"/>
        <w:rPr>
          <w:rFonts w:asciiTheme="minorHAnsi" w:hAnsiTheme="minorHAnsi" w:cstheme="minorHAnsi"/>
          <w:sz w:val="22"/>
          <w:szCs w:val="22"/>
        </w:rPr>
      </w:pPr>
      <w:bookmarkStart w:id="17"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7"/>
    </w:p>
    <w:p w14:paraId="72086949" w14:textId="2C097E38"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p>
    <w:p w14:paraId="47BBFC8C" w14:textId="77777777" w:rsidR="00EE5DF7" w:rsidRPr="007C2B18" w:rsidRDefault="00EE5DF7" w:rsidP="00502529">
      <w:pPr>
        <w:pStyle w:val="Antrat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Antrat2"/>
        <w:ind w:hanging="567"/>
        <w:rPr>
          <w:rFonts w:asciiTheme="minorHAnsi" w:hAnsiTheme="minorHAnsi" w:cstheme="minorHAnsi"/>
          <w:sz w:val="22"/>
          <w:szCs w:val="22"/>
        </w:rPr>
      </w:pPr>
      <w:bookmarkStart w:id="18"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8"/>
    </w:p>
    <w:p w14:paraId="6590A46C" w14:textId="7917D77C" w:rsidR="00052838" w:rsidRPr="007C2B18" w:rsidRDefault="00052838" w:rsidP="008D39F0">
      <w:pPr>
        <w:pStyle w:val="Antrat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DE41E20" w:rsidR="00192918" w:rsidRPr="007C2B18" w:rsidRDefault="001115D2"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Šalys susitaria, jog Nuomotojas per 5 (penkias) darbo dienas nuo Sutarties ir perdavimo-priėmimo akto pasirašymo dienos per Valstybės turto informacinę paieškos</w:t>
      </w:r>
      <w:r w:rsidR="004A4A52">
        <w:rPr>
          <w:rFonts w:asciiTheme="minorHAnsi" w:hAnsiTheme="minorHAnsi" w:cstheme="minorHAnsi"/>
          <w:sz w:val="22"/>
          <w:szCs w:val="22"/>
        </w:rPr>
        <w:t xml:space="preserve"> </w:t>
      </w:r>
      <w:r w:rsidRPr="007C2B18">
        <w:rPr>
          <w:rFonts w:asciiTheme="minorHAnsi" w:hAnsiTheme="minorHAnsi" w:cstheme="minorHAnsi"/>
          <w:sz w:val="22"/>
          <w:szCs w:val="22"/>
        </w:rPr>
        <w:t>sistemą</w:t>
      </w:r>
      <w:r w:rsidR="00DB3E6C">
        <w:rPr>
          <w:rFonts w:asciiTheme="minorHAnsi" w:hAnsiTheme="minorHAnsi" w:cstheme="minorHAnsi"/>
          <w:sz w:val="22"/>
          <w:szCs w:val="22"/>
        </w:rPr>
        <w:t xml:space="preserve">                                            </w:t>
      </w:r>
      <w:r w:rsidR="00DB3E6C" w:rsidRPr="007C2B18">
        <w:rPr>
          <w:rFonts w:asciiTheme="minorHAnsi" w:hAnsiTheme="minorHAnsi" w:cstheme="minorHAnsi"/>
          <w:sz w:val="22"/>
          <w:szCs w:val="22"/>
        </w:rPr>
        <w:t>(toliau-VTIPS)</w:t>
      </w:r>
      <w:r w:rsidRPr="007C2B18">
        <w:rPr>
          <w:rFonts w:asciiTheme="minorHAnsi" w:hAnsiTheme="minorHAnsi" w:cstheme="minorHAnsi"/>
          <w:sz w:val="22"/>
          <w:szCs w:val="22"/>
        </w:rPr>
        <w:t xml:space="preserve"> pateiks pranešimą VĮ Registrų centrui dėl Sutarties ir perdavimo-priėmimo akto įregistravimo Nekilnojamojo turto registre. Nesant galimybės įregistruoti Sutarties ir perdavimo-priėmimo akto sudarymo faktą per 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w:t>
      </w:r>
      <w:proofErr w:type="spellStart"/>
      <w:r w:rsidRPr="007C2B18">
        <w:rPr>
          <w:rFonts w:asciiTheme="minorHAnsi" w:hAnsiTheme="minorHAnsi" w:cstheme="minorHAnsi"/>
          <w:sz w:val="22"/>
          <w:szCs w:val="22"/>
        </w:rPr>
        <w:t>mutatis</w:t>
      </w:r>
      <w:proofErr w:type="spellEnd"/>
      <w:r w:rsidRPr="007C2B18">
        <w:rPr>
          <w:rFonts w:asciiTheme="minorHAnsi" w:hAnsiTheme="minorHAnsi" w:cstheme="minorHAnsi"/>
          <w:sz w:val="22"/>
          <w:szCs w:val="22"/>
        </w:rPr>
        <w:t xml:space="preserve"> </w:t>
      </w:r>
      <w:proofErr w:type="spellStart"/>
      <w:r w:rsidRPr="007C2B18">
        <w:rPr>
          <w:rFonts w:asciiTheme="minorHAnsi" w:hAnsiTheme="minorHAnsi" w:cstheme="minorHAnsi"/>
          <w:sz w:val="22"/>
          <w:szCs w:val="22"/>
        </w:rPr>
        <w:t>mutandis</w:t>
      </w:r>
      <w:proofErr w:type="spellEnd"/>
      <w:r w:rsidRPr="007C2B18">
        <w:rPr>
          <w:rFonts w:asciiTheme="minorHAnsi" w:hAnsiTheme="minorHAnsi" w:cstheme="minorHAnsi"/>
          <w:sz w:val="22"/>
          <w:szCs w:val="22"/>
        </w:rPr>
        <w:t xml:space="preserve">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698D2D0F" w14:textId="1EDA2748" w:rsidR="00EE5DF7" w:rsidRPr="007C2B18" w:rsidRDefault="009B4E62" w:rsidP="008D39F0">
      <w:pPr>
        <w:pStyle w:val="Antrat2"/>
        <w:spacing w:before="60" w:after="60"/>
        <w:ind w:hanging="567"/>
        <w:rPr>
          <w:rFonts w:asciiTheme="minorHAnsi" w:hAnsiTheme="minorHAnsi" w:cstheme="minorHAnsi"/>
          <w:sz w:val="22"/>
          <w:szCs w:val="22"/>
        </w:rPr>
      </w:pPr>
      <w:r w:rsidRPr="009B4E62">
        <w:rPr>
          <w:rFonts w:asciiTheme="minorHAnsi" w:hAnsiTheme="minorHAnsi" w:cstheme="minorHAnsi"/>
          <w:sz w:val="22"/>
          <w:szCs w:val="22"/>
        </w:rPr>
        <w:t xml:space="preserve">Ši Sutartis sudaryta lietuvių kalba vienu egzemplioriumi ir pasirašoma kvalifikuotais Šalių elektroniniais parašais. </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3040FC7"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2B65626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Paantrat"/>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2AA588E3"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19" w:name="_Hlk531971006"/>
      <w:r w:rsidRPr="007C2B18">
        <w:rPr>
          <w:rFonts w:asciiTheme="minorHAnsi" w:hAnsiTheme="minorHAnsi" w:cstheme="minorHAnsi"/>
          <w:bCs/>
          <w:iCs/>
          <w:sz w:val="22"/>
          <w:szCs w:val="22"/>
        </w:rPr>
        <w:t>Nuomos objekto ar pastato, kuriame yra Nuomos objektas</w:t>
      </w:r>
      <w:bookmarkEnd w:id="19"/>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18779E72" w14:textId="0335E9A0" w:rsidR="00F213B6" w:rsidRPr="00F213B6" w:rsidRDefault="00D3106C" w:rsidP="00786F99">
      <w:pPr>
        <w:pStyle w:val="Antrat2"/>
        <w:numPr>
          <w:ilvl w:val="1"/>
          <w:numId w:val="3"/>
        </w:numPr>
        <w:ind w:left="709" w:hanging="709"/>
        <w:rPr>
          <w:rFonts w:asciiTheme="minorHAnsi" w:hAnsiTheme="minorHAnsi" w:cstheme="minorHAnsi"/>
          <w:sz w:val="22"/>
          <w:szCs w:val="22"/>
        </w:rPr>
      </w:pPr>
      <w:r w:rsidRPr="00F213B6">
        <w:rPr>
          <w:rFonts w:asciiTheme="minorHAnsi" w:hAnsiTheme="minorHAnsi" w:cstheme="minorHAnsi"/>
          <w:sz w:val="22"/>
          <w:szCs w:val="22"/>
        </w:rPr>
        <w:t>Išlaidos, susijusios su Sutarties, jos papildymų ir (ar) pakeitimų registravimu VĮ Registrų centras Nekilnojamojo turto registre</w:t>
      </w:r>
      <w:r w:rsidR="00F213B6" w:rsidRPr="00F213B6">
        <w:rPr>
          <w:rFonts w:asciiTheme="minorHAnsi" w:hAnsiTheme="minorHAnsi" w:cstheme="minorHAnsi"/>
          <w:sz w:val="22"/>
          <w:szCs w:val="22"/>
        </w:rPr>
        <w:t xml:space="preserve">, jeigu registravimas buvo atliktas ne per </w:t>
      </w:r>
      <w:r w:rsidR="00981392">
        <w:rPr>
          <w:rFonts w:asciiTheme="minorHAnsi" w:hAnsiTheme="minorHAnsi" w:cstheme="minorHAnsi"/>
          <w:sz w:val="22"/>
          <w:szCs w:val="22"/>
        </w:rPr>
        <w:t>VTIPS</w:t>
      </w:r>
      <w:r w:rsidR="00F213B6" w:rsidRPr="00F213B6">
        <w:rPr>
          <w:rFonts w:asciiTheme="minorHAnsi" w:hAnsiTheme="minorHAnsi" w:cstheme="minorHAnsi"/>
          <w:sz w:val="22"/>
          <w:szCs w:val="22"/>
        </w:rPr>
        <w:t xml:space="preserve">. </w:t>
      </w:r>
    </w:p>
    <w:p w14:paraId="586E1FD7" w14:textId="2880FAA4" w:rsidR="00D3106C" w:rsidRPr="007C2B18" w:rsidRDefault="00D3106C" w:rsidP="00981392">
      <w:pPr>
        <w:spacing w:before="60" w:after="60"/>
        <w:ind w:left="4112"/>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18D4D720" w:rsidR="00651CA5" w:rsidRPr="007C2B18" w:rsidRDefault="00651CA5"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Paantrat"/>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7C59D114" w:rsidR="00651CA5" w:rsidRPr="007C2B18" w:rsidRDefault="00FC2BFB"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21F6CB9D" w:rsidR="00FD6146" w:rsidRDefault="009A66A9"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proofErr w:type="spellStart"/>
      <w:r w:rsidR="00F049F2" w:rsidRPr="007C2B18">
        <w:rPr>
          <w:rFonts w:asciiTheme="minorHAnsi" w:eastAsia="Calibri" w:hAnsiTheme="minorHAnsi" w:cstheme="minorHAnsi"/>
          <w:sz w:val="22"/>
          <w:szCs w:val="22"/>
        </w:rPr>
        <w:t>xxxx</w:t>
      </w:r>
      <w:proofErr w:type="spellEnd"/>
      <w:r w:rsidR="00FD6146" w:rsidRPr="007C2B18">
        <w:rPr>
          <w:rFonts w:asciiTheme="minorHAnsi" w:hAnsiTheme="minorHAnsi" w:cstheme="minorHAnsi"/>
          <w:color w:val="000000"/>
          <w:sz w:val="22"/>
          <w:szCs w:val="22"/>
        </w:rPr>
        <w:t>, veikiančio pagal valstybės įmonės Turto banko generalinio direktoriaus</w:t>
      </w:r>
      <w:r w:rsidR="0024584E">
        <w:rPr>
          <w:rFonts w:asciiTheme="minorHAnsi" w:hAnsiTheme="minorHAnsi" w:cstheme="minorHAnsi"/>
          <w:color w:val="000000"/>
          <w:sz w:val="22"/>
          <w:szCs w:val="22"/>
        </w:rPr>
        <w:t xml:space="preserve"> </w:t>
      </w:r>
      <w:r w:rsidR="00FD6146" w:rsidRPr="007C2B18">
        <w:rPr>
          <w:rFonts w:asciiTheme="minorHAnsi" w:hAnsiTheme="minorHAnsi" w:cstheme="minorHAnsi"/>
          <w:color w:val="000000"/>
          <w:sz w:val="22"/>
          <w:szCs w:val="22"/>
        </w:rPr>
        <w:t xml:space="preserve"> 2018 m. rugpjūčio 9 d. įsakymą Nr.</w:t>
      </w:r>
      <w:r w:rsidR="00056CEE">
        <w:rPr>
          <w:rFonts w:asciiTheme="minorHAnsi" w:hAnsiTheme="minorHAnsi" w:cstheme="minorHAnsi"/>
          <w:color w:val="000000"/>
          <w:sz w:val="22"/>
          <w:szCs w:val="22"/>
        </w:rPr>
        <w:t xml:space="preserve"> P1-</w:t>
      </w:r>
      <w:r w:rsidR="00FD6146" w:rsidRPr="007C2B18">
        <w:rPr>
          <w:rFonts w:asciiTheme="minorHAnsi" w:hAnsiTheme="minorHAnsi" w:cstheme="minorHAnsi"/>
          <w:color w:val="000000"/>
          <w:sz w:val="22"/>
          <w:szCs w:val="22"/>
        </w:rPr>
        <w:t xml:space="preserve"> 204</w:t>
      </w:r>
      <w:r w:rsidR="00574DA3">
        <w:rPr>
          <w:rFonts w:asciiTheme="minorHAnsi" w:hAnsiTheme="minorHAnsi" w:cstheme="minorHAnsi"/>
          <w:color w:val="000000"/>
          <w:sz w:val="22"/>
          <w:szCs w:val="22"/>
        </w:rPr>
        <w:t xml:space="preserve"> </w:t>
      </w:r>
      <w:r w:rsidR="00574DA3" w:rsidRPr="00574DA3">
        <w:rPr>
          <w:rFonts w:asciiTheme="minorHAnsi" w:hAnsiTheme="minorHAnsi" w:cstheme="minorHAnsi"/>
          <w:color w:val="000000"/>
          <w:sz w:val="22"/>
          <w:szCs w:val="22"/>
        </w:rPr>
        <w:t>„Dėl VĮ Turto banko darbuotojų, turinčių teisę pasirašyti VĮ Turto banko dokumentus, sąrašo ir VĮ Turto banko gaunamųjų dokumentų, perduodamų vykdyti nepateikiant jų generaliniam direktoriui, sąrašo patvirtinimo“</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1C0439AB"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202</w:t>
      </w:r>
      <w:r w:rsidR="007024C6">
        <w:rPr>
          <w:rFonts w:asciiTheme="minorHAnsi" w:hAnsiTheme="minorHAnsi" w:cstheme="minorHAnsi"/>
          <w:sz w:val="22"/>
          <w:szCs w:val="22"/>
          <w:lang w:eastAsia="x-none"/>
        </w:rPr>
        <w:t>6</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 xml:space="preserve">sudarytos Nuomos sutarties Nr. 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Pavadinimas"/>
        <w:rPr>
          <w:rFonts w:asciiTheme="minorHAnsi" w:hAnsiTheme="minorHAnsi" w:cstheme="minorHAnsi"/>
          <w:sz w:val="22"/>
          <w:szCs w:val="22"/>
        </w:rPr>
      </w:pPr>
    </w:p>
    <w:p w14:paraId="64856945" w14:textId="77777777" w:rsidR="00FD6146" w:rsidRPr="007C2B18" w:rsidRDefault="00FD6146" w:rsidP="00FD6146">
      <w:pPr>
        <w:pStyle w:val="Pavadinimas"/>
        <w:rPr>
          <w:rFonts w:asciiTheme="minorHAnsi" w:hAnsiTheme="minorHAnsi" w:cstheme="minorHAnsi"/>
          <w:sz w:val="22"/>
          <w:szCs w:val="22"/>
        </w:rPr>
      </w:pPr>
    </w:p>
    <w:p w14:paraId="6FAED967" w14:textId="77777777" w:rsidR="000C5110" w:rsidRPr="007C2B18" w:rsidRDefault="000C5110" w:rsidP="00FD6146">
      <w:pPr>
        <w:pStyle w:val="Pavadinimas"/>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60960" w14:textId="77777777" w:rsidR="004F19B8" w:rsidRDefault="004F19B8">
      <w:r>
        <w:separator/>
      </w:r>
    </w:p>
  </w:endnote>
  <w:endnote w:type="continuationSeparator" w:id="0">
    <w:p w14:paraId="0F20D062" w14:textId="77777777" w:rsidR="004F19B8" w:rsidRDefault="004F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10</w:t>
    </w:r>
    <w:r>
      <w:rPr>
        <w:rStyle w:val="Puslapionumeris"/>
      </w:rPr>
      <w:fldChar w:fldCharType="end"/>
    </w:r>
  </w:p>
  <w:p w14:paraId="11DDE391" w14:textId="77777777" w:rsidR="006B0788" w:rsidRDefault="006B0788" w:rsidP="00B6535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Porat"/>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C65F2" w14:textId="77777777" w:rsidR="004F19B8" w:rsidRDefault="004F19B8">
      <w:r>
        <w:separator/>
      </w:r>
    </w:p>
  </w:footnote>
  <w:footnote w:type="continuationSeparator" w:id="0">
    <w:p w14:paraId="215B57B9" w14:textId="77777777" w:rsidR="004F19B8" w:rsidRDefault="004F1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427CB8"/>
    <w:multiLevelType w:val="multilevel"/>
    <w:tmpl w:val="DB82BE94"/>
    <w:lvl w:ilvl="0">
      <w:start w:val="1"/>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A40318"/>
    <w:multiLevelType w:val="multilevel"/>
    <w:tmpl w:val="2564D41E"/>
    <w:lvl w:ilvl="0">
      <w:start w:val="1"/>
      <w:numFmt w:val="decimal"/>
      <w:pStyle w:val="Antrat1"/>
      <w:lvlText w:val="%1"/>
      <w:lvlJc w:val="left"/>
      <w:pPr>
        <w:ind w:left="432" w:hanging="432"/>
      </w:pPr>
      <w:rPr>
        <w:rFonts w:ascii="Arial" w:hAnsi="Arial" w:cs="Arial" w:hint="default"/>
      </w:rPr>
    </w:lvl>
    <w:lvl w:ilvl="1">
      <w:start w:val="1"/>
      <w:numFmt w:val="decimal"/>
      <w:pStyle w:val="Antrat2"/>
      <w:lvlText w:val="%1.%2"/>
      <w:lvlJc w:val="left"/>
      <w:pPr>
        <w:ind w:left="4688"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4"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5"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6"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3"/>
  </w:num>
  <w:num w:numId="3" w16cid:durableId="576549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6"/>
  </w:num>
  <w:num w:numId="18" w16cid:durableId="15747067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1"/>
  </w:num>
  <w:num w:numId="22" w16cid:durableId="188032715">
    <w:abstractNumId w:val="14"/>
  </w:num>
  <w:num w:numId="23" w16cid:durableId="807865222">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3"/>
    <w:lvlOverride w:ilvl="0">
      <w:startOverride w:val="7"/>
    </w:lvlOverride>
    <w:lvlOverride w:ilvl="1">
      <w:startOverride w:val="4"/>
    </w:lvlOverride>
    <w:lvlOverride w:ilvl="2">
      <w:startOverride w:val="2"/>
    </w:lvlOverride>
  </w:num>
  <w:num w:numId="25" w16cid:durableId="1987972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55F4"/>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7448"/>
    <w:rsid w:val="0004036C"/>
    <w:rsid w:val="00040CCC"/>
    <w:rsid w:val="00041884"/>
    <w:rsid w:val="00042953"/>
    <w:rsid w:val="00044769"/>
    <w:rsid w:val="00045A55"/>
    <w:rsid w:val="00047243"/>
    <w:rsid w:val="0004761E"/>
    <w:rsid w:val="00051EA8"/>
    <w:rsid w:val="00052838"/>
    <w:rsid w:val="00055533"/>
    <w:rsid w:val="0005640C"/>
    <w:rsid w:val="00056456"/>
    <w:rsid w:val="00056CEE"/>
    <w:rsid w:val="00063DE9"/>
    <w:rsid w:val="00063F19"/>
    <w:rsid w:val="00064036"/>
    <w:rsid w:val="000643EA"/>
    <w:rsid w:val="00064BBF"/>
    <w:rsid w:val="00064C4E"/>
    <w:rsid w:val="00066AD3"/>
    <w:rsid w:val="0007135C"/>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827"/>
    <w:rsid w:val="000C0188"/>
    <w:rsid w:val="000C0BD0"/>
    <w:rsid w:val="000C18AD"/>
    <w:rsid w:val="000C33CE"/>
    <w:rsid w:val="000C5110"/>
    <w:rsid w:val="000C534A"/>
    <w:rsid w:val="000C77D0"/>
    <w:rsid w:val="000D0081"/>
    <w:rsid w:val="000D0747"/>
    <w:rsid w:val="000D2591"/>
    <w:rsid w:val="000D2A0C"/>
    <w:rsid w:val="000D39B6"/>
    <w:rsid w:val="000D476D"/>
    <w:rsid w:val="000D6EC2"/>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6960"/>
    <w:rsid w:val="00101788"/>
    <w:rsid w:val="001026A8"/>
    <w:rsid w:val="00102740"/>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2916"/>
    <w:rsid w:val="00153ECD"/>
    <w:rsid w:val="00154111"/>
    <w:rsid w:val="00154CFE"/>
    <w:rsid w:val="001555B3"/>
    <w:rsid w:val="00157ABA"/>
    <w:rsid w:val="0016040E"/>
    <w:rsid w:val="00160707"/>
    <w:rsid w:val="0016238A"/>
    <w:rsid w:val="00162760"/>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2D8A"/>
    <w:rsid w:val="001E3825"/>
    <w:rsid w:val="001E3C69"/>
    <w:rsid w:val="001E5DF6"/>
    <w:rsid w:val="001E636E"/>
    <w:rsid w:val="001E7323"/>
    <w:rsid w:val="001F30CF"/>
    <w:rsid w:val="001F32FE"/>
    <w:rsid w:val="001F5A19"/>
    <w:rsid w:val="001F7CCD"/>
    <w:rsid w:val="002005F9"/>
    <w:rsid w:val="00202C68"/>
    <w:rsid w:val="00204987"/>
    <w:rsid w:val="00205E8C"/>
    <w:rsid w:val="002069D4"/>
    <w:rsid w:val="00206C2A"/>
    <w:rsid w:val="002077F7"/>
    <w:rsid w:val="002078BA"/>
    <w:rsid w:val="00210311"/>
    <w:rsid w:val="00210710"/>
    <w:rsid w:val="00212EC8"/>
    <w:rsid w:val="00213AF7"/>
    <w:rsid w:val="00220363"/>
    <w:rsid w:val="00220638"/>
    <w:rsid w:val="00220C8A"/>
    <w:rsid w:val="002223B4"/>
    <w:rsid w:val="00222991"/>
    <w:rsid w:val="00222D59"/>
    <w:rsid w:val="002256EF"/>
    <w:rsid w:val="00230310"/>
    <w:rsid w:val="00232707"/>
    <w:rsid w:val="002327FB"/>
    <w:rsid w:val="002336C4"/>
    <w:rsid w:val="002343A7"/>
    <w:rsid w:val="0023444A"/>
    <w:rsid w:val="0023457C"/>
    <w:rsid w:val="002346F7"/>
    <w:rsid w:val="00236A8B"/>
    <w:rsid w:val="00241242"/>
    <w:rsid w:val="002423AF"/>
    <w:rsid w:val="00243174"/>
    <w:rsid w:val="00243A07"/>
    <w:rsid w:val="0024584E"/>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983"/>
    <w:rsid w:val="00275FFC"/>
    <w:rsid w:val="00277540"/>
    <w:rsid w:val="002817FC"/>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5F7B"/>
    <w:rsid w:val="002B6097"/>
    <w:rsid w:val="002B6D5A"/>
    <w:rsid w:val="002B78D2"/>
    <w:rsid w:val="002C0041"/>
    <w:rsid w:val="002C1391"/>
    <w:rsid w:val="002C2E4E"/>
    <w:rsid w:val="002C31D2"/>
    <w:rsid w:val="002C395B"/>
    <w:rsid w:val="002C425C"/>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31417"/>
    <w:rsid w:val="00332E84"/>
    <w:rsid w:val="00334C1D"/>
    <w:rsid w:val="00336AEF"/>
    <w:rsid w:val="0034007C"/>
    <w:rsid w:val="003467C9"/>
    <w:rsid w:val="00354680"/>
    <w:rsid w:val="00356141"/>
    <w:rsid w:val="003571DF"/>
    <w:rsid w:val="003573BA"/>
    <w:rsid w:val="00357575"/>
    <w:rsid w:val="0036113F"/>
    <w:rsid w:val="00363587"/>
    <w:rsid w:val="00366182"/>
    <w:rsid w:val="003679B1"/>
    <w:rsid w:val="00374FA7"/>
    <w:rsid w:val="0037713B"/>
    <w:rsid w:val="0038479A"/>
    <w:rsid w:val="00385F9F"/>
    <w:rsid w:val="00386303"/>
    <w:rsid w:val="00390020"/>
    <w:rsid w:val="003909AB"/>
    <w:rsid w:val="00390C46"/>
    <w:rsid w:val="00390D43"/>
    <w:rsid w:val="003918E2"/>
    <w:rsid w:val="00392A11"/>
    <w:rsid w:val="00392D4C"/>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4DFA"/>
    <w:rsid w:val="003C5CF4"/>
    <w:rsid w:val="003D19D2"/>
    <w:rsid w:val="003D4930"/>
    <w:rsid w:val="003D4FC1"/>
    <w:rsid w:val="003D523F"/>
    <w:rsid w:val="003D5A31"/>
    <w:rsid w:val="003F0097"/>
    <w:rsid w:val="003F3424"/>
    <w:rsid w:val="003F4CCE"/>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2C91"/>
    <w:rsid w:val="00412F71"/>
    <w:rsid w:val="00413AD6"/>
    <w:rsid w:val="004144E0"/>
    <w:rsid w:val="0041702C"/>
    <w:rsid w:val="00417BA9"/>
    <w:rsid w:val="00417C82"/>
    <w:rsid w:val="00425498"/>
    <w:rsid w:val="004269BA"/>
    <w:rsid w:val="0042780B"/>
    <w:rsid w:val="00432919"/>
    <w:rsid w:val="00434BD4"/>
    <w:rsid w:val="00434FF0"/>
    <w:rsid w:val="00435251"/>
    <w:rsid w:val="0043530F"/>
    <w:rsid w:val="0043545B"/>
    <w:rsid w:val="00437898"/>
    <w:rsid w:val="00442E55"/>
    <w:rsid w:val="0044354A"/>
    <w:rsid w:val="00445055"/>
    <w:rsid w:val="00445417"/>
    <w:rsid w:val="004458E2"/>
    <w:rsid w:val="00445A60"/>
    <w:rsid w:val="004462F3"/>
    <w:rsid w:val="00451897"/>
    <w:rsid w:val="00453656"/>
    <w:rsid w:val="0045532B"/>
    <w:rsid w:val="004574E1"/>
    <w:rsid w:val="00457CE0"/>
    <w:rsid w:val="004638E0"/>
    <w:rsid w:val="0046588F"/>
    <w:rsid w:val="004661D5"/>
    <w:rsid w:val="004677FC"/>
    <w:rsid w:val="00470211"/>
    <w:rsid w:val="00474EE4"/>
    <w:rsid w:val="00475792"/>
    <w:rsid w:val="00475964"/>
    <w:rsid w:val="00476191"/>
    <w:rsid w:val="0047792D"/>
    <w:rsid w:val="00477957"/>
    <w:rsid w:val="0048130B"/>
    <w:rsid w:val="00483988"/>
    <w:rsid w:val="0048453C"/>
    <w:rsid w:val="00485E2B"/>
    <w:rsid w:val="00485ECF"/>
    <w:rsid w:val="00486779"/>
    <w:rsid w:val="004868F8"/>
    <w:rsid w:val="004870A8"/>
    <w:rsid w:val="0048773F"/>
    <w:rsid w:val="0049062E"/>
    <w:rsid w:val="00492027"/>
    <w:rsid w:val="00493960"/>
    <w:rsid w:val="004966B5"/>
    <w:rsid w:val="00496857"/>
    <w:rsid w:val="004A006C"/>
    <w:rsid w:val="004A13C9"/>
    <w:rsid w:val="004A157B"/>
    <w:rsid w:val="004A2200"/>
    <w:rsid w:val="004A32BC"/>
    <w:rsid w:val="004A3476"/>
    <w:rsid w:val="004A3B0A"/>
    <w:rsid w:val="004A4A52"/>
    <w:rsid w:val="004A507E"/>
    <w:rsid w:val="004B0058"/>
    <w:rsid w:val="004B064B"/>
    <w:rsid w:val="004B0EA5"/>
    <w:rsid w:val="004B1D77"/>
    <w:rsid w:val="004B201F"/>
    <w:rsid w:val="004B35A1"/>
    <w:rsid w:val="004B4CB2"/>
    <w:rsid w:val="004B4D29"/>
    <w:rsid w:val="004B5B25"/>
    <w:rsid w:val="004B7146"/>
    <w:rsid w:val="004B77FC"/>
    <w:rsid w:val="004B7E35"/>
    <w:rsid w:val="004C30F9"/>
    <w:rsid w:val="004C3E98"/>
    <w:rsid w:val="004C4C72"/>
    <w:rsid w:val="004C5EB7"/>
    <w:rsid w:val="004C7A20"/>
    <w:rsid w:val="004C7D07"/>
    <w:rsid w:val="004D0DD6"/>
    <w:rsid w:val="004D12AF"/>
    <w:rsid w:val="004D24FF"/>
    <w:rsid w:val="004D5E8E"/>
    <w:rsid w:val="004D76C1"/>
    <w:rsid w:val="004D7B19"/>
    <w:rsid w:val="004E20C2"/>
    <w:rsid w:val="004E35F8"/>
    <w:rsid w:val="004E3CD3"/>
    <w:rsid w:val="004E4B86"/>
    <w:rsid w:val="004E4C23"/>
    <w:rsid w:val="004E5228"/>
    <w:rsid w:val="004E6475"/>
    <w:rsid w:val="004E6DA3"/>
    <w:rsid w:val="004E7C08"/>
    <w:rsid w:val="004F0152"/>
    <w:rsid w:val="004F02B9"/>
    <w:rsid w:val="004F0947"/>
    <w:rsid w:val="004F0AD3"/>
    <w:rsid w:val="004F19B8"/>
    <w:rsid w:val="004F1B4D"/>
    <w:rsid w:val="004F3608"/>
    <w:rsid w:val="004F471F"/>
    <w:rsid w:val="005011A6"/>
    <w:rsid w:val="00502529"/>
    <w:rsid w:val="00503112"/>
    <w:rsid w:val="00504FE2"/>
    <w:rsid w:val="00505A4B"/>
    <w:rsid w:val="00510971"/>
    <w:rsid w:val="00511905"/>
    <w:rsid w:val="0051203F"/>
    <w:rsid w:val="0051372D"/>
    <w:rsid w:val="0051442B"/>
    <w:rsid w:val="0051664A"/>
    <w:rsid w:val="00522B3F"/>
    <w:rsid w:val="005275EC"/>
    <w:rsid w:val="005307B6"/>
    <w:rsid w:val="00533A02"/>
    <w:rsid w:val="0053473E"/>
    <w:rsid w:val="00535921"/>
    <w:rsid w:val="005377C5"/>
    <w:rsid w:val="0054022F"/>
    <w:rsid w:val="00543882"/>
    <w:rsid w:val="00543B64"/>
    <w:rsid w:val="00551981"/>
    <w:rsid w:val="005618AE"/>
    <w:rsid w:val="00562DCC"/>
    <w:rsid w:val="005640A5"/>
    <w:rsid w:val="00565631"/>
    <w:rsid w:val="00571402"/>
    <w:rsid w:val="00573505"/>
    <w:rsid w:val="005748E4"/>
    <w:rsid w:val="00574DA3"/>
    <w:rsid w:val="00581186"/>
    <w:rsid w:val="005840E2"/>
    <w:rsid w:val="00586108"/>
    <w:rsid w:val="00586CB7"/>
    <w:rsid w:val="00590787"/>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1212"/>
    <w:rsid w:val="005E1E11"/>
    <w:rsid w:val="005E29E1"/>
    <w:rsid w:val="005E2B70"/>
    <w:rsid w:val="005E2C86"/>
    <w:rsid w:val="005E5442"/>
    <w:rsid w:val="005F00DF"/>
    <w:rsid w:val="005F1AFA"/>
    <w:rsid w:val="005F3B40"/>
    <w:rsid w:val="005F44DF"/>
    <w:rsid w:val="005F5B2A"/>
    <w:rsid w:val="005F74D8"/>
    <w:rsid w:val="005F7EA6"/>
    <w:rsid w:val="00602383"/>
    <w:rsid w:val="00605DD4"/>
    <w:rsid w:val="00607D77"/>
    <w:rsid w:val="00612626"/>
    <w:rsid w:val="00612E0C"/>
    <w:rsid w:val="00613C28"/>
    <w:rsid w:val="00614A81"/>
    <w:rsid w:val="00615307"/>
    <w:rsid w:val="006212C9"/>
    <w:rsid w:val="006215F6"/>
    <w:rsid w:val="00622AAE"/>
    <w:rsid w:val="00625960"/>
    <w:rsid w:val="0062695D"/>
    <w:rsid w:val="00626BBA"/>
    <w:rsid w:val="006274BC"/>
    <w:rsid w:val="00633AC9"/>
    <w:rsid w:val="006349B8"/>
    <w:rsid w:val="00636F12"/>
    <w:rsid w:val="0064068C"/>
    <w:rsid w:val="006432FD"/>
    <w:rsid w:val="006439DA"/>
    <w:rsid w:val="006442E3"/>
    <w:rsid w:val="00650738"/>
    <w:rsid w:val="00650C1A"/>
    <w:rsid w:val="00651CA5"/>
    <w:rsid w:val="00652A35"/>
    <w:rsid w:val="00653EC7"/>
    <w:rsid w:val="00654480"/>
    <w:rsid w:val="0065468A"/>
    <w:rsid w:val="00654ABC"/>
    <w:rsid w:val="00655C37"/>
    <w:rsid w:val="00656840"/>
    <w:rsid w:val="00656CAA"/>
    <w:rsid w:val="00666B3C"/>
    <w:rsid w:val="00670DDE"/>
    <w:rsid w:val="00673DEA"/>
    <w:rsid w:val="00674322"/>
    <w:rsid w:val="00675A35"/>
    <w:rsid w:val="00676665"/>
    <w:rsid w:val="00680A23"/>
    <w:rsid w:val="00683E1D"/>
    <w:rsid w:val="00683E37"/>
    <w:rsid w:val="0068480B"/>
    <w:rsid w:val="006848C2"/>
    <w:rsid w:val="006861C7"/>
    <w:rsid w:val="00690549"/>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06B43"/>
    <w:rsid w:val="00711A68"/>
    <w:rsid w:val="007122C1"/>
    <w:rsid w:val="007123C4"/>
    <w:rsid w:val="007176A7"/>
    <w:rsid w:val="00717A97"/>
    <w:rsid w:val="00720934"/>
    <w:rsid w:val="007211C0"/>
    <w:rsid w:val="00724ADE"/>
    <w:rsid w:val="0072583E"/>
    <w:rsid w:val="00725A3E"/>
    <w:rsid w:val="00732BC2"/>
    <w:rsid w:val="00736993"/>
    <w:rsid w:val="00742677"/>
    <w:rsid w:val="00742D01"/>
    <w:rsid w:val="00743452"/>
    <w:rsid w:val="00743F98"/>
    <w:rsid w:val="00745DC2"/>
    <w:rsid w:val="00745EC0"/>
    <w:rsid w:val="00747064"/>
    <w:rsid w:val="00747ECB"/>
    <w:rsid w:val="00752D2D"/>
    <w:rsid w:val="007532D1"/>
    <w:rsid w:val="00753442"/>
    <w:rsid w:val="0075413C"/>
    <w:rsid w:val="00754CB9"/>
    <w:rsid w:val="00755FB5"/>
    <w:rsid w:val="00757D29"/>
    <w:rsid w:val="00760463"/>
    <w:rsid w:val="00761ABF"/>
    <w:rsid w:val="00765CB9"/>
    <w:rsid w:val="007665B5"/>
    <w:rsid w:val="00766834"/>
    <w:rsid w:val="00766EE9"/>
    <w:rsid w:val="00771023"/>
    <w:rsid w:val="007748A9"/>
    <w:rsid w:val="007748E7"/>
    <w:rsid w:val="00780D95"/>
    <w:rsid w:val="007811F6"/>
    <w:rsid w:val="00781FAF"/>
    <w:rsid w:val="007831CD"/>
    <w:rsid w:val="0078515A"/>
    <w:rsid w:val="00786D3D"/>
    <w:rsid w:val="00786F99"/>
    <w:rsid w:val="00792148"/>
    <w:rsid w:val="007931F5"/>
    <w:rsid w:val="007942DC"/>
    <w:rsid w:val="007962E5"/>
    <w:rsid w:val="00796CBD"/>
    <w:rsid w:val="007A1A02"/>
    <w:rsid w:val="007A2347"/>
    <w:rsid w:val="007A3BA0"/>
    <w:rsid w:val="007A41CF"/>
    <w:rsid w:val="007A42C2"/>
    <w:rsid w:val="007A6DEB"/>
    <w:rsid w:val="007B42F7"/>
    <w:rsid w:val="007B5288"/>
    <w:rsid w:val="007B7490"/>
    <w:rsid w:val="007B7F7C"/>
    <w:rsid w:val="007C2B18"/>
    <w:rsid w:val="007C2D7D"/>
    <w:rsid w:val="007C4FB2"/>
    <w:rsid w:val="007D4713"/>
    <w:rsid w:val="007D4946"/>
    <w:rsid w:val="007D526D"/>
    <w:rsid w:val="007D5992"/>
    <w:rsid w:val="007D6509"/>
    <w:rsid w:val="007E0133"/>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43EF"/>
    <w:rsid w:val="0082462C"/>
    <w:rsid w:val="00825FC1"/>
    <w:rsid w:val="00826809"/>
    <w:rsid w:val="00826A15"/>
    <w:rsid w:val="00830DE7"/>
    <w:rsid w:val="008311C1"/>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0B6A"/>
    <w:rsid w:val="00871FCE"/>
    <w:rsid w:val="0087437A"/>
    <w:rsid w:val="008743E3"/>
    <w:rsid w:val="00877885"/>
    <w:rsid w:val="0088123E"/>
    <w:rsid w:val="008842FE"/>
    <w:rsid w:val="00884EE2"/>
    <w:rsid w:val="0088557B"/>
    <w:rsid w:val="00885A82"/>
    <w:rsid w:val="00886621"/>
    <w:rsid w:val="008933F2"/>
    <w:rsid w:val="0089469D"/>
    <w:rsid w:val="008A2665"/>
    <w:rsid w:val="008A4AEB"/>
    <w:rsid w:val="008A5171"/>
    <w:rsid w:val="008B05DF"/>
    <w:rsid w:val="008B2E00"/>
    <w:rsid w:val="008B3571"/>
    <w:rsid w:val="008B3693"/>
    <w:rsid w:val="008B52F6"/>
    <w:rsid w:val="008B57EF"/>
    <w:rsid w:val="008B7D84"/>
    <w:rsid w:val="008C515A"/>
    <w:rsid w:val="008C69B2"/>
    <w:rsid w:val="008C6C1F"/>
    <w:rsid w:val="008D1BCA"/>
    <w:rsid w:val="008D202F"/>
    <w:rsid w:val="008D39F0"/>
    <w:rsid w:val="008D4CE4"/>
    <w:rsid w:val="008D4D2D"/>
    <w:rsid w:val="008D5FA7"/>
    <w:rsid w:val="008E0F27"/>
    <w:rsid w:val="008E3C75"/>
    <w:rsid w:val="008E46EE"/>
    <w:rsid w:val="008E4BC8"/>
    <w:rsid w:val="008E6E0A"/>
    <w:rsid w:val="008E7D88"/>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0D8F"/>
    <w:rsid w:val="009221A7"/>
    <w:rsid w:val="00923A58"/>
    <w:rsid w:val="009241BA"/>
    <w:rsid w:val="00936ED5"/>
    <w:rsid w:val="00937278"/>
    <w:rsid w:val="00941337"/>
    <w:rsid w:val="00941607"/>
    <w:rsid w:val="00941B38"/>
    <w:rsid w:val="00947B7F"/>
    <w:rsid w:val="00951F29"/>
    <w:rsid w:val="00953740"/>
    <w:rsid w:val="00954884"/>
    <w:rsid w:val="00956486"/>
    <w:rsid w:val="009569B3"/>
    <w:rsid w:val="00960380"/>
    <w:rsid w:val="00962A50"/>
    <w:rsid w:val="00966EA3"/>
    <w:rsid w:val="00967788"/>
    <w:rsid w:val="00973A8A"/>
    <w:rsid w:val="009749E3"/>
    <w:rsid w:val="009762B4"/>
    <w:rsid w:val="0097653A"/>
    <w:rsid w:val="00977DD7"/>
    <w:rsid w:val="009811B9"/>
    <w:rsid w:val="00981392"/>
    <w:rsid w:val="00981634"/>
    <w:rsid w:val="00982F67"/>
    <w:rsid w:val="00984C67"/>
    <w:rsid w:val="009859BD"/>
    <w:rsid w:val="00985ACF"/>
    <w:rsid w:val="00985EAC"/>
    <w:rsid w:val="00987C42"/>
    <w:rsid w:val="00990CC6"/>
    <w:rsid w:val="00995075"/>
    <w:rsid w:val="00995168"/>
    <w:rsid w:val="00995998"/>
    <w:rsid w:val="00995CBF"/>
    <w:rsid w:val="00995CD8"/>
    <w:rsid w:val="009A0096"/>
    <w:rsid w:val="009A17FD"/>
    <w:rsid w:val="009A4ABC"/>
    <w:rsid w:val="009A66A9"/>
    <w:rsid w:val="009A79DB"/>
    <w:rsid w:val="009B0360"/>
    <w:rsid w:val="009B1B21"/>
    <w:rsid w:val="009B1E33"/>
    <w:rsid w:val="009B29E9"/>
    <w:rsid w:val="009B4E62"/>
    <w:rsid w:val="009B6C24"/>
    <w:rsid w:val="009B7186"/>
    <w:rsid w:val="009C26B7"/>
    <w:rsid w:val="009C513C"/>
    <w:rsid w:val="009D309A"/>
    <w:rsid w:val="009D394A"/>
    <w:rsid w:val="009D3DA7"/>
    <w:rsid w:val="009D467A"/>
    <w:rsid w:val="009D50AC"/>
    <w:rsid w:val="009D5C24"/>
    <w:rsid w:val="009E53CB"/>
    <w:rsid w:val="009E5931"/>
    <w:rsid w:val="009E5A5E"/>
    <w:rsid w:val="009E6BEF"/>
    <w:rsid w:val="009E70EB"/>
    <w:rsid w:val="009F01C0"/>
    <w:rsid w:val="009F1407"/>
    <w:rsid w:val="009F30DC"/>
    <w:rsid w:val="009F734A"/>
    <w:rsid w:val="009F7AF3"/>
    <w:rsid w:val="00A05535"/>
    <w:rsid w:val="00A065D3"/>
    <w:rsid w:val="00A131F8"/>
    <w:rsid w:val="00A13ADC"/>
    <w:rsid w:val="00A13D24"/>
    <w:rsid w:val="00A145EB"/>
    <w:rsid w:val="00A14E09"/>
    <w:rsid w:val="00A16DEE"/>
    <w:rsid w:val="00A200A4"/>
    <w:rsid w:val="00A23E1B"/>
    <w:rsid w:val="00A2487C"/>
    <w:rsid w:val="00A25D9C"/>
    <w:rsid w:val="00A261F7"/>
    <w:rsid w:val="00A26A85"/>
    <w:rsid w:val="00A27413"/>
    <w:rsid w:val="00A31FC9"/>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54FA"/>
    <w:rsid w:val="00A872A4"/>
    <w:rsid w:val="00A9385A"/>
    <w:rsid w:val="00A9522D"/>
    <w:rsid w:val="00A954D1"/>
    <w:rsid w:val="00A9550E"/>
    <w:rsid w:val="00A9797F"/>
    <w:rsid w:val="00AA17C6"/>
    <w:rsid w:val="00AA18E2"/>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44AE"/>
    <w:rsid w:val="00AD528E"/>
    <w:rsid w:val="00AD684D"/>
    <w:rsid w:val="00AD724C"/>
    <w:rsid w:val="00AE2B58"/>
    <w:rsid w:val="00AE44D0"/>
    <w:rsid w:val="00AE4739"/>
    <w:rsid w:val="00AE7FBD"/>
    <w:rsid w:val="00AF03FC"/>
    <w:rsid w:val="00AF1C8A"/>
    <w:rsid w:val="00AF1DEC"/>
    <w:rsid w:val="00AF4AAB"/>
    <w:rsid w:val="00AF4DC8"/>
    <w:rsid w:val="00B03D3C"/>
    <w:rsid w:val="00B12A13"/>
    <w:rsid w:val="00B12BE7"/>
    <w:rsid w:val="00B1354C"/>
    <w:rsid w:val="00B135A4"/>
    <w:rsid w:val="00B13861"/>
    <w:rsid w:val="00B14187"/>
    <w:rsid w:val="00B14AB0"/>
    <w:rsid w:val="00B14F0D"/>
    <w:rsid w:val="00B15A95"/>
    <w:rsid w:val="00B16222"/>
    <w:rsid w:val="00B16977"/>
    <w:rsid w:val="00B2570D"/>
    <w:rsid w:val="00B30375"/>
    <w:rsid w:val="00B32272"/>
    <w:rsid w:val="00B3285B"/>
    <w:rsid w:val="00B32C90"/>
    <w:rsid w:val="00B3345A"/>
    <w:rsid w:val="00B33C8E"/>
    <w:rsid w:val="00B345AD"/>
    <w:rsid w:val="00B3580A"/>
    <w:rsid w:val="00B366C7"/>
    <w:rsid w:val="00B36E28"/>
    <w:rsid w:val="00B36F98"/>
    <w:rsid w:val="00B40606"/>
    <w:rsid w:val="00B40B6A"/>
    <w:rsid w:val="00B446C0"/>
    <w:rsid w:val="00B44805"/>
    <w:rsid w:val="00B4549B"/>
    <w:rsid w:val="00B46BD0"/>
    <w:rsid w:val="00B478C9"/>
    <w:rsid w:val="00B50208"/>
    <w:rsid w:val="00B5506B"/>
    <w:rsid w:val="00B55139"/>
    <w:rsid w:val="00B57DC0"/>
    <w:rsid w:val="00B623DB"/>
    <w:rsid w:val="00B63598"/>
    <w:rsid w:val="00B64205"/>
    <w:rsid w:val="00B65359"/>
    <w:rsid w:val="00B7028B"/>
    <w:rsid w:val="00B74A96"/>
    <w:rsid w:val="00B751AF"/>
    <w:rsid w:val="00B854F7"/>
    <w:rsid w:val="00B85FA5"/>
    <w:rsid w:val="00B875BA"/>
    <w:rsid w:val="00B87D84"/>
    <w:rsid w:val="00B90F2A"/>
    <w:rsid w:val="00B92601"/>
    <w:rsid w:val="00B948A4"/>
    <w:rsid w:val="00B951F7"/>
    <w:rsid w:val="00B96D7C"/>
    <w:rsid w:val="00B973CF"/>
    <w:rsid w:val="00BA012C"/>
    <w:rsid w:val="00BA1257"/>
    <w:rsid w:val="00BA3362"/>
    <w:rsid w:val="00BB09CC"/>
    <w:rsid w:val="00BB26A6"/>
    <w:rsid w:val="00BB3823"/>
    <w:rsid w:val="00BB4004"/>
    <w:rsid w:val="00BC24C4"/>
    <w:rsid w:val="00BC30F7"/>
    <w:rsid w:val="00BD1E64"/>
    <w:rsid w:val="00BD2A53"/>
    <w:rsid w:val="00BD42DF"/>
    <w:rsid w:val="00BD4BEA"/>
    <w:rsid w:val="00BD628E"/>
    <w:rsid w:val="00BE2451"/>
    <w:rsid w:val="00BE3F2B"/>
    <w:rsid w:val="00BE4967"/>
    <w:rsid w:val="00BE53F1"/>
    <w:rsid w:val="00BE76D2"/>
    <w:rsid w:val="00BF101A"/>
    <w:rsid w:val="00BF3EF5"/>
    <w:rsid w:val="00BF5FF6"/>
    <w:rsid w:val="00BF611D"/>
    <w:rsid w:val="00BF68A4"/>
    <w:rsid w:val="00BF6AD1"/>
    <w:rsid w:val="00BF6EDB"/>
    <w:rsid w:val="00C01BC6"/>
    <w:rsid w:val="00C06723"/>
    <w:rsid w:val="00C10BBE"/>
    <w:rsid w:val="00C1245A"/>
    <w:rsid w:val="00C13B88"/>
    <w:rsid w:val="00C15468"/>
    <w:rsid w:val="00C16774"/>
    <w:rsid w:val="00C20482"/>
    <w:rsid w:val="00C2167D"/>
    <w:rsid w:val="00C23758"/>
    <w:rsid w:val="00C24050"/>
    <w:rsid w:val="00C257FB"/>
    <w:rsid w:val="00C3297C"/>
    <w:rsid w:val="00C33DC3"/>
    <w:rsid w:val="00C35BD0"/>
    <w:rsid w:val="00C3786A"/>
    <w:rsid w:val="00C41206"/>
    <w:rsid w:val="00C42C26"/>
    <w:rsid w:val="00C430DC"/>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7D4"/>
    <w:rsid w:val="00C73AED"/>
    <w:rsid w:val="00C75F2A"/>
    <w:rsid w:val="00C77B59"/>
    <w:rsid w:val="00C810F7"/>
    <w:rsid w:val="00C847E7"/>
    <w:rsid w:val="00C85B65"/>
    <w:rsid w:val="00C86428"/>
    <w:rsid w:val="00C949BF"/>
    <w:rsid w:val="00C9596D"/>
    <w:rsid w:val="00C972AD"/>
    <w:rsid w:val="00C97F28"/>
    <w:rsid w:val="00C97F8E"/>
    <w:rsid w:val="00CA71C9"/>
    <w:rsid w:val="00CB11BF"/>
    <w:rsid w:val="00CB2EFF"/>
    <w:rsid w:val="00CB30D9"/>
    <w:rsid w:val="00CB3DED"/>
    <w:rsid w:val="00CB5EEA"/>
    <w:rsid w:val="00CB630B"/>
    <w:rsid w:val="00CC0160"/>
    <w:rsid w:val="00CC0B6F"/>
    <w:rsid w:val="00CC68D8"/>
    <w:rsid w:val="00CC6B33"/>
    <w:rsid w:val="00CD1FF9"/>
    <w:rsid w:val="00CD2415"/>
    <w:rsid w:val="00CD3E7E"/>
    <w:rsid w:val="00CD4E25"/>
    <w:rsid w:val="00CD5819"/>
    <w:rsid w:val="00CD66DB"/>
    <w:rsid w:val="00CD729C"/>
    <w:rsid w:val="00CD75CA"/>
    <w:rsid w:val="00CE455F"/>
    <w:rsid w:val="00CE6736"/>
    <w:rsid w:val="00CF0238"/>
    <w:rsid w:val="00CF123A"/>
    <w:rsid w:val="00CF197B"/>
    <w:rsid w:val="00CF2D38"/>
    <w:rsid w:val="00CF4588"/>
    <w:rsid w:val="00CF6BDC"/>
    <w:rsid w:val="00CF734E"/>
    <w:rsid w:val="00CF7F07"/>
    <w:rsid w:val="00D00119"/>
    <w:rsid w:val="00D02ACF"/>
    <w:rsid w:val="00D071FC"/>
    <w:rsid w:val="00D139BE"/>
    <w:rsid w:val="00D142A2"/>
    <w:rsid w:val="00D15141"/>
    <w:rsid w:val="00D17843"/>
    <w:rsid w:val="00D24A24"/>
    <w:rsid w:val="00D25B96"/>
    <w:rsid w:val="00D25D1E"/>
    <w:rsid w:val="00D25EE9"/>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1CA"/>
    <w:rsid w:val="00D5428F"/>
    <w:rsid w:val="00D57A92"/>
    <w:rsid w:val="00D60A23"/>
    <w:rsid w:val="00D619D1"/>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A11B0"/>
    <w:rsid w:val="00DA39E5"/>
    <w:rsid w:val="00DA4902"/>
    <w:rsid w:val="00DA4E1C"/>
    <w:rsid w:val="00DB3A40"/>
    <w:rsid w:val="00DB3E6C"/>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575C"/>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4006"/>
    <w:rsid w:val="00E14B2F"/>
    <w:rsid w:val="00E17EB0"/>
    <w:rsid w:val="00E24335"/>
    <w:rsid w:val="00E24F15"/>
    <w:rsid w:val="00E25135"/>
    <w:rsid w:val="00E31333"/>
    <w:rsid w:val="00E31397"/>
    <w:rsid w:val="00E329CD"/>
    <w:rsid w:val="00E32ACA"/>
    <w:rsid w:val="00E34FA8"/>
    <w:rsid w:val="00E362F2"/>
    <w:rsid w:val="00E37B53"/>
    <w:rsid w:val="00E4061F"/>
    <w:rsid w:val="00E429BB"/>
    <w:rsid w:val="00E43A6C"/>
    <w:rsid w:val="00E509BC"/>
    <w:rsid w:val="00E53120"/>
    <w:rsid w:val="00E5326B"/>
    <w:rsid w:val="00E555AD"/>
    <w:rsid w:val="00E55C98"/>
    <w:rsid w:val="00E56E7C"/>
    <w:rsid w:val="00E57E33"/>
    <w:rsid w:val="00E60CF9"/>
    <w:rsid w:val="00E6303B"/>
    <w:rsid w:val="00E63128"/>
    <w:rsid w:val="00E63663"/>
    <w:rsid w:val="00E6384A"/>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72AD"/>
    <w:rsid w:val="00EA0702"/>
    <w:rsid w:val="00EA230C"/>
    <w:rsid w:val="00EA241D"/>
    <w:rsid w:val="00EA611D"/>
    <w:rsid w:val="00EA72BC"/>
    <w:rsid w:val="00EB20FE"/>
    <w:rsid w:val="00EB45C3"/>
    <w:rsid w:val="00EB7772"/>
    <w:rsid w:val="00EB7E7E"/>
    <w:rsid w:val="00EC1236"/>
    <w:rsid w:val="00EC13D6"/>
    <w:rsid w:val="00EC234A"/>
    <w:rsid w:val="00EC2ED1"/>
    <w:rsid w:val="00EC3693"/>
    <w:rsid w:val="00EC5CCB"/>
    <w:rsid w:val="00EC63CF"/>
    <w:rsid w:val="00ED16E3"/>
    <w:rsid w:val="00ED1AB1"/>
    <w:rsid w:val="00ED6560"/>
    <w:rsid w:val="00EE2C3F"/>
    <w:rsid w:val="00EE2C69"/>
    <w:rsid w:val="00EE3E7D"/>
    <w:rsid w:val="00EE4748"/>
    <w:rsid w:val="00EE4AF0"/>
    <w:rsid w:val="00EE5DF7"/>
    <w:rsid w:val="00EF034A"/>
    <w:rsid w:val="00EF58C2"/>
    <w:rsid w:val="00EF712E"/>
    <w:rsid w:val="00F00DE0"/>
    <w:rsid w:val="00F01E47"/>
    <w:rsid w:val="00F023C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3B6"/>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BE8"/>
    <w:rsid w:val="00F515FB"/>
    <w:rsid w:val="00F54BB1"/>
    <w:rsid w:val="00F56F6F"/>
    <w:rsid w:val="00F60126"/>
    <w:rsid w:val="00F60648"/>
    <w:rsid w:val="00F6300F"/>
    <w:rsid w:val="00F64528"/>
    <w:rsid w:val="00F66202"/>
    <w:rsid w:val="00F66E7E"/>
    <w:rsid w:val="00F675FB"/>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3A02"/>
    <w:rsid w:val="00FA569C"/>
    <w:rsid w:val="00FB33B1"/>
    <w:rsid w:val="00FB5BFC"/>
    <w:rsid w:val="00FB7139"/>
    <w:rsid w:val="00FB74F3"/>
    <w:rsid w:val="00FC1E6A"/>
    <w:rsid w:val="00FC2BFB"/>
    <w:rsid w:val="00FC41D7"/>
    <w:rsid w:val="00FC6DAE"/>
    <w:rsid w:val="00FC7097"/>
    <w:rsid w:val="00FD0040"/>
    <w:rsid w:val="00FD2CE5"/>
    <w:rsid w:val="00FD3B57"/>
    <w:rsid w:val="00FD6146"/>
    <w:rsid w:val="00FE3D12"/>
    <w:rsid w:val="00FF1905"/>
    <w:rsid w:val="00FF1A3D"/>
    <w:rsid w:val="00FF1DBE"/>
    <w:rsid w:val="00FF4BB3"/>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241D"/>
    <w:pPr>
      <w:spacing w:before="120" w:after="120"/>
      <w:jc w:val="both"/>
    </w:pPr>
    <w:rPr>
      <w:rFonts w:ascii="Arial" w:hAnsi="Arial"/>
      <w:szCs w:val="24"/>
    </w:rPr>
  </w:style>
  <w:style w:type="paragraph" w:styleId="Antrat1">
    <w:name w:val="heading 1"/>
    <w:basedOn w:val="prastasis"/>
    <w:next w:val="Antrat2"/>
    <w:link w:val="Antrat1Diagrama"/>
    <w:qFormat/>
    <w:rsid w:val="00D41A90"/>
    <w:pPr>
      <w:keepNext/>
      <w:keepLines/>
      <w:numPr>
        <w:numId w:val="2"/>
      </w:numPr>
      <w:ind w:left="709" w:hanging="709"/>
      <w:outlineLvl w:val="0"/>
    </w:pPr>
    <w:rPr>
      <w:b/>
      <w:bCs/>
      <w:caps/>
      <w:kern w:val="32"/>
      <w:szCs w:val="32"/>
    </w:rPr>
  </w:style>
  <w:style w:type="paragraph" w:styleId="Antrat2">
    <w:name w:val="heading 2"/>
    <w:basedOn w:val="prastasis"/>
    <w:link w:val="Antrat2Diagrama"/>
    <w:unhideWhenUsed/>
    <w:qFormat/>
    <w:rsid w:val="00D41A90"/>
    <w:pPr>
      <w:numPr>
        <w:ilvl w:val="1"/>
        <w:numId w:val="2"/>
      </w:numPr>
      <w:ind w:left="709" w:hanging="709"/>
      <w:outlineLvl w:val="1"/>
    </w:pPr>
    <w:rPr>
      <w:bCs/>
      <w:iCs/>
      <w:szCs w:val="28"/>
    </w:rPr>
  </w:style>
  <w:style w:type="paragraph" w:styleId="Antrat3">
    <w:name w:val="heading 3"/>
    <w:basedOn w:val="prastasis"/>
    <w:next w:val="prastasis"/>
    <w:link w:val="Antrat3Diagrama"/>
    <w:unhideWhenUsed/>
    <w:qFormat/>
    <w:rsid w:val="00D41A90"/>
    <w:pPr>
      <w:numPr>
        <w:ilvl w:val="2"/>
        <w:numId w:val="2"/>
      </w:numPr>
      <w:ind w:left="1418" w:hanging="709"/>
      <w:outlineLvl w:val="2"/>
    </w:pPr>
    <w:rPr>
      <w:bCs/>
      <w:szCs w:val="26"/>
    </w:rPr>
  </w:style>
  <w:style w:type="paragraph" w:styleId="Antrat4">
    <w:name w:val="heading 4"/>
    <w:basedOn w:val="prastasis"/>
    <w:next w:val="prastasis"/>
    <w:link w:val="Antrat4Diagrama"/>
    <w:unhideWhenUsed/>
    <w:qFormat/>
    <w:rsid w:val="00B478C9"/>
    <w:pPr>
      <w:keepNext/>
      <w:numPr>
        <w:ilvl w:val="3"/>
        <w:numId w:val="2"/>
      </w:numPr>
      <w:outlineLvl w:val="3"/>
    </w:pPr>
    <w:rPr>
      <w:bCs/>
      <w:szCs w:val="28"/>
    </w:rPr>
  </w:style>
  <w:style w:type="paragraph" w:styleId="Antrat5">
    <w:name w:val="heading 5"/>
    <w:basedOn w:val="prastasis"/>
    <w:next w:val="prastasis"/>
    <w:link w:val="Antrat5Diagrama"/>
    <w:semiHidden/>
    <w:unhideWhenUsed/>
    <w:qFormat/>
    <w:rsid w:val="00B478C9"/>
    <w:pPr>
      <w:numPr>
        <w:ilvl w:val="4"/>
        <w:numId w:val="2"/>
      </w:numPr>
      <w:spacing w:before="240" w:after="60"/>
      <w:outlineLvl w:val="4"/>
    </w:pPr>
    <w:rPr>
      <w:rFonts w:ascii="Calibri" w:hAnsi="Calibri"/>
      <w:b/>
      <w:bCs/>
      <w:i/>
      <w:iCs/>
      <w:sz w:val="26"/>
      <w:szCs w:val="26"/>
    </w:rPr>
  </w:style>
  <w:style w:type="paragraph" w:styleId="Antrat6">
    <w:name w:val="heading 6"/>
    <w:basedOn w:val="prastasis"/>
    <w:next w:val="prastasis"/>
    <w:link w:val="Antrat6Diagrama"/>
    <w:semiHidden/>
    <w:unhideWhenUsed/>
    <w:qFormat/>
    <w:rsid w:val="00B478C9"/>
    <w:pPr>
      <w:numPr>
        <w:ilvl w:val="5"/>
        <w:numId w:val="2"/>
      </w:numPr>
      <w:spacing w:before="240" w:after="60"/>
      <w:outlineLvl w:val="5"/>
    </w:pPr>
    <w:rPr>
      <w:rFonts w:ascii="Calibri" w:hAnsi="Calibri"/>
      <w:b/>
      <w:bCs/>
      <w:sz w:val="22"/>
      <w:szCs w:val="22"/>
    </w:rPr>
  </w:style>
  <w:style w:type="paragraph" w:styleId="Antrat7">
    <w:name w:val="heading 7"/>
    <w:basedOn w:val="prastasis"/>
    <w:next w:val="prastasis"/>
    <w:link w:val="Antrat7Diagrama"/>
    <w:semiHidden/>
    <w:unhideWhenUsed/>
    <w:qFormat/>
    <w:rsid w:val="00B478C9"/>
    <w:pPr>
      <w:numPr>
        <w:ilvl w:val="6"/>
        <w:numId w:val="2"/>
      </w:numPr>
      <w:spacing w:before="240" w:after="60"/>
      <w:outlineLvl w:val="6"/>
    </w:pPr>
    <w:rPr>
      <w:rFonts w:ascii="Calibri" w:hAnsi="Calibri"/>
      <w:sz w:val="24"/>
    </w:rPr>
  </w:style>
  <w:style w:type="paragraph" w:styleId="Antrat8">
    <w:name w:val="heading 8"/>
    <w:basedOn w:val="prastasis"/>
    <w:next w:val="prastasis"/>
    <w:link w:val="Antrat8Diagrama"/>
    <w:semiHidden/>
    <w:unhideWhenUsed/>
    <w:qFormat/>
    <w:rsid w:val="00B478C9"/>
    <w:pPr>
      <w:numPr>
        <w:ilvl w:val="7"/>
        <w:numId w:val="2"/>
      </w:numPr>
      <w:spacing w:before="240" w:after="60"/>
      <w:outlineLvl w:val="7"/>
    </w:pPr>
    <w:rPr>
      <w:rFonts w:ascii="Calibri" w:hAnsi="Calibri"/>
      <w:i/>
      <w:iCs/>
      <w:sz w:val="24"/>
    </w:rPr>
  </w:style>
  <w:style w:type="paragraph" w:styleId="Antrat9">
    <w:name w:val="heading 9"/>
    <w:basedOn w:val="prastasis"/>
    <w:next w:val="prastasis"/>
    <w:link w:val="Antrat9Diagrama"/>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55C37"/>
    <w:pPr>
      <w:tabs>
        <w:tab w:val="center" w:pos="4819"/>
        <w:tab w:val="right" w:pos="9638"/>
      </w:tabs>
    </w:pPr>
  </w:style>
  <w:style w:type="paragraph" w:styleId="Porat">
    <w:name w:val="footer"/>
    <w:basedOn w:val="prastasis"/>
    <w:link w:val="PoratDiagrama"/>
    <w:uiPriority w:val="99"/>
    <w:rsid w:val="00655C37"/>
    <w:pPr>
      <w:tabs>
        <w:tab w:val="center" w:pos="4819"/>
        <w:tab w:val="right" w:pos="9638"/>
      </w:tabs>
    </w:pPr>
  </w:style>
  <w:style w:type="paragraph" w:styleId="Debesliotekstas">
    <w:name w:val="Balloon Text"/>
    <w:basedOn w:val="prastasis"/>
    <w:semiHidden/>
    <w:rsid w:val="008E6E0A"/>
    <w:rPr>
      <w:rFonts w:ascii="Tahoma" w:hAnsi="Tahoma" w:cs="Tahoma"/>
      <w:sz w:val="16"/>
      <w:szCs w:val="16"/>
    </w:rPr>
  </w:style>
  <w:style w:type="character" w:styleId="Puslapionumeris">
    <w:name w:val="page number"/>
    <w:basedOn w:val="Numatytasispastraiposriftas"/>
    <w:rsid w:val="00B65359"/>
  </w:style>
  <w:style w:type="character" w:customStyle="1" w:styleId="AntratsDiagrama">
    <w:name w:val="Antraštės Diagrama"/>
    <w:link w:val="Antrats"/>
    <w:uiPriority w:val="99"/>
    <w:rsid w:val="009B0360"/>
    <w:rPr>
      <w:sz w:val="24"/>
      <w:szCs w:val="24"/>
    </w:rPr>
  </w:style>
  <w:style w:type="character" w:styleId="Hipersaitas">
    <w:name w:val="Hyperlink"/>
    <w:uiPriority w:val="99"/>
    <w:unhideWhenUsed/>
    <w:rsid w:val="005E5442"/>
    <w:rPr>
      <w:color w:val="0000FF"/>
      <w:u w:val="single"/>
    </w:rPr>
  </w:style>
  <w:style w:type="paragraph" w:customStyle="1" w:styleId="Antrat11">
    <w:name w:val="Antraštė 11"/>
    <w:basedOn w:val="prastasis"/>
    <w:qFormat/>
    <w:rsid w:val="00651CA5"/>
    <w:rPr>
      <w:rFonts w:ascii="Arial Bold" w:hAnsi="Arial Bold"/>
      <w:b/>
      <w:caps/>
    </w:rPr>
  </w:style>
  <w:style w:type="paragraph" w:customStyle="1" w:styleId="Antrat21">
    <w:name w:val="Antraštė 21"/>
    <w:basedOn w:val="prastasis"/>
    <w:qFormat/>
    <w:rsid w:val="00543882"/>
  </w:style>
  <w:style w:type="paragraph" w:customStyle="1" w:styleId="Antrat31">
    <w:name w:val="Antraštė 31"/>
    <w:basedOn w:val="prastasis"/>
    <w:qFormat/>
    <w:rsid w:val="004966B5"/>
  </w:style>
  <w:style w:type="paragraph" w:customStyle="1" w:styleId="Antrat41">
    <w:name w:val="Antraštė 41"/>
    <w:basedOn w:val="prastasis"/>
    <w:qFormat/>
    <w:rsid w:val="001270EB"/>
  </w:style>
  <w:style w:type="paragraph" w:customStyle="1" w:styleId="Antrat51">
    <w:name w:val="Antraštė 51"/>
    <w:basedOn w:val="prastasis"/>
    <w:rsid w:val="001270EB"/>
  </w:style>
  <w:style w:type="paragraph" w:customStyle="1" w:styleId="Antrat61">
    <w:name w:val="Antraštė 61"/>
    <w:basedOn w:val="prastasis"/>
    <w:rsid w:val="001270EB"/>
  </w:style>
  <w:style w:type="paragraph" w:customStyle="1" w:styleId="Antrat71">
    <w:name w:val="Antraštė 71"/>
    <w:basedOn w:val="prastasis"/>
    <w:rsid w:val="001270EB"/>
  </w:style>
  <w:style w:type="paragraph" w:customStyle="1" w:styleId="Antrat81">
    <w:name w:val="Antraštė 81"/>
    <w:basedOn w:val="prastasis"/>
    <w:rsid w:val="001270EB"/>
  </w:style>
  <w:style w:type="paragraph" w:customStyle="1" w:styleId="Antrat91">
    <w:name w:val="Antraštė 91"/>
    <w:basedOn w:val="prastasis"/>
    <w:rsid w:val="001270EB"/>
  </w:style>
  <w:style w:type="paragraph" w:styleId="Pavadinimas">
    <w:name w:val="Title"/>
    <w:basedOn w:val="prastasis"/>
    <w:next w:val="prastasis"/>
    <w:link w:val="PavadinimasDiagrama"/>
    <w:qFormat/>
    <w:rsid w:val="00D41A90"/>
    <w:pPr>
      <w:keepNext/>
      <w:jc w:val="center"/>
      <w:outlineLvl w:val="0"/>
    </w:pPr>
    <w:rPr>
      <w:b/>
      <w:bCs/>
      <w:caps/>
      <w:kern w:val="28"/>
      <w:szCs w:val="32"/>
    </w:rPr>
  </w:style>
  <w:style w:type="character" w:customStyle="1" w:styleId="PavadinimasDiagrama">
    <w:name w:val="Pavadinimas Diagrama"/>
    <w:link w:val="Pavadinimas"/>
    <w:rsid w:val="00D41A90"/>
    <w:rPr>
      <w:rFonts w:ascii="Arial" w:hAnsi="Arial"/>
      <w:b/>
      <w:bCs/>
      <w:caps/>
      <w:kern w:val="28"/>
      <w:szCs w:val="32"/>
    </w:rPr>
  </w:style>
  <w:style w:type="paragraph" w:styleId="Paantrat">
    <w:name w:val="Subtitle"/>
    <w:basedOn w:val="prastasis"/>
    <w:next w:val="prastasis"/>
    <w:link w:val="PaantratDiagrama"/>
    <w:qFormat/>
    <w:rsid w:val="00D41A90"/>
    <w:pPr>
      <w:keepNext/>
      <w:spacing w:before="60" w:after="60"/>
      <w:jc w:val="right"/>
      <w:outlineLvl w:val="1"/>
    </w:pPr>
  </w:style>
  <w:style w:type="character" w:customStyle="1" w:styleId="PaantratDiagrama">
    <w:name w:val="Paantraštė Diagrama"/>
    <w:link w:val="Paantrat"/>
    <w:rsid w:val="00D41A90"/>
    <w:rPr>
      <w:rFonts w:ascii="Arial" w:hAnsi="Arial"/>
      <w:szCs w:val="24"/>
    </w:rPr>
  </w:style>
  <w:style w:type="character" w:customStyle="1" w:styleId="Antrat1Diagrama">
    <w:name w:val="Antraštė 1 Diagrama"/>
    <w:link w:val="Antrat1"/>
    <w:rsid w:val="00D41A90"/>
    <w:rPr>
      <w:rFonts w:ascii="Arial" w:hAnsi="Arial"/>
      <w:b/>
      <w:bCs/>
      <w:caps/>
      <w:kern w:val="32"/>
      <w:szCs w:val="32"/>
    </w:rPr>
  </w:style>
  <w:style w:type="character" w:customStyle="1" w:styleId="Antrat2Diagrama">
    <w:name w:val="Antraštė 2 Diagrama"/>
    <w:link w:val="Antrat2"/>
    <w:rsid w:val="00D41A90"/>
    <w:rPr>
      <w:rFonts w:ascii="Arial" w:hAnsi="Arial"/>
      <w:bCs/>
      <w:iCs/>
      <w:szCs w:val="28"/>
    </w:rPr>
  </w:style>
  <w:style w:type="character" w:customStyle="1" w:styleId="Antrat4Diagrama">
    <w:name w:val="Antraštė 4 Diagrama"/>
    <w:link w:val="Antrat4"/>
    <w:semiHidden/>
    <w:rsid w:val="00B478C9"/>
    <w:rPr>
      <w:rFonts w:ascii="Arial" w:eastAsia="Times New Roman" w:hAnsi="Arial" w:cs="Times New Roman"/>
      <w:bCs/>
      <w:szCs w:val="28"/>
    </w:rPr>
  </w:style>
  <w:style w:type="character" w:customStyle="1" w:styleId="Antrat5Diagrama">
    <w:name w:val="Antraštė 5 Diagrama"/>
    <w:link w:val="Antrat5"/>
    <w:semiHidden/>
    <w:rsid w:val="00B478C9"/>
    <w:rPr>
      <w:rFonts w:ascii="Calibri" w:eastAsia="Times New Roman" w:hAnsi="Calibri" w:cs="Times New Roman"/>
      <w:b/>
      <w:bCs/>
      <w:i/>
      <w:iCs/>
      <w:sz w:val="26"/>
      <w:szCs w:val="26"/>
    </w:rPr>
  </w:style>
  <w:style w:type="character" w:customStyle="1" w:styleId="Antrat6Diagrama">
    <w:name w:val="Antraštė 6 Diagrama"/>
    <w:link w:val="Antrat6"/>
    <w:semiHidden/>
    <w:rsid w:val="00B478C9"/>
    <w:rPr>
      <w:rFonts w:ascii="Calibri" w:eastAsia="Times New Roman" w:hAnsi="Calibri" w:cs="Times New Roman"/>
      <w:b/>
      <w:bCs/>
      <w:sz w:val="22"/>
      <w:szCs w:val="22"/>
    </w:rPr>
  </w:style>
  <w:style w:type="character" w:customStyle="1" w:styleId="Antrat7Diagrama">
    <w:name w:val="Antraštė 7 Diagrama"/>
    <w:link w:val="Antrat7"/>
    <w:semiHidden/>
    <w:rsid w:val="00B478C9"/>
    <w:rPr>
      <w:rFonts w:ascii="Calibri" w:eastAsia="Times New Roman" w:hAnsi="Calibri" w:cs="Times New Roman"/>
      <w:sz w:val="24"/>
      <w:szCs w:val="24"/>
    </w:rPr>
  </w:style>
  <w:style w:type="character" w:customStyle="1" w:styleId="Antrat8Diagrama">
    <w:name w:val="Antraštė 8 Diagrama"/>
    <w:link w:val="Antrat8"/>
    <w:semiHidden/>
    <w:rsid w:val="00B478C9"/>
    <w:rPr>
      <w:rFonts w:ascii="Calibri" w:eastAsia="Times New Roman" w:hAnsi="Calibri" w:cs="Times New Roman"/>
      <w:i/>
      <w:iCs/>
      <w:sz w:val="24"/>
      <w:szCs w:val="24"/>
    </w:rPr>
  </w:style>
  <w:style w:type="character" w:customStyle="1" w:styleId="Antrat9Diagrama">
    <w:name w:val="Antraštė 9 Diagrama"/>
    <w:link w:val="Antrat9"/>
    <w:semiHidden/>
    <w:rsid w:val="00B478C9"/>
    <w:rPr>
      <w:rFonts w:ascii="Calibri Light" w:eastAsia="Times New Roman" w:hAnsi="Calibri Light" w:cs="Times New Roman"/>
      <w:sz w:val="22"/>
      <w:szCs w:val="22"/>
    </w:rPr>
  </w:style>
  <w:style w:type="character" w:customStyle="1" w:styleId="Antrat3Diagrama">
    <w:name w:val="Antraštė 3 Diagrama"/>
    <w:link w:val="Antrat3"/>
    <w:rsid w:val="00D41A90"/>
    <w:rPr>
      <w:rFonts w:ascii="Arial" w:hAnsi="Arial"/>
      <w:bCs/>
      <w:szCs w:val="26"/>
    </w:rPr>
  </w:style>
  <w:style w:type="paragraph" w:styleId="Sraopastraipa">
    <w:name w:val="List Paragraph"/>
    <w:aliases w:val="Buletai,Bullet EY,List Paragraph21,List Paragraph1,List Paragraph2,lp1,Bullet 1,Use Case List Paragraph,Numbering,ERP-List Paragraph,List Paragraph11,List Paragraph111,List not in Table,Para 0,Párrafo de lista1,Paragrafo elenco1,Bullets"/>
    <w:basedOn w:val="prastasis"/>
    <w:link w:val="SraopastraipaDiagrama"/>
    <w:uiPriority w:val="34"/>
    <w:qFormat/>
    <w:rsid w:val="00220638"/>
    <w:pPr>
      <w:ind w:left="720"/>
      <w:contextualSpacing/>
    </w:pPr>
    <w:rPr>
      <w:rFonts w:eastAsia="Arial" w:cs="Arial"/>
      <w:szCs w:val="20"/>
      <w:lang w:val="en-US" w:eastAsia="en-US"/>
    </w:rPr>
  </w:style>
  <w:style w:type="character" w:customStyle="1" w:styleId="PoratDiagrama">
    <w:name w:val="Poraštė Diagrama"/>
    <w:link w:val="Porat"/>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Komentarotekstas">
    <w:name w:val="annotation text"/>
    <w:basedOn w:val="prastasis"/>
    <w:link w:val="KomentarotekstasDiagrama"/>
    <w:uiPriority w:val="99"/>
    <w:rPr>
      <w:szCs w:val="20"/>
    </w:rPr>
  </w:style>
  <w:style w:type="character" w:customStyle="1" w:styleId="KomentarotekstasDiagrama">
    <w:name w:val="Komentaro tekstas Diagrama"/>
    <w:link w:val="Komentarotekstas"/>
    <w:uiPriority w:val="99"/>
    <w:rPr>
      <w:rFonts w:ascii="Arial" w:hAnsi="Arial"/>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sid w:val="00C5474B"/>
    <w:rPr>
      <w:b/>
      <w:bCs/>
    </w:rPr>
  </w:style>
  <w:style w:type="character" w:customStyle="1" w:styleId="KomentarotemaDiagrama">
    <w:name w:val="Komentaro tema Diagrama"/>
    <w:link w:val="Komentarotema"/>
    <w:rsid w:val="00C5474B"/>
    <w:rPr>
      <w:rFonts w:ascii="Arial" w:hAnsi="Arial"/>
      <w:b/>
      <w:bCs/>
    </w:rPr>
  </w:style>
  <w:style w:type="paragraph" w:styleId="Pagrindinistekstas">
    <w:name w:val="Body Text"/>
    <w:basedOn w:val="prastasis"/>
    <w:link w:val="PagrindinistekstasDiagrama"/>
    <w:semiHidden/>
    <w:unhideWhenUsed/>
    <w:rsid w:val="00E8547F"/>
  </w:style>
  <w:style w:type="character" w:customStyle="1" w:styleId="PagrindinistekstasDiagrama">
    <w:name w:val="Pagrindinis tekstas Diagrama"/>
    <w:link w:val="Pagrindinistekstas"/>
    <w:semiHidden/>
    <w:rsid w:val="00E8547F"/>
    <w:rPr>
      <w:rFonts w:ascii="Arial" w:hAnsi="Arial"/>
      <w:szCs w:val="24"/>
    </w:rPr>
  </w:style>
  <w:style w:type="character" w:customStyle="1" w:styleId="cf01">
    <w:name w:val="cf01"/>
    <w:basedOn w:val="Numatytasispastraiposriftas"/>
    <w:rsid w:val="009859BD"/>
    <w:rPr>
      <w:rFonts w:ascii="Segoe UI" w:hAnsi="Segoe UI" w:cs="Segoe UI" w:hint="default"/>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77B59"/>
    <w:rPr>
      <w:rFonts w:ascii="Arial" w:eastAsia="Arial" w:hAnsi="Arial" w:cs="Arial"/>
      <w:lang w:val="en-US" w:eastAsia="en-US"/>
    </w:rPr>
  </w:style>
  <w:style w:type="character" w:styleId="Neapdorotaspaminjimas">
    <w:name w:val="Unresolved Mention"/>
    <w:basedOn w:val="Numatytasispastraiposriftas"/>
    <w:uiPriority w:val="99"/>
    <w:semiHidden/>
    <w:unhideWhenUsed/>
    <w:rsid w:val="005840E2"/>
    <w:rPr>
      <w:color w:val="605E5C"/>
      <w:shd w:val="clear" w:color="auto" w:fill="E1DFDD"/>
    </w:rPr>
  </w:style>
  <w:style w:type="paragraph" w:styleId="Pataisymai">
    <w:name w:val="Revision"/>
    <w:hidden/>
    <w:uiPriority w:val="99"/>
    <w:semiHidden/>
    <w:rsid w:val="00743452"/>
    <w:rPr>
      <w:rFonts w:ascii="Arial" w:hAnsi="Arial"/>
      <w:szCs w:val="24"/>
    </w:rPr>
  </w:style>
  <w:style w:type="table" w:customStyle="1" w:styleId="Lentelstinklelis1">
    <w:name w:val="Lentelės tinklelis1"/>
    <w:basedOn w:val="prastojilentel"/>
    <w:next w:val="Lentelstinklelis"/>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24" Type="http://schemas.openxmlformats.org/officeDocument/2006/relationships/customXml" Target="ink/ink4.xml"/><Relationship Id="rId5" Type="http://schemas.openxmlformats.org/officeDocument/2006/relationships/numbering" Target="numbering.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DC8C325EA32114EB58F133A9B837D92" ma:contentTypeVersion="16" ma:contentTypeDescription="Kurkite naują dokumentą." ma:contentTypeScope="" ma:versionID="1c3b7ab3563756b9a3c523c974df8c22">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23d8c4da860170a5ede42ebfbdbdb52a"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6460</Request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808B7-F47F-4FD2-AE1A-8A39393D8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538c-1fb9-4162-ac42-f85cbb34eacd"/>
    <ds:schemaRef ds:uri="9963b2ee-38b0-4457-9e49-46d15e2ceb88"/>
    <ds:schemaRef ds:uri="fdc3b7c8-2d97-4596-b5fa-e76a0d465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78A253-1514-4DA3-BA2E-AB6C21580140}">
  <ds:schemaRefs>
    <ds:schemaRef ds:uri="http://schemas.microsoft.com/sharepoint/v3/contenttype/forms"/>
  </ds:schemaRefs>
</ds:datastoreItem>
</file>

<file path=customXml/itemProps3.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customXml/itemProps4.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32177</Words>
  <Characters>18342</Characters>
  <Application>Microsoft Office Word</Application>
  <DocSecurity>0</DocSecurity>
  <Lines>152</Lines>
  <Paragraphs>100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11.10. (4.2 priedas) Pavyzdinė nuomos sutarties forma (trumpoji versija)</vt:lpstr>
      <vt:lpstr>Nuomos sutartis (short v.)</vt:lpstr>
    </vt:vector>
  </TitlesOfParts>
  <Company/>
  <LinksUpToDate>false</LinksUpToDate>
  <CharactersWithSpaces>50419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STANIULIENĖ, Indrė | Turto bankas</cp:lastModifiedBy>
  <cp:revision>5</cp:revision>
  <cp:lastPrinted>2025-07-29T09:54:00Z</cp:lastPrinted>
  <dcterms:created xsi:type="dcterms:W3CDTF">2026-07-23T08:03:00Z</dcterms:created>
  <dcterms:modified xsi:type="dcterms:W3CDTF">2026-09-15T05:08:00Z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